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9363" w14:textId="77777777" w:rsidR="00D05342" w:rsidRPr="002B5C5F" w:rsidRDefault="00842F71" w:rsidP="00610AE9">
      <w:pPr>
        <w:pStyle w:val="TitlePage"/>
      </w:pPr>
      <w:r w:rsidRPr="002B5C5F">
        <w:t>STATE OF RHODE ISLAND AND PROVIDENCE PLANTATIONS PUBLIC UTILITIES COMMISSION</w:t>
      </w:r>
    </w:p>
    <w:p w14:paraId="7AE51AA0" w14:textId="77777777" w:rsidR="00610AE9" w:rsidRDefault="00842F71" w:rsidP="00610AE9">
      <w:pPr>
        <w:pStyle w:val="TitlePage"/>
        <w:sectPr w:rsidR="00610AE9" w:rsidSect="00D737CF">
          <w:footerReference w:type="default" r:id="rId8"/>
          <w:pgSz w:w="12240" w:h="15840"/>
          <w:pgMar w:top="6120" w:right="1220" w:bottom="1200" w:left="1340" w:header="0" w:footer="1003" w:gutter="0"/>
          <w:cols w:space="720"/>
          <w:titlePg/>
          <w:docGrid w:linePitch="299"/>
        </w:sectPr>
      </w:pPr>
      <w:r w:rsidRPr="002B5C5F">
        <w:t>LEAST COST PROCUREMENT STANDARDS</w:t>
      </w:r>
    </w:p>
    <w:sdt>
      <w:sdtPr>
        <w:id w:val="-1077738005"/>
        <w:docPartObj>
          <w:docPartGallery w:val="Table of Contents"/>
          <w:docPartUnique/>
        </w:docPartObj>
      </w:sdtPr>
      <w:sdtEndPr>
        <w:rPr>
          <w:rFonts w:ascii="Times New Roman" w:eastAsia="Times New Roman" w:hAnsi="Times New Roman" w:cs="Times New Roman"/>
          <w:b/>
          <w:bCs/>
          <w:noProof/>
          <w:color w:val="auto"/>
          <w:sz w:val="22"/>
          <w:szCs w:val="22"/>
          <w:lang w:bidi="en-US"/>
        </w:rPr>
      </w:sdtEndPr>
      <w:sdtContent>
        <w:p w14:paraId="7A9717EB" w14:textId="2468B486" w:rsidR="004B6E2D" w:rsidRPr="006919E9" w:rsidRDefault="004B6E2D">
          <w:pPr>
            <w:pStyle w:val="TOCHeading"/>
            <w:rPr>
              <w:color w:val="FF0000"/>
            </w:rPr>
          </w:pPr>
          <w:r w:rsidRPr="006919E9">
            <w:rPr>
              <w:color w:val="FF0000"/>
            </w:rPr>
            <w:t>Table of Contents</w:t>
          </w:r>
        </w:p>
        <w:p w14:paraId="25E9F511" w14:textId="46346A04" w:rsidR="00D737CF" w:rsidRPr="00D737CF" w:rsidRDefault="00D737CF">
          <w:pPr>
            <w:pStyle w:val="TOC1"/>
            <w:tabs>
              <w:tab w:val="right" w:leader="dot" w:pos="9670"/>
            </w:tabs>
            <w:rPr>
              <w:rFonts w:asciiTheme="minorHAnsi" w:eastAsiaTheme="minorEastAsia" w:hAnsiTheme="minorHAnsi" w:cstheme="minorBidi"/>
              <w:noProof/>
              <w:color w:val="FF0000"/>
              <w:lang w:bidi="ar-SA"/>
            </w:rPr>
          </w:pPr>
          <w:r>
            <w:rPr>
              <w:color w:val="FF0000"/>
            </w:rPr>
            <w:fldChar w:fldCharType="begin"/>
          </w:r>
          <w:r>
            <w:rPr>
              <w:color w:val="FF0000"/>
            </w:rPr>
            <w:instrText xml:space="preserve"> TOC \h \z \t "Chaper Title,1,Chapter Heading,2,Chapter 2 Heading,2,Chapter 3 Heading,2,Chapter 4 Heading,2,Chapter 5 Heading,2,Chapter 6 Heading,2" </w:instrText>
          </w:r>
          <w:r>
            <w:rPr>
              <w:color w:val="FF0000"/>
            </w:rPr>
            <w:fldChar w:fldCharType="separate"/>
          </w:r>
          <w:hyperlink w:anchor="_Toc32932553" w:history="1">
            <w:r w:rsidRPr="00D737CF">
              <w:rPr>
                <w:rStyle w:val="Hyperlink"/>
                <w:noProof/>
                <w:color w:val="FF0000"/>
              </w:rPr>
              <w:t>CHAPTER 1 – Least-Cost Procurement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_Toc32932553 \h </w:instrText>
            </w:r>
            <w:r w:rsidRPr="00D737CF">
              <w:rPr>
                <w:noProof/>
                <w:webHidden/>
                <w:color w:val="FF0000"/>
              </w:rPr>
            </w:r>
            <w:r w:rsidRPr="00D737CF">
              <w:rPr>
                <w:noProof/>
                <w:webHidden/>
                <w:color w:val="FF0000"/>
              </w:rPr>
              <w:fldChar w:fldCharType="separate"/>
            </w:r>
            <w:r w:rsidR="004469AE">
              <w:rPr>
                <w:noProof/>
                <w:webHidden/>
                <w:color w:val="FF0000"/>
              </w:rPr>
              <w:t>1</w:t>
            </w:r>
            <w:r w:rsidRPr="00D737CF">
              <w:rPr>
                <w:noProof/>
                <w:webHidden/>
                <w:color w:val="FF0000"/>
              </w:rPr>
              <w:fldChar w:fldCharType="end"/>
            </w:r>
          </w:hyperlink>
        </w:p>
        <w:p w14:paraId="1B6B4500" w14:textId="211273AB"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54" w:history="1">
            <w:r w:rsidRPr="00D737CF">
              <w:rPr>
                <w:rStyle w:val="Hyperlink"/>
                <w:bCs/>
                <w:noProof/>
                <w:color w:val="FF0000"/>
                <w:spacing w:val="-5"/>
                <w:w w:val="99"/>
              </w:rPr>
              <w:t>1.1.</w:t>
            </w:r>
            <w:r w:rsidRPr="00D737CF">
              <w:rPr>
                <w:rFonts w:asciiTheme="minorHAnsi" w:eastAsiaTheme="minorEastAsia" w:hAnsiTheme="minorHAnsi" w:cstheme="minorBidi"/>
                <w:noProof/>
                <w:color w:val="FF0000"/>
                <w:lang w:bidi="ar-SA"/>
              </w:rPr>
              <w:tab/>
            </w:r>
            <w:r w:rsidRPr="00D737CF">
              <w:rPr>
                <w:rStyle w:val="Hyperlink"/>
                <w:noProof/>
                <w:color w:val="FF0000"/>
              </w:rPr>
              <w:t>Purpose</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_Toc32932554 \h </w:instrText>
            </w:r>
            <w:r w:rsidRPr="00D737CF">
              <w:rPr>
                <w:noProof/>
                <w:webHidden/>
                <w:color w:val="FF0000"/>
              </w:rPr>
            </w:r>
            <w:r w:rsidRPr="00D737CF">
              <w:rPr>
                <w:noProof/>
                <w:webHidden/>
                <w:color w:val="FF0000"/>
              </w:rPr>
              <w:fldChar w:fldCharType="separate"/>
            </w:r>
            <w:r w:rsidR="004469AE">
              <w:rPr>
                <w:noProof/>
                <w:webHidden/>
                <w:color w:val="FF0000"/>
              </w:rPr>
              <w:t>1</w:t>
            </w:r>
            <w:r w:rsidRPr="00D737CF">
              <w:rPr>
                <w:noProof/>
                <w:webHidden/>
                <w:color w:val="FF0000"/>
              </w:rPr>
              <w:fldChar w:fldCharType="end"/>
            </w:r>
          </w:hyperlink>
        </w:p>
        <w:p w14:paraId="7D42D0D6" w14:textId="0FA4E4A4"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55" w:history="1">
            <w:r w:rsidRPr="00D737CF">
              <w:rPr>
                <w:rStyle w:val="Hyperlink"/>
                <w:bCs/>
                <w:noProof/>
                <w:color w:val="FF0000"/>
                <w:spacing w:val="-5"/>
                <w:w w:val="99"/>
              </w:rPr>
              <w:t>1.2.</w:t>
            </w:r>
            <w:r w:rsidRPr="00D737CF">
              <w:rPr>
                <w:rFonts w:asciiTheme="minorHAnsi" w:eastAsiaTheme="minorEastAsia" w:hAnsiTheme="minorHAnsi" w:cstheme="minorBidi"/>
                <w:noProof/>
                <w:color w:val="FF0000"/>
                <w:lang w:bidi="ar-SA"/>
              </w:rPr>
              <w:tab/>
            </w:r>
            <w:r w:rsidRPr="00D737CF">
              <w:rPr>
                <w:rStyle w:val="Hyperlink"/>
                <w:noProof/>
                <w:color w:val="FF0000"/>
              </w:rPr>
              <w:t>Definitions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_Toc32932555 \h </w:instrText>
            </w:r>
            <w:r w:rsidRPr="00D737CF">
              <w:rPr>
                <w:noProof/>
                <w:webHidden/>
                <w:color w:val="FF0000"/>
              </w:rPr>
            </w:r>
            <w:r w:rsidRPr="00D737CF">
              <w:rPr>
                <w:noProof/>
                <w:webHidden/>
                <w:color w:val="FF0000"/>
              </w:rPr>
              <w:fldChar w:fldCharType="separate"/>
            </w:r>
            <w:r w:rsidR="004469AE">
              <w:rPr>
                <w:noProof/>
                <w:webHidden/>
                <w:color w:val="FF0000"/>
              </w:rPr>
              <w:t>1</w:t>
            </w:r>
            <w:r w:rsidRPr="00D737CF">
              <w:rPr>
                <w:noProof/>
                <w:webHidden/>
                <w:color w:val="FF0000"/>
              </w:rPr>
              <w:fldChar w:fldCharType="end"/>
            </w:r>
          </w:hyperlink>
        </w:p>
        <w:p w14:paraId="075298A8" w14:textId="20845E8C"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56" w:history="1">
            <w:r w:rsidRPr="00D737CF">
              <w:rPr>
                <w:rStyle w:val="Hyperlink"/>
                <w:bCs/>
                <w:noProof/>
                <w:color w:val="FF0000"/>
                <w:spacing w:val="-5"/>
                <w:w w:val="99"/>
              </w:rPr>
              <w:t>1.3.</w:t>
            </w:r>
            <w:r w:rsidRPr="00D737CF">
              <w:rPr>
                <w:rFonts w:asciiTheme="minorHAnsi" w:eastAsiaTheme="minorEastAsia" w:hAnsiTheme="minorHAnsi" w:cstheme="minorBidi"/>
                <w:noProof/>
                <w:color w:val="FF0000"/>
                <w:lang w:bidi="ar-SA"/>
              </w:rPr>
              <w:tab/>
            </w:r>
            <w:r w:rsidRPr="00D737CF">
              <w:rPr>
                <w:rStyle w:val="Hyperlink"/>
                <w:noProof/>
                <w:color w:val="FF0000"/>
              </w:rPr>
              <w:t>Standards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_Toc32932556 \h </w:instrText>
            </w:r>
            <w:r w:rsidRPr="00D737CF">
              <w:rPr>
                <w:noProof/>
                <w:webHidden/>
                <w:color w:val="FF0000"/>
              </w:rPr>
            </w:r>
            <w:r w:rsidRPr="00D737CF">
              <w:rPr>
                <w:noProof/>
                <w:webHidden/>
                <w:color w:val="FF0000"/>
              </w:rPr>
              <w:fldChar w:fldCharType="separate"/>
            </w:r>
            <w:r w:rsidR="004469AE">
              <w:rPr>
                <w:noProof/>
                <w:webHidden/>
                <w:color w:val="FF0000"/>
              </w:rPr>
              <w:t>3</w:t>
            </w:r>
            <w:r w:rsidRPr="00D737CF">
              <w:rPr>
                <w:noProof/>
                <w:webHidden/>
                <w:color w:val="FF0000"/>
              </w:rPr>
              <w:fldChar w:fldCharType="end"/>
            </w:r>
          </w:hyperlink>
        </w:p>
        <w:p w14:paraId="06B722B3" w14:textId="59471B5F"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57" w:history="1">
            <w:r w:rsidRPr="00D737CF">
              <w:rPr>
                <w:rStyle w:val="Hyperlink"/>
                <w:bCs/>
                <w:noProof/>
                <w:color w:val="FF0000"/>
                <w:spacing w:val="-5"/>
                <w:w w:val="99"/>
              </w:rPr>
              <w:t>1.4.</w:t>
            </w:r>
            <w:r w:rsidRPr="00D737CF">
              <w:rPr>
                <w:rFonts w:asciiTheme="minorHAnsi" w:eastAsiaTheme="minorEastAsia" w:hAnsiTheme="minorHAnsi" w:cstheme="minorBidi"/>
                <w:noProof/>
                <w:color w:val="FF0000"/>
                <w:lang w:bidi="ar-SA"/>
              </w:rPr>
              <w:tab/>
            </w:r>
            <w:r w:rsidRPr="00D737CF">
              <w:rPr>
                <w:rStyle w:val="Hyperlink"/>
                <w:noProof/>
                <w:color w:val="FF0000"/>
              </w:rPr>
              <w:t>Performance Incentive Plan</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_Toc32932557 \h </w:instrText>
            </w:r>
            <w:r w:rsidRPr="00D737CF">
              <w:rPr>
                <w:noProof/>
                <w:webHidden/>
                <w:color w:val="FF0000"/>
              </w:rPr>
            </w:r>
            <w:r w:rsidRPr="00D737CF">
              <w:rPr>
                <w:noProof/>
                <w:webHidden/>
                <w:color w:val="FF0000"/>
              </w:rPr>
              <w:fldChar w:fldCharType="separate"/>
            </w:r>
            <w:r w:rsidR="004469AE">
              <w:rPr>
                <w:noProof/>
                <w:webHidden/>
                <w:color w:val="FF0000"/>
              </w:rPr>
              <w:t>6</w:t>
            </w:r>
            <w:r w:rsidRPr="00D737CF">
              <w:rPr>
                <w:noProof/>
                <w:webHidden/>
                <w:color w:val="FF0000"/>
              </w:rPr>
              <w:fldChar w:fldCharType="end"/>
            </w:r>
          </w:hyperlink>
        </w:p>
        <w:p w14:paraId="3ABAF350" w14:textId="36239D6E" w:rsidR="00D737CF" w:rsidRPr="00D737CF" w:rsidRDefault="00D737CF">
          <w:pPr>
            <w:pStyle w:val="TOC1"/>
            <w:tabs>
              <w:tab w:val="right" w:leader="dot" w:pos="9670"/>
            </w:tabs>
            <w:rPr>
              <w:rFonts w:asciiTheme="minorHAnsi" w:eastAsiaTheme="minorEastAsia" w:hAnsiTheme="minorHAnsi" w:cstheme="minorBidi"/>
              <w:noProof/>
              <w:color w:val="FF0000"/>
              <w:lang w:bidi="ar-SA"/>
            </w:rPr>
          </w:pPr>
          <w:hyperlink w:anchor="_Toc32932558" w:history="1">
            <w:r w:rsidRPr="00D737CF">
              <w:rPr>
                <w:rStyle w:val="Hyperlink"/>
                <w:noProof/>
                <w:color w:val="FF0000"/>
              </w:rPr>
              <w:t>CHAPTER 2 – Three-Year Least-Cost Procurement Report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_Toc32932558 \h </w:instrText>
            </w:r>
            <w:r w:rsidRPr="00D737CF">
              <w:rPr>
                <w:noProof/>
                <w:webHidden/>
                <w:color w:val="FF0000"/>
              </w:rPr>
            </w:r>
            <w:r w:rsidRPr="00D737CF">
              <w:rPr>
                <w:noProof/>
                <w:webHidden/>
                <w:color w:val="FF0000"/>
              </w:rPr>
              <w:fldChar w:fldCharType="separate"/>
            </w:r>
            <w:r w:rsidR="004469AE">
              <w:rPr>
                <w:noProof/>
                <w:webHidden/>
                <w:color w:val="FF0000"/>
              </w:rPr>
              <w:t>7</w:t>
            </w:r>
            <w:r w:rsidRPr="00D737CF">
              <w:rPr>
                <w:noProof/>
                <w:webHidden/>
                <w:color w:val="FF0000"/>
              </w:rPr>
              <w:fldChar w:fldCharType="end"/>
            </w:r>
          </w:hyperlink>
        </w:p>
        <w:p w14:paraId="31150613" w14:textId="3BBBB966"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59" w:history="1">
            <w:r w:rsidRPr="00D737CF">
              <w:rPr>
                <w:rStyle w:val="Hyperlink"/>
                <w:noProof/>
                <w:color w:val="FF0000"/>
              </w:rPr>
              <w:t>2.1.</w:t>
            </w:r>
            <w:r w:rsidRPr="00D737CF">
              <w:rPr>
                <w:rFonts w:asciiTheme="minorHAnsi" w:eastAsiaTheme="minorEastAsia" w:hAnsiTheme="minorHAnsi" w:cstheme="minorBidi"/>
                <w:noProof/>
                <w:color w:val="FF0000"/>
                <w:lang w:bidi="ar-SA"/>
              </w:rPr>
              <w:tab/>
            </w:r>
            <w:r w:rsidRPr="00D737CF">
              <w:rPr>
                <w:rStyle w:val="Hyperlink"/>
                <w:noProof/>
                <w:color w:val="FF0000"/>
              </w:rPr>
              <w:t>Intent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_Toc32932559 \h </w:instrText>
            </w:r>
            <w:r w:rsidRPr="00D737CF">
              <w:rPr>
                <w:noProof/>
                <w:webHidden/>
                <w:color w:val="FF0000"/>
              </w:rPr>
            </w:r>
            <w:r w:rsidRPr="00D737CF">
              <w:rPr>
                <w:noProof/>
                <w:webHidden/>
                <w:color w:val="FF0000"/>
              </w:rPr>
              <w:fldChar w:fldCharType="separate"/>
            </w:r>
            <w:r w:rsidR="004469AE">
              <w:rPr>
                <w:noProof/>
                <w:webHidden/>
                <w:color w:val="FF0000"/>
              </w:rPr>
              <w:t>7</w:t>
            </w:r>
            <w:r w:rsidRPr="00D737CF">
              <w:rPr>
                <w:noProof/>
                <w:webHidden/>
                <w:color w:val="FF0000"/>
              </w:rPr>
              <w:fldChar w:fldCharType="end"/>
            </w:r>
          </w:hyperlink>
        </w:p>
        <w:p w14:paraId="0E96E1B8" w14:textId="27E54CEC"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0" w:history="1">
            <w:r w:rsidRPr="00D737CF">
              <w:rPr>
                <w:rStyle w:val="Hyperlink"/>
                <w:noProof/>
                <w:color w:val="FF0000"/>
              </w:rPr>
              <w:t>2.2.</w:t>
            </w:r>
            <w:r w:rsidRPr="00D737CF">
              <w:rPr>
                <w:rFonts w:asciiTheme="minorHAnsi" w:eastAsiaTheme="minorEastAsia" w:hAnsiTheme="minorHAnsi" w:cstheme="minorBidi"/>
                <w:noProof/>
                <w:color w:val="FF0000"/>
                <w:lang w:bidi="ar-SA"/>
              </w:rPr>
              <w:tab/>
            </w:r>
            <w:r w:rsidRPr="00D737CF">
              <w:rPr>
                <w:rStyle w:val="Hyperlink"/>
                <w:noProof/>
                <w:color w:val="FF0000"/>
              </w:rPr>
              <w:t>Purpose</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_Toc32932560 \h </w:instrText>
            </w:r>
            <w:r w:rsidRPr="00D737CF">
              <w:rPr>
                <w:noProof/>
                <w:webHidden/>
                <w:color w:val="FF0000"/>
              </w:rPr>
            </w:r>
            <w:r w:rsidRPr="00D737CF">
              <w:rPr>
                <w:noProof/>
                <w:webHidden/>
                <w:color w:val="FF0000"/>
              </w:rPr>
              <w:fldChar w:fldCharType="separate"/>
            </w:r>
            <w:r w:rsidR="004469AE">
              <w:rPr>
                <w:noProof/>
                <w:webHidden/>
                <w:color w:val="FF0000"/>
              </w:rPr>
              <w:t>7</w:t>
            </w:r>
            <w:r w:rsidRPr="00D737CF">
              <w:rPr>
                <w:noProof/>
                <w:webHidden/>
                <w:color w:val="FF0000"/>
              </w:rPr>
              <w:fldChar w:fldCharType="end"/>
            </w:r>
          </w:hyperlink>
        </w:p>
        <w:p w14:paraId="4D5E0903" w14:textId="7379E5A2"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1" w:history="1">
            <w:r w:rsidRPr="00D737CF">
              <w:rPr>
                <w:rStyle w:val="Hyperlink"/>
                <w:noProof/>
                <w:color w:val="FF0000"/>
              </w:rPr>
              <w:t>2.3.</w:t>
            </w:r>
            <w:r w:rsidRPr="00D737CF">
              <w:rPr>
                <w:rFonts w:asciiTheme="minorHAnsi" w:eastAsiaTheme="minorEastAsia" w:hAnsiTheme="minorHAnsi" w:cstheme="minorBidi"/>
                <w:noProof/>
                <w:color w:val="FF0000"/>
                <w:lang w:bidi="ar-SA"/>
              </w:rPr>
              <w:tab/>
            </w:r>
            <w:r w:rsidRPr="00D737CF">
              <w:rPr>
                <w:rStyle w:val="Hyperlink"/>
                <w:noProof/>
                <w:color w:val="FF0000"/>
              </w:rPr>
              <w:t>Content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_Toc32932561 \h </w:instrText>
            </w:r>
            <w:r w:rsidRPr="00D737CF">
              <w:rPr>
                <w:noProof/>
                <w:webHidden/>
                <w:color w:val="FF0000"/>
              </w:rPr>
            </w:r>
            <w:r w:rsidRPr="00D737CF">
              <w:rPr>
                <w:noProof/>
                <w:webHidden/>
                <w:color w:val="FF0000"/>
              </w:rPr>
              <w:fldChar w:fldCharType="separate"/>
            </w:r>
            <w:r w:rsidR="004469AE">
              <w:rPr>
                <w:noProof/>
                <w:webHidden/>
                <w:color w:val="FF0000"/>
              </w:rPr>
              <w:t>7</w:t>
            </w:r>
            <w:r w:rsidRPr="00D737CF">
              <w:rPr>
                <w:noProof/>
                <w:webHidden/>
                <w:color w:val="FF0000"/>
              </w:rPr>
              <w:fldChar w:fldCharType="end"/>
            </w:r>
          </w:hyperlink>
        </w:p>
        <w:p w14:paraId="2B8CA8A2" w14:textId="01A7BCE8"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2" w:history="1">
            <w:r w:rsidRPr="00D737CF">
              <w:rPr>
                <w:rStyle w:val="Hyperlink"/>
                <w:noProof/>
                <w:color w:val="FF0000"/>
              </w:rPr>
              <w:t>2.4.</w:t>
            </w:r>
            <w:r w:rsidRPr="00D737CF">
              <w:rPr>
                <w:rFonts w:asciiTheme="minorHAnsi" w:eastAsiaTheme="minorEastAsia" w:hAnsiTheme="minorHAnsi" w:cstheme="minorBidi"/>
                <w:noProof/>
                <w:color w:val="FF0000"/>
                <w:lang w:bidi="ar-SA"/>
              </w:rPr>
              <w:tab/>
            </w:r>
            <w:r w:rsidRPr="00D737CF">
              <w:rPr>
                <w:rStyle w:val="Hyperlink"/>
                <w:noProof/>
                <w:color w:val="FF0000"/>
              </w:rPr>
              <w:t>Timing</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_Toc32932562 \h </w:instrText>
            </w:r>
            <w:r w:rsidRPr="00D737CF">
              <w:rPr>
                <w:noProof/>
                <w:webHidden/>
                <w:color w:val="FF0000"/>
              </w:rPr>
            </w:r>
            <w:r w:rsidRPr="00D737CF">
              <w:rPr>
                <w:noProof/>
                <w:webHidden/>
                <w:color w:val="FF0000"/>
              </w:rPr>
              <w:fldChar w:fldCharType="separate"/>
            </w:r>
            <w:r w:rsidR="004469AE">
              <w:rPr>
                <w:noProof/>
                <w:webHidden/>
                <w:color w:val="FF0000"/>
              </w:rPr>
              <w:t>7</w:t>
            </w:r>
            <w:r w:rsidRPr="00D737CF">
              <w:rPr>
                <w:noProof/>
                <w:webHidden/>
                <w:color w:val="FF0000"/>
              </w:rPr>
              <w:fldChar w:fldCharType="end"/>
            </w:r>
          </w:hyperlink>
        </w:p>
        <w:p w14:paraId="4E2E21F2" w14:textId="6D3D5EE6"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3" w:history="1">
            <w:r w:rsidRPr="00D737CF">
              <w:rPr>
                <w:rStyle w:val="Hyperlink"/>
                <w:noProof/>
                <w:color w:val="FF0000"/>
              </w:rPr>
              <w:t>2.5.</w:t>
            </w:r>
            <w:r w:rsidRPr="00D737CF">
              <w:rPr>
                <w:rFonts w:asciiTheme="minorHAnsi" w:eastAsiaTheme="minorEastAsia" w:hAnsiTheme="minorHAnsi" w:cstheme="minorBidi"/>
                <w:noProof/>
                <w:color w:val="FF0000"/>
                <w:lang w:bidi="ar-SA"/>
              </w:rPr>
              <w:tab/>
            </w:r>
            <w:r w:rsidRPr="00D737CF">
              <w:rPr>
                <w:rStyle w:val="Hyperlink"/>
                <w:noProof/>
                <w:color w:val="FF0000"/>
              </w:rPr>
              <w:t>PUC Orders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_Toc32932563 \h </w:instrText>
            </w:r>
            <w:r w:rsidRPr="00D737CF">
              <w:rPr>
                <w:noProof/>
                <w:webHidden/>
                <w:color w:val="FF0000"/>
              </w:rPr>
            </w:r>
            <w:r w:rsidRPr="00D737CF">
              <w:rPr>
                <w:noProof/>
                <w:webHidden/>
                <w:color w:val="FF0000"/>
              </w:rPr>
              <w:fldChar w:fldCharType="separate"/>
            </w:r>
            <w:r w:rsidR="004469AE">
              <w:rPr>
                <w:noProof/>
                <w:webHidden/>
                <w:color w:val="FF0000"/>
              </w:rPr>
              <w:t>8</w:t>
            </w:r>
            <w:r w:rsidRPr="00D737CF">
              <w:rPr>
                <w:noProof/>
                <w:webHidden/>
                <w:color w:val="FF0000"/>
              </w:rPr>
              <w:fldChar w:fldCharType="end"/>
            </w:r>
          </w:hyperlink>
        </w:p>
        <w:p w14:paraId="5AD92B9C" w14:textId="3938C4B2" w:rsidR="00D737CF" w:rsidRPr="00D737CF" w:rsidRDefault="00D737CF">
          <w:pPr>
            <w:pStyle w:val="TOC1"/>
            <w:tabs>
              <w:tab w:val="right" w:leader="dot" w:pos="9670"/>
            </w:tabs>
            <w:rPr>
              <w:rFonts w:asciiTheme="minorHAnsi" w:eastAsiaTheme="minorEastAsia" w:hAnsiTheme="minorHAnsi" w:cstheme="minorBidi"/>
              <w:noProof/>
              <w:color w:val="FF0000"/>
              <w:lang w:bidi="ar-SA"/>
            </w:rPr>
          </w:pPr>
          <w:hyperlink w:anchor="_Toc32932564" w:history="1">
            <w:r w:rsidRPr="00D737CF">
              <w:rPr>
                <w:rStyle w:val="Hyperlink"/>
                <w:noProof/>
                <w:color w:val="FF0000"/>
              </w:rPr>
              <w:t>CHAPTER 3 – Energy Efficiency and Conservation Procurement Plans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_Toc32932564 \h </w:instrText>
            </w:r>
            <w:r w:rsidRPr="00D737CF">
              <w:rPr>
                <w:noProof/>
                <w:webHidden/>
                <w:color w:val="FF0000"/>
              </w:rPr>
            </w:r>
            <w:r w:rsidRPr="00D737CF">
              <w:rPr>
                <w:noProof/>
                <w:webHidden/>
                <w:color w:val="FF0000"/>
              </w:rPr>
              <w:fldChar w:fldCharType="separate"/>
            </w:r>
            <w:r w:rsidR="004469AE">
              <w:rPr>
                <w:noProof/>
                <w:webHidden/>
                <w:color w:val="FF0000"/>
              </w:rPr>
              <w:t>9</w:t>
            </w:r>
            <w:r w:rsidRPr="00D737CF">
              <w:rPr>
                <w:noProof/>
                <w:webHidden/>
                <w:color w:val="FF0000"/>
              </w:rPr>
              <w:fldChar w:fldCharType="end"/>
            </w:r>
          </w:hyperlink>
        </w:p>
        <w:p w14:paraId="586AF2B0" w14:textId="680D5F63"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5" w:history="1">
            <w:r w:rsidRPr="00D737CF">
              <w:rPr>
                <w:rStyle w:val="Hyperlink"/>
                <w:noProof/>
                <w:color w:val="FF0000"/>
              </w:rPr>
              <w:t>3.1</w:t>
            </w:r>
            <w:r w:rsidRPr="00D737CF">
              <w:rPr>
                <w:rFonts w:asciiTheme="minorHAnsi" w:eastAsiaTheme="minorEastAsia" w:hAnsiTheme="minorHAnsi" w:cstheme="minorBidi"/>
                <w:noProof/>
                <w:color w:val="FF0000"/>
                <w:lang w:bidi="ar-SA"/>
              </w:rPr>
              <w:tab/>
            </w:r>
            <w:r w:rsidRPr="00D737CF">
              <w:rPr>
                <w:rStyle w:val="Hyperlink"/>
                <w:noProof/>
                <w:color w:val="FF0000"/>
              </w:rPr>
              <w:t>Intent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_Toc32932565 \h </w:instrText>
            </w:r>
            <w:r w:rsidRPr="00D737CF">
              <w:rPr>
                <w:noProof/>
                <w:webHidden/>
                <w:color w:val="FF0000"/>
              </w:rPr>
            </w:r>
            <w:r w:rsidRPr="00D737CF">
              <w:rPr>
                <w:noProof/>
                <w:webHidden/>
                <w:color w:val="FF0000"/>
              </w:rPr>
              <w:fldChar w:fldCharType="separate"/>
            </w:r>
            <w:r w:rsidR="004469AE">
              <w:rPr>
                <w:noProof/>
                <w:webHidden/>
                <w:color w:val="FF0000"/>
              </w:rPr>
              <w:t>9</w:t>
            </w:r>
            <w:r w:rsidRPr="00D737CF">
              <w:rPr>
                <w:noProof/>
                <w:webHidden/>
                <w:color w:val="FF0000"/>
              </w:rPr>
              <w:fldChar w:fldCharType="end"/>
            </w:r>
          </w:hyperlink>
        </w:p>
        <w:p w14:paraId="19ED1CD0" w14:textId="06C20D60"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6" w:history="1">
            <w:r w:rsidRPr="00D737CF">
              <w:rPr>
                <w:rStyle w:val="Hyperlink"/>
                <w:noProof/>
                <w:color w:val="FF0000"/>
              </w:rPr>
              <w:t>3.2</w:t>
            </w:r>
            <w:r w:rsidRPr="00D737CF">
              <w:rPr>
                <w:rFonts w:asciiTheme="minorHAnsi" w:eastAsiaTheme="minorEastAsia" w:hAnsiTheme="minorHAnsi" w:cstheme="minorBidi"/>
                <w:noProof/>
                <w:color w:val="FF0000"/>
                <w:lang w:bidi="ar-SA"/>
              </w:rPr>
              <w:tab/>
            </w:r>
            <w:r w:rsidRPr="00D737CF">
              <w:rPr>
                <w:rStyle w:val="Hyperlink"/>
                <w:noProof/>
                <w:color w:val="FF0000"/>
              </w:rPr>
              <w:t>General Plan Design and Principles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_Toc32932566 \h </w:instrText>
            </w:r>
            <w:r w:rsidRPr="00D737CF">
              <w:rPr>
                <w:noProof/>
                <w:webHidden/>
                <w:color w:val="FF0000"/>
              </w:rPr>
            </w:r>
            <w:r w:rsidRPr="00D737CF">
              <w:rPr>
                <w:noProof/>
                <w:webHidden/>
                <w:color w:val="FF0000"/>
              </w:rPr>
              <w:fldChar w:fldCharType="separate"/>
            </w:r>
            <w:r w:rsidR="004469AE">
              <w:rPr>
                <w:noProof/>
                <w:webHidden/>
                <w:color w:val="FF0000"/>
              </w:rPr>
              <w:t>9</w:t>
            </w:r>
            <w:r w:rsidRPr="00D737CF">
              <w:rPr>
                <w:noProof/>
                <w:webHidden/>
                <w:color w:val="FF0000"/>
              </w:rPr>
              <w:fldChar w:fldCharType="end"/>
            </w:r>
          </w:hyperlink>
        </w:p>
        <w:p w14:paraId="387706FE" w14:textId="41078064"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7" w:history="1">
            <w:r w:rsidRPr="00D737CF">
              <w:rPr>
                <w:rStyle w:val="Hyperlink"/>
                <w:noProof/>
                <w:color w:val="FF0000"/>
              </w:rPr>
              <w:t>3.3</w:t>
            </w:r>
            <w:r w:rsidRPr="00D737CF">
              <w:rPr>
                <w:rFonts w:asciiTheme="minorHAnsi" w:eastAsiaTheme="minorEastAsia" w:hAnsiTheme="minorHAnsi" w:cstheme="minorBidi"/>
                <w:noProof/>
                <w:color w:val="FF0000"/>
                <w:lang w:bidi="ar-SA"/>
              </w:rPr>
              <w:tab/>
            </w:r>
            <w:r w:rsidRPr="00D737CF">
              <w:rPr>
                <w:rStyle w:val="Hyperlink"/>
                <w:noProof/>
                <w:color w:val="FF0000"/>
              </w:rPr>
              <w:t>Three-Year Energy Efficiency and Conservation Procurement Plan</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_Toc32932567 \h </w:instrText>
            </w:r>
            <w:r w:rsidRPr="00D737CF">
              <w:rPr>
                <w:noProof/>
                <w:webHidden/>
                <w:color w:val="FF0000"/>
              </w:rPr>
            </w:r>
            <w:r w:rsidRPr="00D737CF">
              <w:rPr>
                <w:noProof/>
                <w:webHidden/>
                <w:color w:val="FF0000"/>
              </w:rPr>
              <w:fldChar w:fldCharType="separate"/>
            </w:r>
            <w:r w:rsidR="004469AE">
              <w:rPr>
                <w:noProof/>
                <w:webHidden/>
                <w:color w:val="FF0000"/>
              </w:rPr>
              <w:t>11</w:t>
            </w:r>
            <w:r w:rsidRPr="00D737CF">
              <w:rPr>
                <w:noProof/>
                <w:webHidden/>
                <w:color w:val="FF0000"/>
              </w:rPr>
              <w:fldChar w:fldCharType="end"/>
            </w:r>
          </w:hyperlink>
        </w:p>
        <w:p w14:paraId="4954174A" w14:textId="2C047C11"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68" w:history="1">
            <w:r w:rsidRPr="00D737CF">
              <w:rPr>
                <w:rStyle w:val="Hyperlink"/>
                <w:noProof/>
                <w:color w:val="FF0000"/>
              </w:rPr>
              <w:t>3.4</w:t>
            </w:r>
            <w:r w:rsidRPr="00D737CF">
              <w:rPr>
                <w:rFonts w:asciiTheme="minorHAnsi" w:eastAsiaTheme="minorEastAsia" w:hAnsiTheme="minorHAnsi" w:cstheme="minorBidi"/>
                <w:noProof/>
                <w:color w:val="FF0000"/>
                <w:lang w:bidi="ar-SA"/>
              </w:rPr>
              <w:tab/>
            </w:r>
            <w:r w:rsidRPr="00D737CF">
              <w:rPr>
                <w:rStyle w:val="Hyperlink"/>
                <w:noProof/>
                <w:color w:val="FF0000"/>
              </w:rPr>
              <w:t>Annual Energy Efficiency and Conservation Procurement Plans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_Toc32932568 \h </w:instrText>
            </w:r>
            <w:r w:rsidRPr="00D737CF">
              <w:rPr>
                <w:noProof/>
                <w:webHidden/>
                <w:color w:val="FF0000"/>
              </w:rPr>
            </w:r>
            <w:r w:rsidRPr="00D737CF">
              <w:rPr>
                <w:noProof/>
                <w:webHidden/>
                <w:color w:val="FF0000"/>
              </w:rPr>
              <w:fldChar w:fldCharType="separate"/>
            </w:r>
            <w:r w:rsidR="004469AE">
              <w:rPr>
                <w:noProof/>
                <w:webHidden/>
                <w:color w:val="FF0000"/>
              </w:rPr>
              <w:t>13</w:t>
            </w:r>
            <w:r w:rsidRPr="00D737CF">
              <w:rPr>
                <w:noProof/>
                <w:webHidden/>
                <w:color w:val="FF0000"/>
              </w:rPr>
              <w:fldChar w:fldCharType="end"/>
            </w:r>
          </w:hyperlink>
        </w:p>
        <w:p w14:paraId="3A0E43A1" w14:textId="1765A878" w:rsidR="00D737CF" w:rsidRPr="00D737CF" w:rsidRDefault="00D737CF">
          <w:pPr>
            <w:pStyle w:val="TOC1"/>
            <w:tabs>
              <w:tab w:val="right" w:leader="dot" w:pos="9670"/>
            </w:tabs>
            <w:rPr>
              <w:rFonts w:asciiTheme="minorHAnsi" w:eastAsiaTheme="minorEastAsia" w:hAnsiTheme="minorHAnsi" w:cstheme="minorBidi"/>
              <w:noProof/>
              <w:color w:val="FF0000"/>
              <w:lang w:bidi="ar-SA"/>
            </w:rPr>
          </w:pPr>
          <w:hyperlink w:anchor="_Toc32932569" w:history="1">
            <w:r w:rsidRPr="00D737CF">
              <w:rPr>
                <w:rStyle w:val="Hyperlink"/>
                <w:noProof/>
                <w:color w:val="FF0000"/>
              </w:rPr>
              <w:t xml:space="preserve">CHAPTER 4 – Three-Year System Reliability Procurement Plans </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_Toc32932569 \h </w:instrText>
            </w:r>
            <w:r w:rsidRPr="00D737CF">
              <w:rPr>
                <w:noProof/>
                <w:webHidden/>
                <w:color w:val="FF0000"/>
              </w:rPr>
            </w:r>
            <w:r w:rsidRPr="00D737CF">
              <w:rPr>
                <w:noProof/>
                <w:webHidden/>
                <w:color w:val="FF0000"/>
              </w:rPr>
              <w:fldChar w:fldCharType="separate"/>
            </w:r>
            <w:r w:rsidR="004469AE">
              <w:rPr>
                <w:noProof/>
                <w:webHidden/>
                <w:color w:val="FF0000"/>
              </w:rPr>
              <w:t>17</w:t>
            </w:r>
            <w:r w:rsidRPr="00D737CF">
              <w:rPr>
                <w:noProof/>
                <w:webHidden/>
                <w:color w:val="FF0000"/>
              </w:rPr>
              <w:fldChar w:fldCharType="end"/>
            </w:r>
          </w:hyperlink>
        </w:p>
        <w:p w14:paraId="504557D8" w14:textId="4AAE352E"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0" w:history="1">
            <w:r w:rsidRPr="00D737CF">
              <w:rPr>
                <w:rStyle w:val="Hyperlink"/>
                <w:noProof/>
                <w:color w:val="FF0000"/>
              </w:rPr>
              <w:t>4.1</w:t>
            </w:r>
            <w:r w:rsidRPr="00D737CF">
              <w:rPr>
                <w:rFonts w:asciiTheme="minorHAnsi" w:eastAsiaTheme="minorEastAsia" w:hAnsiTheme="minorHAnsi" w:cstheme="minorBidi"/>
                <w:noProof/>
                <w:color w:val="FF0000"/>
                <w:lang w:bidi="ar-SA"/>
              </w:rPr>
              <w:tab/>
            </w:r>
            <w:r w:rsidRPr="00D737CF">
              <w:rPr>
                <w:rStyle w:val="Hyperlink"/>
                <w:noProof/>
                <w:color w:val="FF0000"/>
              </w:rPr>
              <w:t>Intent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_Toc32932570 \h </w:instrText>
            </w:r>
            <w:r w:rsidRPr="00D737CF">
              <w:rPr>
                <w:noProof/>
                <w:webHidden/>
                <w:color w:val="FF0000"/>
              </w:rPr>
            </w:r>
            <w:r w:rsidRPr="00D737CF">
              <w:rPr>
                <w:noProof/>
                <w:webHidden/>
                <w:color w:val="FF0000"/>
              </w:rPr>
              <w:fldChar w:fldCharType="separate"/>
            </w:r>
            <w:r w:rsidR="004469AE">
              <w:rPr>
                <w:noProof/>
                <w:webHidden/>
                <w:color w:val="FF0000"/>
              </w:rPr>
              <w:t>17</w:t>
            </w:r>
            <w:r w:rsidRPr="00D737CF">
              <w:rPr>
                <w:noProof/>
                <w:webHidden/>
                <w:color w:val="FF0000"/>
              </w:rPr>
              <w:fldChar w:fldCharType="end"/>
            </w:r>
          </w:hyperlink>
        </w:p>
        <w:p w14:paraId="0F47E9F0" w14:textId="2ADAB0DA"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1" w:history="1">
            <w:r w:rsidRPr="00D737CF">
              <w:rPr>
                <w:rStyle w:val="Hyperlink"/>
                <w:noProof/>
                <w:color w:val="FF0000"/>
              </w:rPr>
              <w:t>4.2</w:t>
            </w:r>
            <w:r w:rsidRPr="00D737CF">
              <w:rPr>
                <w:rFonts w:asciiTheme="minorHAnsi" w:eastAsiaTheme="minorEastAsia" w:hAnsiTheme="minorHAnsi" w:cstheme="minorBidi"/>
                <w:noProof/>
                <w:color w:val="FF0000"/>
                <w:lang w:bidi="ar-SA"/>
              </w:rPr>
              <w:tab/>
            </w:r>
            <w:r w:rsidRPr="00D737CF">
              <w:rPr>
                <w:rStyle w:val="Hyperlink"/>
                <w:noProof/>
                <w:color w:val="FF0000"/>
              </w:rPr>
              <w:t>Purpose</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_Toc32932571 \h </w:instrText>
            </w:r>
            <w:r w:rsidRPr="00D737CF">
              <w:rPr>
                <w:noProof/>
                <w:webHidden/>
                <w:color w:val="FF0000"/>
              </w:rPr>
            </w:r>
            <w:r w:rsidRPr="00D737CF">
              <w:rPr>
                <w:noProof/>
                <w:webHidden/>
                <w:color w:val="FF0000"/>
              </w:rPr>
              <w:fldChar w:fldCharType="separate"/>
            </w:r>
            <w:r w:rsidR="004469AE">
              <w:rPr>
                <w:noProof/>
                <w:webHidden/>
                <w:color w:val="FF0000"/>
              </w:rPr>
              <w:t>17</w:t>
            </w:r>
            <w:r w:rsidRPr="00D737CF">
              <w:rPr>
                <w:noProof/>
                <w:webHidden/>
                <w:color w:val="FF0000"/>
              </w:rPr>
              <w:fldChar w:fldCharType="end"/>
            </w:r>
          </w:hyperlink>
        </w:p>
        <w:p w14:paraId="54E66850" w14:textId="24D19944"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2" w:history="1">
            <w:r w:rsidRPr="00D737CF">
              <w:rPr>
                <w:rStyle w:val="Hyperlink"/>
                <w:noProof/>
                <w:color w:val="FF0000"/>
              </w:rPr>
              <w:t>4.3</w:t>
            </w:r>
            <w:r w:rsidRPr="00D737CF">
              <w:rPr>
                <w:rFonts w:asciiTheme="minorHAnsi" w:eastAsiaTheme="minorEastAsia" w:hAnsiTheme="minorHAnsi" w:cstheme="minorBidi"/>
                <w:noProof/>
                <w:color w:val="FF0000"/>
                <w:lang w:bidi="ar-SA"/>
              </w:rPr>
              <w:tab/>
            </w:r>
            <w:r w:rsidRPr="00D737CF">
              <w:rPr>
                <w:rStyle w:val="Hyperlink"/>
                <w:noProof/>
                <w:color w:val="FF0000"/>
              </w:rPr>
              <w:t>General Plan Design and Principles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_Toc32932572 \h </w:instrText>
            </w:r>
            <w:r w:rsidRPr="00D737CF">
              <w:rPr>
                <w:noProof/>
                <w:webHidden/>
                <w:color w:val="FF0000"/>
              </w:rPr>
            </w:r>
            <w:r w:rsidRPr="00D737CF">
              <w:rPr>
                <w:noProof/>
                <w:webHidden/>
                <w:color w:val="FF0000"/>
              </w:rPr>
              <w:fldChar w:fldCharType="separate"/>
            </w:r>
            <w:r w:rsidR="004469AE">
              <w:rPr>
                <w:noProof/>
                <w:webHidden/>
                <w:color w:val="FF0000"/>
              </w:rPr>
              <w:t>17</w:t>
            </w:r>
            <w:r w:rsidRPr="00D737CF">
              <w:rPr>
                <w:noProof/>
                <w:webHidden/>
                <w:color w:val="FF0000"/>
              </w:rPr>
              <w:fldChar w:fldCharType="end"/>
            </w:r>
          </w:hyperlink>
        </w:p>
        <w:p w14:paraId="263CB3E2" w14:textId="261047E5"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3" w:history="1">
            <w:r w:rsidRPr="00D737CF">
              <w:rPr>
                <w:rStyle w:val="Hyperlink"/>
                <w:noProof/>
                <w:color w:val="FF0000"/>
              </w:rPr>
              <w:t>4.4</w:t>
            </w:r>
            <w:r w:rsidRPr="00D737CF">
              <w:rPr>
                <w:rFonts w:asciiTheme="minorHAnsi" w:eastAsiaTheme="minorEastAsia" w:hAnsiTheme="minorHAnsi" w:cstheme="minorBidi"/>
                <w:noProof/>
                <w:color w:val="FF0000"/>
                <w:lang w:bidi="ar-SA"/>
              </w:rPr>
              <w:tab/>
            </w:r>
            <w:r w:rsidRPr="00D737CF">
              <w:rPr>
                <w:rStyle w:val="Hyperlink"/>
                <w:noProof/>
                <w:color w:val="FF0000"/>
              </w:rPr>
              <w:t>Content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_Toc32932573 \h </w:instrText>
            </w:r>
            <w:r w:rsidRPr="00D737CF">
              <w:rPr>
                <w:noProof/>
                <w:webHidden/>
                <w:color w:val="FF0000"/>
              </w:rPr>
            </w:r>
            <w:r w:rsidRPr="00D737CF">
              <w:rPr>
                <w:noProof/>
                <w:webHidden/>
                <w:color w:val="FF0000"/>
              </w:rPr>
              <w:fldChar w:fldCharType="separate"/>
            </w:r>
            <w:r w:rsidR="004469AE">
              <w:rPr>
                <w:noProof/>
                <w:webHidden/>
                <w:color w:val="FF0000"/>
              </w:rPr>
              <w:t>17</w:t>
            </w:r>
            <w:r w:rsidRPr="00D737CF">
              <w:rPr>
                <w:noProof/>
                <w:webHidden/>
                <w:color w:val="FF0000"/>
              </w:rPr>
              <w:fldChar w:fldCharType="end"/>
            </w:r>
          </w:hyperlink>
        </w:p>
        <w:p w14:paraId="01CDB162" w14:textId="5686FEF9"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4" w:history="1">
            <w:r w:rsidRPr="00D737CF">
              <w:rPr>
                <w:rStyle w:val="Hyperlink"/>
                <w:noProof/>
                <w:color w:val="FF0000"/>
              </w:rPr>
              <w:t>4.5</w:t>
            </w:r>
            <w:r w:rsidRPr="00D737CF">
              <w:rPr>
                <w:rFonts w:asciiTheme="minorHAnsi" w:eastAsiaTheme="minorEastAsia" w:hAnsiTheme="minorHAnsi" w:cstheme="minorBidi"/>
                <w:noProof/>
                <w:color w:val="FF0000"/>
                <w:lang w:bidi="ar-SA"/>
              </w:rPr>
              <w:tab/>
            </w:r>
            <w:r w:rsidRPr="00D737CF">
              <w:rPr>
                <w:rStyle w:val="Hyperlink"/>
                <w:noProof/>
                <w:color w:val="FF0000"/>
              </w:rPr>
              <w:t>PUC Orders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_Toc32932574 \h </w:instrText>
            </w:r>
            <w:r w:rsidRPr="00D737CF">
              <w:rPr>
                <w:noProof/>
                <w:webHidden/>
                <w:color w:val="FF0000"/>
              </w:rPr>
            </w:r>
            <w:r w:rsidRPr="00D737CF">
              <w:rPr>
                <w:noProof/>
                <w:webHidden/>
                <w:color w:val="FF0000"/>
              </w:rPr>
              <w:fldChar w:fldCharType="separate"/>
            </w:r>
            <w:r w:rsidR="004469AE">
              <w:rPr>
                <w:noProof/>
                <w:webHidden/>
                <w:color w:val="FF0000"/>
              </w:rPr>
              <w:t>18</w:t>
            </w:r>
            <w:r w:rsidRPr="00D737CF">
              <w:rPr>
                <w:noProof/>
                <w:webHidden/>
                <w:color w:val="FF0000"/>
              </w:rPr>
              <w:fldChar w:fldCharType="end"/>
            </w:r>
          </w:hyperlink>
        </w:p>
        <w:p w14:paraId="4B1AACA1" w14:textId="0AF3FB11"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5" w:history="1">
            <w:r w:rsidRPr="00D737CF">
              <w:rPr>
                <w:rStyle w:val="Hyperlink"/>
                <w:noProof/>
                <w:color w:val="FF0000"/>
              </w:rPr>
              <w:t>4.6</w:t>
            </w:r>
            <w:r w:rsidRPr="00D737CF">
              <w:rPr>
                <w:rFonts w:asciiTheme="minorHAnsi" w:eastAsiaTheme="minorEastAsia" w:hAnsiTheme="minorHAnsi" w:cstheme="minorBidi"/>
                <w:noProof/>
                <w:color w:val="FF0000"/>
                <w:lang w:bidi="ar-SA"/>
              </w:rPr>
              <w:tab/>
            </w:r>
            <w:r w:rsidRPr="00D737CF">
              <w:rPr>
                <w:rStyle w:val="Hyperlink"/>
                <w:noProof/>
                <w:color w:val="FF0000"/>
              </w:rPr>
              <w:t>Timing</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_Toc32932575 \h </w:instrText>
            </w:r>
            <w:r w:rsidRPr="00D737CF">
              <w:rPr>
                <w:noProof/>
                <w:webHidden/>
                <w:color w:val="FF0000"/>
              </w:rPr>
            </w:r>
            <w:r w:rsidRPr="00D737CF">
              <w:rPr>
                <w:noProof/>
                <w:webHidden/>
                <w:color w:val="FF0000"/>
              </w:rPr>
              <w:fldChar w:fldCharType="separate"/>
            </w:r>
            <w:r w:rsidR="004469AE">
              <w:rPr>
                <w:noProof/>
                <w:webHidden/>
                <w:color w:val="FF0000"/>
              </w:rPr>
              <w:t>18</w:t>
            </w:r>
            <w:r w:rsidRPr="00D737CF">
              <w:rPr>
                <w:noProof/>
                <w:webHidden/>
                <w:color w:val="FF0000"/>
              </w:rPr>
              <w:fldChar w:fldCharType="end"/>
            </w:r>
          </w:hyperlink>
        </w:p>
        <w:p w14:paraId="595D86E3" w14:textId="34CB8D1B" w:rsidR="00D737CF" w:rsidRPr="00D737CF" w:rsidRDefault="00D737CF">
          <w:pPr>
            <w:pStyle w:val="TOC1"/>
            <w:tabs>
              <w:tab w:val="right" w:leader="dot" w:pos="9670"/>
            </w:tabs>
            <w:rPr>
              <w:rFonts w:asciiTheme="minorHAnsi" w:eastAsiaTheme="minorEastAsia" w:hAnsiTheme="minorHAnsi" w:cstheme="minorBidi"/>
              <w:noProof/>
              <w:color w:val="FF0000"/>
              <w:lang w:bidi="ar-SA"/>
            </w:rPr>
          </w:pPr>
          <w:hyperlink w:anchor="_Toc32932576" w:history="1">
            <w:r w:rsidRPr="00D737CF">
              <w:rPr>
                <w:rStyle w:val="Hyperlink"/>
                <w:noProof/>
                <w:color w:val="FF0000"/>
              </w:rPr>
              <w:t xml:space="preserve">CHAPTER 5 – Role of the Council in </w:t>
            </w:r>
            <w:r w:rsidRPr="00D737CF">
              <w:rPr>
                <w:rStyle w:val="Hyperlink"/>
                <w:strike/>
                <w:noProof/>
                <w:color w:val="FF0000"/>
              </w:rPr>
              <w:t xml:space="preserve">Efficiency </w:t>
            </w:r>
            <w:r w:rsidRPr="00D737CF">
              <w:rPr>
                <w:rStyle w:val="Hyperlink"/>
                <w:noProof/>
                <w:color w:val="FF0000"/>
              </w:rPr>
              <w:t>Plan Development and Approval</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_Toc32932576 \h </w:instrText>
            </w:r>
            <w:r w:rsidRPr="00D737CF">
              <w:rPr>
                <w:noProof/>
                <w:webHidden/>
                <w:color w:val="FF0000"/>
              </w:rPr>
            </w:r>
            <w:r w:rsidRPr="00D737CF">
              <w:rPr>
                <w:noProof/>
                <w:webHidden/>
                <w:color w:val="FF0000"/>
              </w:rPr>
              <w:fldChar w:fldCharType="separate"/>
            </w:r>
            <w:r w:rsidR="004469AE">
              <w:rPr>
                <w:noProof/>
                <w:webHidden/>
                <w:color w:val="FF0000"/>
              </w:rPr>
              <w:t>20</w:t>
            </w:r>
            <w:r w:rsidRPr="00D737CF">
              <w:rPr>
                <w:noProof/>
                <w:webHidden/>
                <w:color w:val="FF0000"/>
              </w:rPr>
              <w:fldChar w:fldCharType="end"/>
            </w:r>
          </w:hyperlink>
        </w:p>
        <w:p w14:paraId="740CA09B" w14:textId="5CA260F9"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7" w:history="1">
            <w:r w:rsidRPr="00D737CF">
              <w:rPr>
                <w:rStyle w:val="Hyperlink"/>
                <w:noProof/>
                <w:color w:val="FF0000"/>
              </w:rPr>
              <w:t>5.1</w:t>
            </w:r>
            <w:r w:rsidRPr="00D737CF">
              <w:rPr>
                <w:rFonts w:asciiTheme="minorHAnsi" w:eastAsiaTheme="minorEastAsia" w:hAnsiTheme="minorHAnsi" w:cstheme="minorBidi"/>
                <w:noProof/>
                <w:color w:val="FF0000"/>
                <w:lang w:bidi="ar-SA"/>
              </w:rPr>
              <w:tab/>
            </w:r>
            <w:r w:rsidRPr="00D737CF">
              <w:rPr>
                <w:rStyle w:val="Hyperlink"/>
                <w:noProof/>
                <w:color w:val="FF0000"/>
              </w:rPr>
              <w:t>Intent</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_Toc32932577 \h </w:instrText>
            </w:r>
            <w:r w:rsidRPr="00D737CF">
              <w:rPr>
                <w:noProof/>
                <w:webHidden/>
                <w:color w:val="FF0000"/>
              </w:rPr>
            </w:r>
            <w:r w:rsidRPr="00D737CF">
              <w:rPr>
                <w:noProof/>
                <w:webHidden/>
                <w:color w:val="FF0000"/>
              </w:rPr>
              <w:fldChar w:fldCharType="separate"/>
            </w:r>
            <w:r w:rsidR="004469AE">
              <w:rPr>
                <w:noProof/>
                <w:webHidden/>
                <w:color w:val="FF0000"/>
              </w:rPr>
              <w:t>20</w:t>
            </w:r>
            <w:r w:rsidRPr="00D737CF">
              <w:rPr>
                <w:noProof/>
                <w:webHidden/>
                <w:color w:val="FF0000"/>
              </w:rPr>
              <w:fldChar w:fldCharType="end"/>
            </w:r>
          </w:hyperlink>
        </w:p>
        <w:p w14:paraId="237A5AF6" w14:textId="2B2A1470" w:rsidR="00D737CF" w:rsidRPr="00D737CF" w:rsidRDefault="00D737CF">
          <w:pPr>
            <w:pStyle w:val="TOC2"/>
            <w:tabs>
              <w:tab w:val="left" w:pos="880"/>
              <w:tab w:val="right" w:leader="dot" w:pos="9670"/>
            </w:tabs>
            <w:rPr>
              <w:rFonts w:asciiTheme="minorHAnsi" w:eastAsiaTheme="minorEastAsia" w:hAnsiTheme="minorHAnsi" w:cstheme="minorBidi"/>
              <w:noProof/>
              <w:color w:val="FF0000"/>
              <w:lang w:bidi="ar-SA"/>
            </w:rPr>
          </w:pPr>
          <w:hyperlink w:anchor="_Toc32932578" w:history="1">
            <w:r w:rsidRPr="00D737CF">
              <w:rPr>
                <w:rStyle w:val="Hyperlink"/>
                <w:noProof/>
                <w:color w:val="FF0000"/>
              </w:rPr>
              <w:t>5.2</w:t>
            </w:r>
            <w:r w:rsidRPr="00D737CF">
              <w:rPr>
                <w:rFonts w:asciiTheme="minorHAnsi" w:eastAsiaTheme="minorEastAsia" w:hAnsiTheme="minorHAnsi" w:cstheme="minorBidi"/>
                <w:noProof/>
                <w:color w:val="FF0000"/>
                <w:lang w:bidi="ar-SA"/>
              </w:rPr>
              <w:tab/>
            </w:r>
            <w:r w:rsidRPr="00D737CF">
              <w:rPr>
                <w:rStyle w:val="Hyperlink"/>
                <w:noProof/>
                <w:color w:val="FF0000"/>
              </w:rPr>
              <w:t>Guidelines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_Toc32932578 \h </w:instrText>
            </w:r>
            <w:r w:rsidRPr="00D737CF">
              <w:rPr>
                <w:noProof/>
                <w:webHidden/>
                <w:color w:val="FF0000"/>
              </w:rPr>
            </w:r>
            <w:r w:rsidRPr="00D737CF">
              <w:rPr>
                <w:noProof/>
                <w:webHidden/>
                <w:color w:val="FF0000"/>
              </w:rPr>
              <w:fldChar w:fldCharType="separate"/>
            </w:r>
            <w:r w:rsidR="004469AE">
              <w:rPr>
                <w:noProof/>
                <w:webHidden/>
                <w:color w:val="FF0000"/>
              </w:rPr>
              <w:t>20</w:t>
            </w:r>
            <w:r w:rsidRPr="00D737CF">
              <w:rPr>
                <w:noProof/>
                <w:webHidden/>
                <w:color w:val="FF0000"/>
              </w:rPr>
              <w:fldChar w:fldCharType="end"/>
            </w:r>
          </w:hyperlink>
        </w:p>
        <w:p w14:paraId="28006490" w14:textId="3996B38C" w:rsidR="00D737CF" w:rsidRPr="00D737CF" w:rsidRDefault="00D737CF">
          <w:pPr>
            <w:pStyle w:val="TOC1"/>
            <w:tabs>
              <w:tab w:val="right" w:leader="dot" w:pos="9670"/>
            </w:tabs>
            <w:rPr>
              <w:rFonts w:asciiTheme="minorHAnsi" w:eastAsiaTheme="minorEastAsia" w:hAnsiTheme="minorHAnsi" w:cstheme="minorBidi"/>
              <w:noProof/>
              <w:color w:val="FF0000"/>
              <w:lang w:bidi="ar-SA"/>
            </w:rPr>
          </w:pPr>
          <w:hyperlink w:anchor="_Toc32932579" w:history="1">
            <w:r w:rsidRPr="00D737CF">
              <w:rPr>
                <w:rStyle w:val="Hyperlink"/>
                <w:noProof/>
                <w:color w:val="FF0000"/>
              </w:rPr>
              <w:t>CHAPTER 6 – Additional Standards for System Reliability Procurement Investment Proposals</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_Toc32932579 \h </w:instrText>
            </w:r>
            <w:r w:rsidRPr="00D737CF">
              <w:rPr>
                <w:noProof/>
                <w:webHidden/>
                <w:color w:val="FF0000"/>
              </w:rPr>
            </w:r>
            <w:r w:rsidRPr="00D737CF">
              <w:rPr>
                <w:noProof/>
                <w:webHidden/>
                <w:color w:val="FF0000"/>
              </w:rPr>
              <w:fldChar w:fldCharType="separate"/>
            </w:r>
            <w:r w:rsidR="004469AE">
              <w:rPr>
                <w:noProof/>
                <w:webHidden/>
                <w:color w:val="FF0000"/>
              </w:rPr>
              <w:t>21</w:t>
            </w:r>
            <w:r w:rsidRPr="00D737CF">
              <w:rPr>
                <w:noProof/>
                <w:webHidden/>
                <w:color w:val="FF0000"/>
              </w:rPr>
              <w:fldChar w:fldCharType="end"/>
            </w:r>
          </w:hyperlink>
        </w:p>
        <w:p w14:paraId="321EAFF2" w14:textId="002A0D4F" w:rsidR="00D737CF" w:rsidRDefault="00D737CF">
          <w:pPr>
            <w:pStyle w:val="TOC2"/>
            <w:tabs>
              <w:tab w:val="left" w:pos="880"/>
              <w:tab w:val="right" w:leader="dot" w:pos="9670"/>
            </w:tabs>
            <w:rPr>
              <w:rFonts w:asciiTheme="minorHAnsi" w:eastAsiaTheme="minorEastAsia" w:hAnsiTheme="minorHAnsi" w:cstheme="minorBidi"/>
              <w:noProof/>
              <w:lang w:bidi="ar-SA"/>
            </w:rPr>
          </w:pPr>
          <w:hyperlink w:anchor="_Toc32932580" w:history="1">
            <w:r w:rsidRPr="00D737CF">
              <w:rPr>
                <w:rStyle w:val="Hyperlink"/>
                <w:noProof/>
                <w:color w:val="FF0000"/>
              </w:rPr>
              <w:t>6.1</w:t>
            </w:r>
            <w:r w:rsidRPr="00D737CF">
              <w:rPr>
                <w:rFonts w:asciiTheme="minorHAnsi" w:eastAsiaTheme="minorEastAsia" w:hAnsiTheme="minorHAnsi" w:cstheme="minorBidi"/>
                <w:noProof/>
                <w:color w:val="FF0000"/>
                <w:lang w:bidi="ar-SA"/>
              </w:rPr>
              <w:tab/>
            </w:r>
            <w:r w:rsidRPr="00D737CF">
              <w:rPr>
                <w:rStyle w:val="Hyperlink"/>
                <w:noProof/>
                <w:color w:val="FF0000"/>
              </w:rPr>
              <w:t>Placeholder.</w:t>
            </w:r>
            <w:r w:rsidRPr="00D737CF">
              <w:rPr>
                <w:noProof/>
                <w:webHidden/>
                <w:color w:val="FF0000"/>
              </w:rPr>
              <w:tab/>
            </w:r>
            <w:r w:rsidRPr="00D737CF">
              <w:rPr>
                <w:noProof/>
                <w:webHidden/>
                <w:color w:val="FF0000"/>
              </w:rPr>
              <w:fldChar w:fldCharType="begin"/>
            </w:r>
            <w:r w:rsidRPr="00D737CF">
              <w:rPr>
                <w:noProof/>
                <w:webHidden/>
                <w:color w:val="FF0000"/>
              </w:rPr>
              <w:instrText xml:space="preserve"> PAGEREF _Toc32932580 \h </w:instrText>
            </w:r>
            <w:r w:rsidRPr="00D737CF">
              <w:rPr>
                <w:noProof/>
                <w:webHidden/>
                <w:color w:val="FF0000"/>
              </w:rPr>
            </w:r>
            <w:r w:rsidRPr="00D737CF">
              <w:rPr>
                <w:noProof/>
                <w:webHidden/>
                <w:color w:val="FF0000"/>
              </w:rPr>
              <w:fldChar w:fldCharType="separate"/>
            </w:r>
            <w:r w:rsidR="004469AE">
              <w:rPr>
                <w:noProof/>
                <w:webHidden/>
                <w:color w:val="FF0000"/>
              </w:rPr>
              <w:t>21</w:t>
            </w:r>
            <w:r w:rsidRPr="00D737CF">
              <w:rPr>
                <w:noProof/>
                <w:webHidden/>
                <w:color w:val="FF0000"/>
              </w:rPr>
              <w:fldChar w:fldCharType="end"/>
            </w:r>
          </w:hyperlink>
        </w:p>
        <w:p w14:paraId="117D7A86" w14:textId="2910B76C" w:rsidR="004B6E2D" w:rsidRDefault="00D737CF">
          <w:r>
            <w:rPr>
              <w:color w:val="FF0000"/>
            </w:rPr>
            <w:fldChar w:fldCharType="end"/>
          </w:r>
        </w:p>
      </w:sdtContent>
    </w:sdt>
    <w:p w14:paraId="50A24D24" w14:textId="77777777" w:rsidR="00610AE9" w:rsidRDefault="00610AE9" w:rsidP="00610AE9">
      <w:pPr>
        <w:spacing w:before="17" w:after="240"/>
        <w:ind w:left="1195" w:right="1325"/>
        <w:rPr>
          <w:b/>
          <w:sz w:val="24"/>
          <w:szCs w:val="24"/>
        </w:rPr>
        <w:sectPr w:rsidR="00610AE9" w:rsidSect="00566469">
          <w:pgSz w:w="12240" w:h="15840"/>
          <w:pgMar w:top="1360" w:right="1220" w:bottom="1200" w:left="1340" w:header="0" w:footer="1003" w:gutter="0"/>
          <w:pgNumType w:fmt="lowerRoman" w:start="1"/>
          <w:cols w:space="720"/>
        </w:sectPr>
      </w:pPr>
    </w:p>
    <w:p w14:paraId="33C4150C" w14:textId="77777777" w:rsidR="00D05342" w:rsidRPr="003D0F75" w:rsidRDefault="00842F71" w:rsidP="00FF00D9">
      <w:pPr>
        <w:pStyle w:val="ChaperTitle"/>
        <w:rPr>
          <w:color w:val="FF0000"/>
        </w:rPr>
      </w:pPr>
      <w:bookmarkStart w:id="0" w:name="_Toc32932553"/>
      <w:r w:rsidRPr="003D0F75">
        <w:rPr>
          <w:color w:val="FF0000"/>
        </w:rPr>
        <w:lastRenderedPageBreak/>
        <w:t xml:space="preserve">CHAPTER 1 – </w:t>
      </w:r>
      <w:r w:rsidR="0023012D" w:rsidRPr="003D0F75">
        <w:rPr>
          <w:color w:val="FF0000"/>
        </w:rPr>
        <w:t>Least</w:t>
      </w:r>
      <w:r w:rsidR="000D1667" w:rsidRPr="003D0F75">
        <w:rPr>
          <w:color w:val="FF0000"/>
        </w:rPr>
        <w:t>-</w:t>
      </w:r>
      <w:r w:rsidR="0023012D" w:rsidRPr="003D0F75">
        <w:rPr>
          <w:color w:val="FF0000"/>
        </w:rPr>
        <w:t>Cost Procurement</w:t>
      </w:r>
      <w:bookmarkEnd w:id="0"/>
    </w:p>
    <w:p w14:paraId="04684734" w14:textId="77777777" w:rsidR="00D05342" w:rsidRPr="003D0F75" w:rsidRDefault="000D1667" w:rsidP="00E741C5">
      <w:pPr>
        <w:pStyle w:val="ChapterHeading"/>
        <w:rPr>
          <w:color w:val="FF0000"/>
        </w:rPr>
      </w:pPr>
      <w:bookmarkStart w:id="1" w:name="_Toc32932554"/>
      <w:r w:rsidRPr="003D0F75">
        <w:rPr>
          <w:color w:val="FF0000"/>
        </w:rPr>
        <w:t>Purpose</w:t>
      </w:r>
      <w:bookmarkEnd w:id="1"/>
    </w:p>
    <w:p w14:paraId="2F804133" w14:textId="77777777" w:rsidR="00D05342" w:rsidRDefault="000D1667" w:rsidP="00797AB6">
      <w:pPr>
        <w:pStyle w:val="Subheading"/>
      </w:pPr>
      <w:r>
        <w:t xml:space="preserve">Least-Cost Procurement comprises </w:t>
      </w:r>
      <w:r w:rsidR="008E3762">
        <w:t>S</w:t>
      </w:r>
      <w:r>
        <w:t xml:space="preserve">ystem </w:t>
      </w:r>
      <w:r w:rsidR="008E3762">
        <w:t>R</w:t>
      </w:r>
      <w:r>
        <w:t xml:space="preserve">eliability </w:t>
      </w:r>
      <w:r w:rsidR="008E3762">
        <w:t>P</w:t>
      </w:r>
      <w:r>
        <w:t xml:space="preserve">rocurement, </w:t>
      </w:r>
      <w:r w:rsidR="008E3762">
        <w:t>E</w:t>
      </w:r>
      <w:r>
        <w:t xml:space="preserve">nergy </w:t>
      </w:r>
      <w:r w:rsidR="008E3762">
        <w:t>E</w:t>
      </w:r>
      <w:r>
        <w:t xml:space="preserve">fficiency and </w:t>
      </w:r>
      <w:r w:rsidR="008E3762">
        <w:t>C</w:t>
      </w:r>
      <w:r>
        <w:t xml:space="preserve">onservation </w:t>
      </w:r>
      <w:r w:rsidR="008E3762">
        <w:t>P</w:t>
      </w:r>
      <w:r>
        <w:t xml:space="preserve">rocurement as provided for in R.I. Gen. Laws </w:t>
      </w:r>
      <w:r w:rsidRPr="002B5C5F">
        <w:t>§</w:t>
      </w:r>
      <w:r w:rsidR="008E3762">
        <w:t xml:space="preserve"> </w:t>
      </w:r>
      <w:r w:rsidRPr="002B5C5F">
        <w:t>39-1-27.7</w:t>
      </w:r>
      <w:r>
        <w:t xml:space="preserve"> and </w:t>
      </w:r>
      <w:r w:rsidR="008E3762">
        <w:t>S</w:t>
      </w:r>
      <w:r>
        <w:t xml:space="preserve">upply </w:t>
      </w:r>
      <w:r w:rsidR="008E3762">
        <w:t>P</w:t>
      </w:r>
      <w:r>
        <w:t xml:space="preserve">rocurement as provided for in R.I. Gen. Laws </w:t>
      </w:r>
      <w:r w:rsidRPr="002B5C5F">
        <w:t>§</w:t>
      </w:r>
      <w:r w:rsidR="008E3762">
        <w:t xml:space="preserve"> </w:t>
      </w:r>
      <w:r w:rsidRPr="002B5C5F">
        <w:t>39-1-27</w:t>
      </w:r>
      <w:r>
        <w:t>.8.</w:t>
      </w:r>
    </w:p>
    <w:p w14:paraId="66521AEA" w14:textId="77777777" w:rsidR="000D1667" w:rsidRDefault="00E3317D" w:rsidP="00797AB6">
      <w:pPr>
        <w:pStyle w:val="Subheading"/>
      </w:pPr>
      <w:r>
        <w:t xml:space="preserve">System </w:t>
      </w:r>
      <w:r w:rsidR="008E3762">
        <w:t>R</w:t>
      </w:r>
      <w:r>
        <w:t>eliability</w:t>
      </w:r>
      <w:r w:rsidR="008E3762">
        <w:t xml:space="preserve"> Procurement</w:t>
      </w:r>
      <w:r>
        <w:t xml:space="preserve">, </w:t>
      </w:r>
      <w:r w:rsidR="008E3762">
        <w:t>E</w:t>
      </w:r>
      <w:r>
        <w:t xml:space="preserve">nergy </w:t>
      </w:r>
      <w:r w:rsidR="008E3762">
        <w:t>E</w:t>
      </w:r>
      <w:r>
        <w:t xml:space="preserve">fficiency and </w:t>
      </w:r>
      <w:r w:rsidR="008E3762">
        <w:t>C</w:t>
      </w:r>
      <w:r>
        <w:t>onservation</w:t>
      </w:r>
      <w:r w:rsidR="008E3762">
        <w:t xml:space="preserve"> Procurement</w:t>
      </w:r>
      <w:r>
        <w:t xml:space="preserve">, and </w:t>
      </w:r>
      <w:r w:rsidR="008E3762">
        <w:t>S</w:t>
      </w:r>
      <w:r>
        <w:t xml:space="preserve">upply </w:t>
      </w:r>
      <w:r w:rsidR="008E3762">
        <w:t>P</w:t>
      </w:r>
      <w:r>
        <w:t xml:space="preserve">rocurement are distinct activities with the common purpose of meeting electrical and natural gas needs in Rhode Island in a manner that is optimally cost-effective, reliable, prudent, and environmentally responsible. </w:t>
      </w:r>
    </w:p>
    <w:p w14:paraId="7C4267AF" w14:textId="1A9094AB" w:rsidR="00564579" w:rsidRDefault="00564579" w:rsidP="00797AB6">
      <w:pPr>
        <w:pStyle w:val="Subheading"/>
      </w:pPr>
      <w:r w:rsidRPr="006C6938">
        <w:t>Pursuant to R.I. Gen. Laws § 39-1-27.7(a), the Public Utilities Commission (PUC) adopts standards and guidelines for System Reliability Procurement and Energy Efficiency and Conservation Procurement. To the extent possible, these standards shall apply to any System Reliability Procurement and Energy Efficiency and Conservation Procurement as defined below, including proposals of such procurement outside of the System Reliability Procurement Plans and Energy Efficiency and Conservation Procurement Plans described below</w:t>
      </w:r>
    </w:p>
    <w:p w14:paraId="75FBF455" w14:textId="1F23D236" w:rsidR="00151262" w:rsidRPr="006C6938" w:rsidRDefault="008E3762" w:rsidP="00797AB6">
      <w:pPr>
        <w:pStyle w:val="Subheading"/>
      </w:pPr>
      <w:r w:rsidRPr="006C6938">
        <w:t xml:space="preserve">Pursuant to R.I. Gen. Laws § 39-1-27.7(c)(2), the PUC adopts standards </w:t>
      </w:r>
      <w:r w:rsidR="00151262" w:rsidRPr="006C6938">
        <w:t xml:space="preserve">for System Reliability Procurement Plans and Energy Efficiency and Conservation Procurement Plans. </w:t>
      </w:r>
      <w:r w:rsidR="00283268">
        <w:t xml:space="preserve">Standards for Plans shall apply to the Plans described in Chapters </w:t>
      </w:r>
      <w:r w:rsidR="00985D27">
        <w:t>3</w:t>
      </w:r>
      <w:r w:rsidR="00283268">
        <w:t xml:space="preserve"> and </w:t>
      </w:r>
      <w:r w:rsidR="00985D27">
        <w:t>4</w:t>
      </w:r>
      <w:r w:rsidR="00283268">
        <w:t xml:space="preserve">. </w:t>
      </w:r>
    </w:p>
    <w:p w14:paraId="5DD9534B" w14:textId="77777777" w:rsidR="006A1289" w:rsidRPr="006C6938" w:rsidRDefault="006A1289" w:rsidP="00797AB6">
      <w:pPr>
        <w:pStyle w:val="Subheading"/>
      </w:pPr>
      <w:r w:rsidRPr="006C6938">
        <w:t>The PUC’s guidance on rate design, goals for the electric system, and benefits and costs shall apply to both electric and natural gas System Reliability Procurement and Energy Efficiency and Conservation Procurement</w:t>
      </w:r>
      <w:r w:rsidR="000D2F59" w:rsidRPr="006C6938">
        <w:t>, as defined below and</w:t>
      </w:r>
      <w:r w:rsidRPr="006C6938">
        <w:t xml:space="preserve"> to the extent possible.</w:t>
      </w:r>
      <w:r w:rsidR="00BE61B9" w:rsidRPr="006C6938">
        <w:rPr>
          <w:rStyle w:val="FootnoteReference"/>
        </w:rPr>
        <w:footnoteReference w:id="1"/>
      </w:r>
      <w:r w:rsidRPr="006C6938">
        <w:t xml:space="preserve">  </w:t>
      </w:r>
    </w:p>
    <w:p w14:paraId="755D4C2B" w14:textId="77777777" w:rsidR="00D05342" w:rsidRPr="002B5C5F" w:rsidRDefault="00842F71" w:rsidP="00E741C5">
      <w:pPr>
        <w:pStyle w:val="ChapterHeading"/>
        <w:rPr>
          <w:u w:val="none"/>
        </w:rPr>
      </w:pPr>
      <w:bookmarkStart w:id="2" w:name="_Toc32932555"/>
      <w:r w:rsidRPr="002B5C5F">
        <w:t>Definitions</w:t>
      </w:r>
      <w:bookmarkEnd w:id="2"/>
    </w:p>
    <w:p w14:paraId="17400B5B" w14:textId="77777777" w:rsidR="00E04A35" w:rsidRPr="006C6938" w:rsidRDefault="00842F71" w:rsidP="00797AB6">
      <w:pPr>
        <w:pStyle w:val="Subheading"/>
        <w:numPr>
          <w:ilvl w:val="0"/>
          <w:numId w:val="5"/>
        </w:numPr>
      </w:pPr>
      <w:r w:rsidRPr="006C6938">
        <w:t>Energy</w:t>
      </w:r>
      <w:r w:rsidRPr="00797AB6">
        <w:rPr>
          <w:spacing w:val="-7"/>
        </w:rPr>
        <w:t xml:space="preserve"> </w:t>
      </w:r>
      <w:r w:rsidRPr="006C6938">
        <w:t>Efficiency</w:t>
      </w:r>
      <w:r w:rsidR="00E078E3" w:rsidRPr="006C6938">
        <w:t xml:space="preserve"> Procurement</w:t>
      </w:r>
    </w:p>
    <w:p w14:paraId="0F004DBF" w14:textId="77777777" w:rsidR="00D05342" w:rsidRPr="006C6938" w:rsidRDefault="00E078E3" w:rsidP="00283644">
      <w:pPr>
        <w:pStyle w:val="BodyText"/>
        <w:ind w:left="1620" w:firstLine="0"/>
        <w:rPr>
          <w:color w:val="FF0000"/>
        </w:rPr>
      </w:pPr>
      <w:r w:rsidRPr="006C6938">
        <w:rPr>
          <w:color w:val="FF0000"/>
        </w:rPr>
        <w:t>Procurement of a</w:t>
      </w:r>
      <w:r w:rsidR="00E04A35" w:rsidRPr="006C6938">
        <w:rPr>
          <w:color w:val="FF0000"/>
        </w:rPr>
        <w:t xml:space="preserve"> resource that provides</w:t>
      </w:r>
      <w:r w:rsidR="00151262" w:rsidRPr="006C6938">
        <w:rPr>
          <w:color w:val="FF0000"/>
        </w:rPr>
        <w:t xml:space="preserve"> </w:t>
      </w:r>
      <w:r w:rsidRPr="006C6938">
        <w:rPr>
          <w:color w:val="FF0000"/>
        </w:rPr>
        <w:t>electric or gas energy</w:t>
      </w:r>
      <w:r w:rsidR="00151262" w:rsidRPr="006C6938">
        <w:rPr>
          <w:color w:val="FF0000"/>
        </w:rPr>
        <w:t xml:space="preserve"> supply through measures that </w:t>
      </w:r>
      <w:r w:rsidRPr="006C6938">
        <w:rPr>
          <w:color w:val="FF0000"/>
        </w:rPr>
        <w:t xml:space="preserve">use less energy to </w:t>
      </w:r>
      <w:r w:rsidR="00151262" w:rsidRPr="006C6938">
        <w:rPr>
          <w:color w:val="FF0000"/>
        </w:rPr>
        <w:t xml:space="preserve">meet demand </w:t>
      </w:r>
      <w:r w:rsidR="00283644" w:rsidRPr="006C6938">
        <w:rPr>
          <w:color w:val="FF0000"/>
        </w:rPr>
        <w:t>while</w:t>
      </w:r>
      <w:r w:rsidRPr="006C6938">
        <w:rPr>
          <w:color w:val="FF0000"/>
        </w:rPr>
        <w:t xml:space="preserve"> provid</w:t>
      </w:r>
      <w:r w:rsidR="00283644" w:rsidRPr="006C6938">
        <w:rPr>
          <w:color w:val="FF0000"/>
        </w:rPr>
        <w:t>ing</w:t>
      </w:r>
      <w:r w:rsidRPr="006C6938">
        <w:rPr>
          <w:color w:val="FF0000"/>
        </w:rPr>
        <w:t xml:space="preserve"> the same end-use performance.</w:t>
      </w:r>
    </w:p>
    <w:p w14:paraId="19B347E5" w14:textId="77777777" w:rsidR="00E04A35" w:rsidRPr="006C6938" w:rsidRDefault="00E04A35" w:rsidP="00797AB6">
      <w:pPr>
        <w:pStyle w:val="Subheading"/>
        <w:numPr>
          <w:ilvl w:val="0"/>
          <w:numId w:val="5"/>
        </w:numPr>
      </w:pPr>
      <w:r w:rsidRPr="006C6938">
        <w:t>Conservation</w:t>
      </w:r>
      <w:r w:rsidR="00E078E3" w:rsidRPr="006C6938">
        <w:t xml:space="preserve"> Procurement</w:t>
      </w:r>
    </w:p>
    <w:p w14:paraId="0DD9D5D1" w14:textId="77777777" w:rsidR="00283644" w:rsidRPr="006C6938" w:rsidRDefault="00283644" w:rsidP="00283644">
      <w:pPr>
        <w:pStyle w:val="BodyText"/>
        <w:ind w:left="1620" w:firstLine="0"/>
        <w:rPr>
          <w:color w:val="FF0000"/>
        </w:rPr>
      </w:pPr>
      <w:r w:rsidRPr="006C6938">
        <w:rPr>
          <w:color w:val="FF0000"/>
        </w:rPr>
        <w:t>Procurement of a resource that avoids of energy use by reducing end-use performance or that avoids energy costs by displacing high-cost energy use with low-cost energy use.</w:t>
      </w:r>
    </w:p>
    <w:p w14:paraId="78EC5A2F" w14:textId="77777777" w:rsidR="00E078E3" w:rsidRPr="006C6938" w:rsidRDefault="00283644" w:rsidP="00797AB6">
      <w:pPr>
        <w:pStyle w:val="Subheading"/>
        <w:numPr>
          <w:ilvl w:val="0"/>
          <w:numId w:val="5"/>
        </w:numPr>
      </w:pPr>
      <w:r w:rsidRPr="006C6938">
        <w:t>System Reliability Procurement</w:t>
      </w:r>
    </w:p>
    <w:p w14:paraId="1E4CC42C" w14:textId="4CC8BC34" w:rsidR="00283644" w:rsidRDefault="00283644" w:rsidP="00283644">
      <w:pPr>
        <w:pStyle w:val="BodyText"/>
        <w:ind w:left="1620" w:firstLine="0"/>
        <w:rPr>
          <w:color w:val="FF0000"/>
        </w:rPr>
      </w:pPr>
      <w:r w:rsidRPr="006C6938">
        <w:rPr>
          <w:color w:val="FF0000"/>
        </w:rPr>
        <w:t xml:space="preserve">Procurement of a resource </w:t>
      </w:r>
      <w:r w:rsidR="00791E6C" w:rsidRPr="006C6938">
        <w:rPr>
          <w:color w:val="FF0000"/>
        </w:rPr>
        <w:t>that</w:t>
      </w:r>
      <w:r w:rsidRPr="006C6938">
        <w:rPr>
          <w:color w:val="FF0000"/>
        </w:rPr>
        <w:t xml:space="preserve"> meet</w:t>
      </w:r>
      <w:r w:rsidR="00791E6C" w:rsidRPr="006C6938">
        <w:rPr>
          <w:color w:val="FF0000"/>
        </w:rPr>
        <w:t>s</w:t>
      </w:r>
      <w:r w:rsidRPr="006C6938">
        <w:rPr>
          <w:color w:val="FF0000"/>
        </w:rPr>
        <w:t xml:space="preserve"> the reliability needs of</w:t>
      </w:r>
      <w:r w:rsidR="0090640E">
        <w:rPr>
          <w:color w:val="FF0000"/>
        </w:rPr>
        <w:t>, or optimizes the performance of,</w:t>
      </w:r>
      <w:r w:rsidRPr="006C6938">
        <w:rPr>
          <w:color w:val="FF0000"/>
        </w:rPr>
        <w:t xml:space="preserve"> the electric </w:t>
      </w:r>
      <w:r w:rsidR="00791E6C" w:rsidRPr="006C6938">
        <w:rPr>
          <w:color w:val="FF0000"/>
        </w:rPr>
        <w:t>or</w:t>
      </w:r>
      <w:r w:rsidRPr="006C6938">
        <w:rPr>
          <w:color w:val="FF0000"/>
        </w:rPr>
        <w:t xml:space="preserve"> </w:t>
      </w:r>
      <w:commentRangeStart w:id="3"/>
      <w:r w:rsidRPr="006C6938">
        <w:rPr>
          <w:color w:val="FF0000"/>
        </w:rPr>
        <w:t xml:space="preserve">natural gas </w:t>
      </w:r>
      <w:commentRangeEnd w:id="3"/>
      <w:r w:rsidR="0090640E">
        <w:rPr>
          <w:rStyle w:val="CommentReference"/>
        </w:rPr>
        <w:commentReference w:id="3"/>
      </w:r>
      <w:r w:rsidRPr="006C6938">
        <w:rPr>
          <w:color w:val="FF0000"/>
        </w:rPr>
        <w:t>delivery system</w:t>
      </w:r>
      <w:r w:rsidR="00791E6C" w:rsidRPr="006C6938">
        <w:rPr>
          <w:color w:val="FF0000"/>
        </w:rPr>
        <w:t xml:space="preserve"> while reducing or avoiding procurement of an alternative resources that </w:t>
      </w:r>
      <w:commentRangeStart w:id="4"/>
      <w:r w:rsidR="00791E6C" w:rsidRPr="006C6938">
        <w:rPr>
          <w:color w:val="FF0000"/>
        </w:rPr>
        <w:t xml:space="preserve">increases the capacity </w:t>
      </w:r>
      <w:commentRangeEnd w:id="4"/>
      <w:r w:rsidR="0090640E">
        <w:rPr>
          <w:rStyle w:val="CommentReference"/>
        </w:rPr>
        <w:commentReference w:id="4"/>
      </w:r>
      <w:r w:rsidR="00791E6C" w:rsidRPr="006C6938">
        <w:rPr>
          <w:color w:val="FF0000"/>
        </w:rPr>
        <w:t>of the delivery system</w:t>
      </w:r>
      <w:r w:rsidRPr="006C6938">
        <w:rPr>
          <w:color w:val="FF0000"/>
        </w:rPr>
        <w:t>.</w:t>
      </w:r>
    </w:p>
    <w:p w14:paraId="450F8AD9" w14:textId="7E1AFA0E" w:rsidR="0090640E" w:rsidRDefault="0090640E" w:rsidP="0090640E">
      <w:pPr>
        <w:pStyle w:val="Subheading"/>
        <w:rPr>
          <w:color w:val="auto"/>
        </w:rPr>
      </w:pPr>
      <w:r w:rsidRPr="0090640E">
        <w:rPr>
          <w:strike/>
          <w:color w:val="auto"/>
        </w:rPr>
        <w:lastRenderedPageBreak/>
        <w:t>Electric</w:t>
      </w:r>
      <w:r w:rsidRPr="0090640E">
        <w:rPr>
          <w:color w:val="auto"/>
        </w:rPr>
        <w:t xml:space="preserve"> Distribution System</w:t>
      </w:r>
      <w:r w:rsidRPr="0090640E">
        <w:rPr>
          <w:color w:val="auto"/>
          <w:spacing w:val="-4"/>
        </w:rPr>
        <w:t xml:space="preserve"> </w:t>
      </w:r>
      <w:r w:rsidRPr="0090640E">
        <w:rPr>
          <w:color w:val="auto"/>
        </w:rPr>
        <w:t>Needs</w:t>
      </w:r>
    </w:p>
    <w:p w14:paraId="6BF7F507" w14:textId="5DEF5B89" w:rsidR="0090640E" w:rsidRPr="0090640E" w:rsidRDefault="0090640E" w:rsidP="0090640E">
      <w:pPr>
        <w:pStyle w:val="BodyText"/>
        <w:ind w:left="1620" w:firstLine="0"/>
      </w:pPr>
      <w:commentRangeStart w:id="5"/>
      <w:r w:rsidRPr="002B5C5F">
        <w:t>Electric distribution system needs shall include, but are not limited to: system capacity (normal and emergency), voltage performance, reliability performance, protection coordination, fault current management, reactive power compensation, asset condition assessment, distributed generation constraints, and operational considerations. Note that not all system needs can be addressed by</w:t>
      </w:r>
      <w:r w:rsidRPr="003D4295">
        <w:rPr>
          <w:spacing w:val="-13"/>
        </w:rPr>
        <w:t xml:space="preserve"> </w:t>
      </w:r>
      <w:r w:rsidRPr="002B5C5F">
        <w:t>NWAs.</w:t>
      </w:r>
      <w:commentRangeEnd w:id="5"/>
      <w:r>
        <w:rPr>
          <w:rStyle w:val="CommentReference"/>
        </w:rPr>
        <w:commentReference w:id="5"/>
      </w:r>
    </w:p>
    <w:p w14:paraId="4BE9052F" w14:textId="1949E7FF" w:rsidR="0090640E" w:rsidRDefault="0090640E" w:rsidP="0090640E">
      <w:pPr>
        <w:pStyle w:val="Subheading"/>
      </w:pPr>
      <w:commentRangeStart w:id="6"/>
      <w:r w:rsidRPr="0090640E">
        <w:rPr>
          <w:color w:val="auto"/>
        </w:rPr>
        <w:t>Optimization of</w:t>
      </w:r>
      <w:r w:rsidRPr="002B5C5F">
        <w:t xml:space="preserve"> </w:t>
      </w:r>
      <w:r w:rsidRPr="0090640E">
        <w:rPr>
          <w:strike/>
        </w:rPr>
        <w:t>Grid</w:t>
      </w:r>
      <w:r w:rsidRPr="002B5C5F">
        <w:rPr>
          <w:spacing w:val="-1"/>
        </w:rPr>
        <w:t xml:space="preserve"> </w:t>
      </w:r>
      <w:r w:rsidRPr="0090640E">
        <w:t>Distribution System</w:t>
      </w:r>
      <w:r w:rsidRPr="0090640E">
        <w:rPr>
          <w:color w:val="auto"/>
          <w:spacing w:val="-4"/>
        </w:rPr>
        <w:t xml:space="preserve"> </w:t>
      </w:r>
      <w:r w:rsidRPr="0090640E">
        <w:rPr>
          <w:color w:val="auto"/>
        </w:rPr>
        <w:t>Performance</w:t>
      </w:r>
    </w:p>
    <w:p w14:paraId="4355DF14" w14:textId="60235E84" w:rsidR="0090640E" w:rsidRPr="006C6938" w:rsidRDefault="0090640E" w:rsidP="0090640E">
      <w:pPr>
        <w:pStyle w:val="BodyText"/>
        <w:ind w:left="1620" w:firstLine="0"/>
      </w:pPr>
      <w:r w:rsidRPr="0090640E">
        <w:rPr>
          <w:strike/>
        </w:rPr>
        <w:t>Optimizing grid performance refers to a</w:t>
      </w:r>
      <w:r>
        <w:t xml:space="preserve"> </w:t>
      </w:r>
      <w:r w:rsidRPr="0090640E">
        <w:rPr>
          <w:color w:val="FF0000"/>
        </w:rPr>
        <w:t>A</w:t>
      </w:r>
      <w:r w:rsidRPr="002B5C5F">
        <w:t>ctivities undertaken to improve the performance and efficiency of the electric distribution system by the distribution company. Performance improvements can include enhanced reliability, peak load reduction, and increased capacity utilization for more efficient use of assets. More efficient delivery of electricity can include optimization of operations and reduced system losses. Costs and data requirements associated with these optimization activities should be considered.</w:t>
      </w:r>
      <w:commentRangeEnd w:id="6"/>
      <w:r>
        <w:rPr>
          <w:rStyle w:val="CommentReference"/>
        </w:rPr>
        <w:commentReference w:id="6"/>
      </w:r>
    </w:p>
    <w:p w14:paraId="020E92A5" w14:textId="77777777" w:rsidR="00283644" w:rsidRPr="006C6938" w:rsidRDefault="00283644" w:rsidP="00797AB6">
      <w:pPr>
        <w:pStyle w:val="Subheading"/>
        <w:numPr>
          <w:ilvl w:val="0"/>
          <w:numId w:val="5"/>
        </w:numPr>
      </w:pPr>
      <w:r w:rsidRPr="006C6938">
        <w:t>Cost-effectiveness</w:t>
      </w:r>
    </w:p>
    <w:p w14:paraId="041C8270" w14:textId="77777777" w:rsidR="00283644" w:rsidRPr="006C6938" w:rsidRDefault="00283644" w:rsidP="00283644">
      <w:pPr>
        <w:pStyle w:val="BodyText"/>
        <w:ind w:left="1620" w:firstLine="0"/>
        <w:rPr>
          <w:color w:val="FF0000"/>
        </w:rPr>
      </w:pPr>
      <w:r w:rsidRPr="006C6938">
        <w:rPr>
          <w:color w:val="FF0000"/>
        </w:rPr>
        <w:t xml:space="preserve">The measure of a resource’s benefits divided by costs as defined in the Rhode Island Benefit Cost Test. </w:t>
      </w:r>
    </w:p>
    <w:p w14:paraId="54C4A289" w14:textId="77777777" w:rsidR="00283644" w:rsidRPr="006C6938" w:rsidRDefault="001D6DBD" w:rsidP="00797AB6">
      <w:pPr>
        <w:pStyle w:val="Subheading"/>
        <w:numPr>
          <w:ilvl w:val="0"/>
          <w:numId w:val="5"/>
        </w:numPr>
      </w:pPr>
      <w:r w:rsidRPr="006C6938">
        <w:t>Rhode Island Benefit Cost Test</w:t>
      </w:r>
      <w:r w:rsidR="00E04B0B" w:rsidRPr="006C6938">
        <w:t xml:space="preserve"> (RI Test)</w:t>
      </w:r>
    </w:p>
    <w:p w14:paraId="169C33CF" w14:textId="77777777" w:rsidR="00E078E3" w:rsidRPr="006C6938" w:rsidRDefault="001D6DBD" w:rsidP="00601C9A">
      <w:pPr>
        <w:pStyle w:val="BodyText"/>
        <w:ind w:left="1620" w:firstLine="0"/>
        <w:rPr>
          <w:color w:val="FF0000"/>
        </w:rPr>
      </w:pPr>
      <w:r w:rsidRPr="006C6938">
        <w:rPr>
          <w:color w:val="FF0000"/>
        </w:rPr>
        <w:t xml:space="preserve">All rows in the first column of the Rhode Island Benefit Cost Framework </w:t>
      </w:r>
      <w:r w:rsidR="009241D6" w:rsidRPr="006C6938">
        <w:rPr>
          <w:color w:val="FF0000"/>
        </w:rPr>
        <w:t xml:space="preserve">(RI Framework) </w:t>
      </w:r>
      <w:r w:rsidRPr="006C6938">
        <w:rPr>
          <w:color w:val="FF0000"/>
        </w:rPr>
        <w:t>provided in Appendix B of the Stakeholder Working Group Process Report to the Rhode Island Public Utilities Commission in Docket No. 4600</w:t>
      </w:r>
      <w:r w:rsidRPr="006C6938">
        <w:rPr>
          <w:rStyle w:val="FootnoteReference"/>
          <w:color w:val="FF0000"/>
        </w:rPr>
        <w:footnoteReference w:id="2"/>
      </w:r>
      <w:r w:rsidRPr="006C6938">
        <w:rPr>
          <w:color w:val="FF0000"/>
        </w:rPr>
        <w:t xml:space="preserve"> and adopted by the PUC as in Docket No. 4600A Public Utilities Commission’s Guidance on Goals, Principles and Values for Matters Involving The Narragansett Electric Company d/b/a National Grid.</w:t>
      </w:r>
      <w:r w:rsidRPr="006C6938">
        <w:rPr>
          <w:rStyle w:val="FootnoteReference"/>
          <w:color w:val="FF0000"/>
        </w:rPr>
        <w:footnoteReference w:id="3"/>
      </w:r>
    </w:p>
    <w:p w14:paraId="017C52C9" w14:textId="77777777" w:rsidR="009241D6" w:rsidRPr="006C6938" w:rsidRDefault="009241D6" w:rsidP="00797AB6">
      <w:pPr>
        <w:pStyle w:val="Subheading"/>
      </w:pPr>
      <w:r w:rsidRPr="006C6938">
        <w:t>Cost Test</w:t>
      </w:r>
    </w:p>
    <w:p w14:paraId="1980A08B" w14:textId="77777777" w:rsidR="009241D6" w:rsidRPr="006C6938" w:rsidRDefault="009241D6" w:rsidP="009241D6">
      <w:pPr>
        <w:pStyle w:val="BodyText"/>
        <w:ind w:left="1620" w:firstLine="0"/>
        <w:rPr>
          <w:color w:val="FF0000"/>
        </w:rPr>
      </w:pPr>
      <w:r w:rsidRPr="006C6938">
        <w:rPr>
          <w:color w:val="FF0000"/>
        </w:rPr>
        <w:t xml:space="preserve">An assessment </w:t>
      </w:r>
      <w:r w:rsidR="00BF03C2" w:rsidRPr="006C6938">
        <w:rPr>
          <w:color w:val="FF0000"/>
        </w:rPr>
        <w:t>practice that compares a set of costs and benefits that</w:t>
      </w:r>
      <w:r w:rsidRPr="006C6938">
        <w:rPr>
          <w:color w:val="FF0000"/>
        </w:rPr>
        <w:t xml:space="preserve"> relevant to a defined point of view.  </w:t>
      </w:r>
    </w:p>
    <w:p w14:paraId="769BBED3" w14:textId="77777777" w:rsidR="00D05342" w:rsidRPr="006C6938" w:rsidRDefault="00601C9A" w:rsidP="00797AB6">
      <w:pPr>
        <w:pStyle w:val="Subheading"/>
      </w:pPr>
      <w:r w:rsidRPr="006C6938">
        <w:t>Cost of Supply</w:t>
      </w:r>
    </w:p>
    <w:p w14:paraId="4FF4912F" w14:textId="77777777" w:rsidR="00601C9A" w:rsidRPr="006C6938" w:rsidRDefault="00601C9A" w:rsidP="00601C9A">
      <w:pPr>
        <w:pStyle w:val="BodyText"/>
        <w:ind w:left="1620" w:firstLine="0"/>
        <w:rPr>
          <w:color w:val="FF0000"/>
        </w:rPr>
      </w:pPr>
      <w:r w:rsidRPr="006C6938">
        <w:rPr>
          <w:color w:val="FF0000"/>
        </w:rPr>
        <w:t>The cost of electric or natural gas energy supply that includes all rows in the Rhode Island Benefit Cost Framework that are costs caused by or associated with the procurement of energy supply, whether internal or external to the market cost of energy.</w:t>
      </w:r>
    </w:p>
    <w:p w14:paraId="7472A94A" w14:textId="77777777" w:rsidR="00601C9A" w:rsidRPr="006C6938" w:rsidRDefault="00601C9A" w:rsidP="00797AB6">
      <w:pPr>
        <w:pStyle w:val="Subheading"/>
      </w:pPr>
      <w:r w:rsidRPr="006C6938">
        <w:t>Cost of Energy Efficiency</w:t>
      </w:r>
    </w:p>
    <w:p w14:paraId="6DD56754" w14:textId="5F88D640" w:rsidR="00601C9A" w:rsidRDefault="00601C9A" w:rsidP="00601C9A">
      <w:pPr>
        <w:pStyle w:val="BodyText"/>
        <w:ind w:left="1620" w:firstLine="0"/>
        <w:rPr>
          <w:color w:val="FF0000"/>
        </w:rPr>
      </w:pPr>
      <w:r w:rsidRPr="006C6938">
        <w:rPr>
          <w:color w:val="FF0000"/>
        </w:rPr>
        <w:t>The cost of electric or natural gas energy efficiency that includes all rows in the Rhode Island Benefit Cost Framework that are costs caused by or associated with the procurement of energy supply, whether internal or external to the market cost of efficiency.</w:t>
      </w:r>
    </w:p>
    <w:p w14:paraId="1F903370" w14:textId="39BA266F" w:rsidR="00797AB6" w:rsidRDefault="00797AB6" w:rsidP="00797AB6">
      <w:pPr>
        <w:pStyle w:val="Subheading"/>
      </w:pPr>
      <w:r>
        <w:t xml:space="preserve">Three-Year </w:t>
      </w:r>
      <w:r w:rsidR="0060066F">
        <w:t>Least-Cost Procurement</w:t>
      </w:r>
      <w:r w:rsidR="0060066F" w:rsidRPr="00605A37">
        <w:t xml:space="preserve"> </w:t>
      </w:r>
      <w:r w:rsidR="00B1660F">
        <w:t>Report</w:t>
      </w:r>
    </w:p>
    <w:p w14:paraId="37D7BF6F" w14:textId="53923911" w:rsidR="00797AB6" w:rsidRDefault="00A65CE3" w:rsidP="00797AB6">
      <w:pPr>
        <w:pStyle w:val="BodyText"/>
        <w:ind w:left="1620" w:firstLine="0"/>
        <w:rPr>
          <w:color w:val="FF0000"/>
        </w:rPr>
      </w:pPr>
      <w:r>
        <w:rPr>
          <w:color w:val="FF0000"/>
        </w:rPr>
        <w:lastRenderedPageBreak/>
        <w:t>Least-Cost Procurement f</w:t>
      </w:r>
      <w:r w:rsidR="00797AB6">
        <w:rPr>
          <w:color w:val="FF0000"/>
        </w:rPr>
        <w:t xml:space="preserve">indings and recommendations of the Office of Energy Resource (OER) and the Energy Efficiency Resource Management Council (Council) filed triennially, either jointly or separately, to the PUC pursuant to </w:t>
      </w:r>
      <w:r w:rsidRPr="00A65CE3">
        <w:rPr>
          <w:color w:val="FF0000"/>
        </w:rPr>
        <w:t>R.I. Gen. Laws § 39-1-27.7(c)(1)</w:t>
      </w:r>
      <w:r>
        <w:rPr>
          <w:color w:val="FF0000"/>
        </w:rPr>
        <w:t>.</w:t>
      </w:r>
    </w:p>
    <w:p w14:paraId="2BA42043" w14:textId="116FDF52" w:rsidR="00572AEA" w:rsidRDefault="00572AEA" w:rsidP="00572AEA">
      <w:pPr>
        <w:pStyle w:val="Subheading"/>
      </w:pPr>
      <w:r>
        <w:t>Three-Year Least</w:t>
      </w:r>
      <w:r w:rsidR="0048305D">
        <w:t>-</w:t>
      </w:r>
      <w:r>
        <w:t>Cost Procurement Plan</w:t>
      </w:r>
    </w:p>
    <w:p w14:paraId="77189BA0" w14:textId="4B0DC354" w:rsidR="00572AEA" w:rsidRPr="00797AB6" w:rsidRDefault="00572AEA" w:rsidP="00572AEA">
      <w:pPr>
        <w:pStyle w:val="Subheading"/>
      </w:pPr>
      <w:r>
        <w:t>Annual Energy Efficiency and Conservation Procurement Plan</w:t>
      </w:r>
    </w:p>
    <w:p w14:paraId="2EE9EDA3" w14:textId="63DFF1FB" w:rsidR="003E5752" w:rsidRPr="000D280C" w:rsidRDefault="008907EA" w:rsidP="00930893">
      <w:pPr>
        <w:pStyle w:val="ChapterHeading"/>
        <w:rPr>
          <w:color w:val="FF0000"/>
        </w:rPr>
      </w:pPr>
      <w:bookmarkStart w:id="7" w:name="_Toc32932556"/>
      <w:r w:rsidRPr="000D280C">
        <w:rPr>
          <w:color w:val="FF0000"/>
        </w:rPr>
        <w:t>Standards</w:t>
      </w:r>
      <w:bookmarkEnd w:id="7"/>
    </w:p>
    <w:p w14:paraId="4D9155AA" w14:textId="060FB929" w:rsidR="00283268" w:rsidRDefault="00283268" w:rsidP="000B5DB0">
      <w:pPr>
        <w:pStyle w:val="Subheading"/>
        <w:numPr>
          <w:ilvl w:val="0"/>
          <w:numId w:val="8"/>
        </w:numPr>
      </w:pPr>
      <w:r>
        <w:t>Least-Cost Procurement shall be cost</w:t>
      </w:r>
      <w:r w:rsidR="002D4D87">
        <w:t>-</w:t>
      </w:r>
      <w:r>
        <w:t xml:space="preserve">effective, reliable, prudent, and environmentally responsible.  </w:t>
      </w:r>
      <w:r w:rsidR="003362E7">
        <w:t xml:space="preserve">Least-Cost Procurement that is specifically </w:t>
      </w:r>
      <w:r>
        <w:t>Energy Efficiency Procurement shall also be lower than the cost of additional energy supply.</w:t>
      </w:r>
    </w:p>
    <w:p w14:paraId="5F4E6440" w14:textId="3B1818A7" w:rsidR="00930893" w:rsidRDefault="00E04B0B" w:rsidP="000B5DB0">
      <w:pPr>
        <w:pStyle w:val="Subheading"/>
        <w:numPr>
          <w:ilvl w:val="0"/>
          <w:numId w:val="8"/>
        </w:numPr>
      </w:pPr>
      <w:r>
        <w:t>When preparing any cost test</w:t>
      </w:r>
      <w:r w:rsidR="00283268">
        <w:t xml:space="preserve"> or resource assessment</w:t>
      </w:r>
      <w:r>
        <w:t>, including the RI Test, the following principles will be applied</w:t>
      </w:r>
      <w:r w:rsidR="003D59BB">
        <w:t>:</w:t>
      </w:r>
    </w:p>
    <w:p w14:paraId="5D68C384" w14:textId="77777777" w:rsidR="00E04B0B" w:rsidRDefault="00E04B0B" w:rsidP="00797AB6">
      <w:pPr>
        <w:pStyle w:val="SubhL2"/>
      </w:pPr>
      <w:r w:rsidRPr="003F4270">
        <w:rPr>
          <w:b/>
          <w:strike/>
          <w:color w:val="000000" w:themeColor="text1"/>
        </w:rPr>
        <w:t>Efficiency</w:t>
      </w:r>
      <w:r w:rsidRPr="003F4270">
        <w:rPr>
          <w:b/>
          <w:strike/>
          <w:color w:val="000000" w:themeColor="text1"/>
          <w:spacing w:val="-3"/>
        </w:rPr>
        <w:t xml:space="preserve"> </w:t>
      </w:r>
      <w:r w:rsidRPr="003F4270">
        <w:rPr>
          <w:b/>
          <w:strike/>
          <w:color w:val="000000" w:themeColor="text1"/>
        </w:rPr>
        <w:t>as</w:t>
      </w:r>
      <w:r w:rsidRPr="003F4270">
        <w:rPr>
          <w:b/>
          <w:strike/>
          <w:color w:val="000000" w:themeColor="text1"/>
          <w:spacing w:val="-4"/>
        </w:rPr>
        <w:t xml:space="preserve"> </w:t>
      </w:r>
      <w:r w:rsidRPr="003F4270">
        <w:rPr>
          <w:b/>
          <w:strike/>
          <w:color w:val="000000" w:themeColor="text1"/>
        </w:rPr>
        <w:t>a</w:t>
      </w:r>
      <w:r w:rsidRPr="003F4270">
        <w:rPr>
          <w:b/>
          <w:strike/>
          <w:color w:val="000000" w:themeColor="text1"/>
          <w:spacing w:val="-6"/>
        </w:rPr>
        <w:t xml:space="preserve"> </w:t>
      </w:r>
      <w:r w:rsidRPr="003F4270">
        <w:rPr>
          <w:b/>
          <w:strike/>
          <w:color w:val="000000" w:themeColor="text1"/>
        </w:rPr>
        <w:t>Resource.</w:t>
      </w:r>
      <w:r w:rsidRPr="003F4270">
        <w:rPr>
          <w:b/>
          <w:strike/>
          <w:color w:val="000000" w:themeColor="text1"/>
          <w:spacing w:val="-3"/>
        </w:rPr>
        <w:t xml:space="preserve"> </w:t>
      </w:r>
      <w:r w:rsidRPr="003F4270">
        <w:rPr>
          <w:strike/>
          <w:color w:val="000000" w:themeColor="text1"/>
        </w:rPr>
        <w:t>EE</w:t>
      </w:r>
      <w:r w:rsidRPr="003F4270">
        <w:rPr>
          <w:strike/>
          <w:color w:val="000000" w:themeColor="text1"/>
          <w:spacing w:val="-4"/>
        </w:rPr>
        <w:t xml:space="preserve"> </w:t>
      </w:r>
      <w:r w:rsidRPr="003F4270">
        <w:rPr>
          <w:strike/>
          <w:color w:val="000000" w:themeColor="text1"/>
        </w:rPr>
        <w:t>is</w:t>
      </w:r>
      <w:r w:rsidRPr="003F4270">
        <w:rPr>
          <w:strike/>
          <w:color w:val="000000" w:themeColor="text1"/>
          <w:spacing w:val="-4"/>
        </w:rPr>
        <w:t xml:space="preserve"> </w:t>
      </w:r>
      <w:r w:rsidRPr="003F4270">
        <w:rPr>
          <w:strike/>
          <w:color w:val="000000" w:themeColor="text1"/>
        </w:rPr>
        <w:t>one</w:t>
      </w:r>
      <w:r w:rsidRPr="003F4270">
        <w:rPr>
          <w:strike/>
          <w:color w:val="000000" w:themeColor="text1"/>
          <w:spacing w:val="-5"/>
        </w:rPr>
        <w:t xml:space="preserve"> </w:t>
      </w:r>
      <w:r w:rsidRPr="003F4270">
        <w:rPr>
          <w:strike/>
          <w:color w:val="000000" w:themeColor="text1"/>
        </w:rPr>
        <w:t>of</w:t>
      </w:r>
      <w:r w:rsidRPr="003F4270">
        <w:rPr>
          <w:strike/>
          <w:color w:val="000000" w:themeColor="text1"/>
          <w:spacing w:val="-5"/>
        </w:rPr>
        <w:t xml:space="preserve"> </w:t>
      </w:r>
      <w:r w:rsidRPr="003F4270">
        <w:rPr>
          <w:strike/>
          <w:color w:val="000000" w:themeColor="text1"/>
        </w:rPr>
        <w:t>many</w:t>
      </w:r>
      <w:r w:rsidRPr="003F4270">
        <w:rPr>
          <w:strike/>
          <w:color w:val="000000" w:themeColor="text1"/>
          <w:spacing w:val="-10"/>
        </w:rPr>
        <w:t xml:space="preserve"> </w:t>
      </w:r>
      <w:r w:rsidRPr="003F4270">
        <w:rPr>
          <w:strike/>
          <w:color w:val="000000" w:themeColor="text1"/>
        </w:rPr>
        <w:t>resources</w:t>
      </w:r>
      <w:r w:rsidRPr="003F4270">
        <w:rPr>
          <w:strike/>
          <w:color w:val="000000" w:themeColor="text1"/>
          <w:spacing w:val="-3"/>
        </w:rPr>
        <w:t xml:space="preserve"> </w:t>
      </w:r>
      <w:r w:rsidRPr="003F4270">
        <w:rPr>
          <w:strike/>
          <w:color w:val="000000" w:themeColor="text1"/>
        </w:rPr>
        <w:t>that</w:t>
      </w:r>
      <w:r w:rsidRPr="003F4270">
        <w:rPr>
          <w:strike/>
          <w:color w:val="000000" w:themeColor="text1"/>
          <w:spacing w:val="-4"/>
        </w:rPr>
        <w:t xml:space="preserve"> </w:t>
      </w:r>
      <w:r w:rsidRPr="003F4270">
        <w:rPr>
          <w:strike/>
          <w:color w:val="000000" w:themeColor="text1"/>
        </w:rPr>
        <w:t xml:space="preserve">can be deployed to meet customers’ needs. </w:t>
      </w:r>
      <w:r w:rsidRPr="003F4270">
        <w:rPr>
          <w:strike/>
          <w:color w:val="000000" w:themeColor="text1"/>
          <w:spacing w:val="-3"/>
        </w:rPr>
        <w:t xml:space="preserve">It </w:t>
      </w:r>
      <w:r w:rsidRPr="003F4270">
        <w:rPr>
          <w:strike/>
          <w:color w:val="000000" w:themeColor="text1"/>
        </w:rPr>
        <w:t>should, therefore, be compared with both</w:t>
      </w:r>
      <w:r w:rsidRPr="003362E7">
        <w:t xml:space="preserve"> </w:t>
      </w:r>
      <w:r w:rsidRPr="003F4270">
        <w:rPr>
          <w:strike/>
          <w:color w:val="000000" w:themeColor="text1"/>
        </w:rPr>
        <w:t>s</w:t>
      </w:r>
      <w:r w:rsidRPr="00E04B0B">
        <w:t>S</w:t>
      </w:r>
      <w:r w:rsidRPr="003F4270">
        <w:rPr>
          <w:color w:val="000000" w:themeColor="text1"/>
        </w:rPr>
        <w:t>upply-side and demand-side alternative energy resources should be compared in a consistent and comprehensive</w:t>
      </w:r>
      <w:r w:rsidRPr="003F4270">
        <w:rPr>
          <w:color w:val="000000" w:themeColor="text1"/>
          <w:spacing w:val="-20"/>
        </w:rPr>
        <w:t xml:space="preserve"> </w:t>
      </w:r>
      <w:r w:rsidRPr="003F4270">
        <w:rPr>
          <w:color w:val="000000" w:themeColor="text1"/>
        </w:rPr>
        <w:t>manner.</w:t>
      </w:r>
    </w:p>
    <w:p w14:paraId="172177BF" w14:textId="77777777" w:rsidR="00E04B0B" w:rsidRDefault="009241D6" w:rsidP="00797AB6">
      <w:pPr>
        <w:pStyle w:val="SubhL2"/>
      </w:pPr>
      <w:r w:rsidRPr="003F4270">
        <w:rPr>
          <w:b/>
          <w:strike/>
          <w:color w:val="000000" w:themeColor="text1"/>
        </w:rPr>
        <w:t xml:space="preserve">Energy Policy Goals. </w:t>
      </w:r>
      <w:r w:rsidRPr="003F4270">
        <w:rPr>
          <w:strike/>
          <w:color w:val="000000" w:themeColor="text1"/>
        </w:rPr>
        <w:t xml:space="preserve">Rhode Island’s </w:t>
      </w:r>
      <w:r w:rsidR="00E04B0B" w:rsidRPr="003F4270">
        <w:rPr>
          <w:strike/>
          <w:color w:val="000000" w:themeColor="text1"/>
        </w:rPr>
        <w:t>cost-effectiveness</w:t>
      </w:r>
      <w:r w:rsidR="00E04B0B" w:rsidRPr="002B5C5F">
        <w:t xml:space="preserve"> </w:t>
      </w:r>
      <w:r>
        <w:t xml:space="preserve">Cost </w:t>
      </w:r>
      <w:r w:rsidR="00E04B0B" w:rsidRPr="003F4270">
        <w:rPr>
          <w:color w:val="000000" w:themeColor="text1"/>
        </w:rPr>
        <w:t>test</w:t>
      </w:r>
      <w:r>
        <w:t>s</w:t>
      </w:r>
      <w:r w:rsidR="00E04B0B" w:rsidRPr="002B5C5F">
        <w:t xml:space="preserve"> </w:t>
      </w:r>
      <w:r w:rsidR="00E04B0B" w:rsidRPr="003F4270">
        <w:rPr>
          <w:color w:val="000000" w:themeColor="text1"/>
        </w:rPr>
        <w:t>should</w:t>
      </w:r>
      <w:r w:rsidR="00E04B0B" w:rsidRPr="002B5C5F">
        <w:t xml:space="preserve"> </w:t>
      </w:r>
      <w:r>
        <w:t xml:space="preserve">be created using the RI Framework and </w:t>
      </w:r>
      <w:r w:rsidR="00E04B0B" w:rsidRPr="003F4270">
        <w:rPr>
          <w:color w:val="000000" w:themeColor="text1"/>
        </w:rPr>
        <w:t>account</w:t>
      </w:r>
      <w:r w:rsidR="00E04B0B" w:rsidRPr="002B5C5F">
        <w:t xml:space="preserve"> </w:t>
      </w:r>
      <w:r w:rsidR="00E04B0B" w:rsidRPr="003F4270">
        <w:rPr>
          <w:color w:val="000000" w:themeColor="text1"/>
        </w:rPr>
        <w:t>for</w:t>
      </w:r>
      <w:r w:rsidR="00E04B0B" w:rsidRPr="002B5C5F">
        <w:t xml:space="preserve"> </w:t>
      </w:r>
      <w:r w:rsidR="00E04B0B" w:rsidRPr="009241D6">
        <w:rPr>
          <w:strike/>
        </w:rPr>
        <w:t xml:space="preserve">its </w:t>
      </w:r>
      <w:r w:rsidR="00E04B0B" w:rsidRPr="003F4270">
        <w:rPr>
          <w:color w:val="000000" w:themeColor="text1"/>
        </w:rPr>
        <w:t>applicable policy goals, as articulated in legislation,</w:t>
      </w:r>
      <w:r w:rsidR="00E04B0B" w:rsidRPr="003F4270">
        <w:rPr>
          <w:color w:val="000000" w:themeColor="text1"/>
          <w:spacing w:val="-15"/>
        </w:rPr>
        <w:t xml:space="preserve"> </w:t>
      </w:r>
      <w:r w:rsidR="00E04B0B" w:rsidRPr="003F4270">
        <w:rPr>
          <w:color w:val="000000" w:themeColor="text1"/>
        </w:rPr>
        <w:t>PUC</w:t>
      </w:r>
      <w:r w:rsidR="00E04B0B" w:rsidRPr="003F4270">
        <w:rPr>
          <w:color w:val="000000" w:themeColor="text1"/>
          <w:spacing w:val="-15"/>
        </w:rPr>
        <w:t xml:space="preserve"> </w:t>
      </w:r>
      <w:r w:rsidR="00E04B0B" w:rsidRPr="003F4270">
        <w:rPr>
          <w:color w:val="000000" w:themeColor="text1"/>
        </w:rPr>
        <w:t>orders,</w:t>
      </w:r>
      <w:r w:rsidR="00E04B0B" w:rsidRPr="003F4270">
        <w:rPr>
          <w:color w:val="000000" w:themeColor="text1"/>
          <w:spacing w:val="-16"/>
        </w:rPr>
        <w:t xml:space="preserve"> </w:t>
      </w:r>
      <w:r w:rsidR="00E04B0B" w:rsidRPr="003F4270">
        <w:rPr>
          <w:color w:val="000000" w:themeColor="text1"/>
        </w:rPr>
        <w:t>regulations,</w:t>
      </w:r>
      <w:r w:rsidR="00E04B0B" w:rsidRPr="003F4270">
        <w:rPr>
          <w:color w:val="000000" w:themeColor="text1"/>
          <w:spacing w:val="-15"/>
        </w:rPr>
        <w:t xml:space="preserve"> </w:t>
      </w:r>
      <w:r w:rsidR="00E04B0B" w:rsidRPr="003F4270">
        <w:rPr>
          <w:color w:val="000000" w:themeColor="text1"/>
        </w:rPr>
        <w:t>guidelines,</w:t>
      </w:r>
      <w:r w:rsidR="00E04B0B" w:rsidRPr="003F4270">
        <w:rPr>
          <w:color w:val="000000" w:themeColor="text1"/>
          <w:spacing w:val="-14"/>
        </w:rPr>
        <w:t xml:space="preserve"> </w:t>
      </w:r>
      <w:r w:rsidR="00E04B0B" w:rsidRPr="003F4270">
        <w:rPr>
          <w:color w:val="000000" w:themeColor="text1"/>
        </w:rPr>
        <w:t>and</w:t>
      </w:r>
      <w:r w:rsidR="00E04B0B" w:rsidRPr="003F4270">
        <w:rPr>
          <w:color w:val="000000" w:themeColor="text1"/>
          <w:spacing w:val="-16"/>
        </w:rPr>
        <w:t xml:space="preserve"> </w:t>
      </w:r>
      <w:r w:rsidR="00E04B0B" w:rsidRPr="003F4270">
        <w:rPr>
          <w:color w:val="000000" w:themeColor="text1"/>
        </w:rPr>
        <w:t>other</w:t>
      </w:r>
      <w:r w:rsidR="00E04B0B" w:rsidRPr="003F4270">
        <w:rPr>
          <w:color w:val="000000" w:themeColor="text1"/>
          <w:spacing w:val="-17"/>
        </w:rPr>
        <w:t xml:space="preserve"> </w:t>
      </w:r>
      <w:r w:rsidR="00E04B0B" w:rsidRPr="003F4270">
        <w:rPr>
          <w:color w:val="000000" w:themeColor="text1"/>
        </w:rPr>
        <w:t>policy directives</w:t>
      </w:r>
      <w:r w:rsidRPr="003F4270">
        <w:rPr>
          <w:color w:val="000000" w:themeColor="text1"/>
        </w:rPr>
        <w:t>.</w:t>
      </w:r>
      <w:r>
        <w:t xml:space="preserve">  Cost tests should show which RI Framework categories are applicable to the cost test and which are not.   </w:t>
      </w:r>
    </w:p>
    <w:p w14:paraId="79FB973A" w14:textId="77777777" w:rsidR="009241D6" w:rsidRPr="009241D6" w:rsidRDefault="009241D6" w:rsidP="00797AB6">
      <w:pPr>
        <w:pStyle w:val="SubhL2"/>
      </w:pPr>
      <w:r w:rsidRPr="003F4270">
        <w:rPr>
          <w:b/>
          <w:strike/>
          <w:color w:val="000000" w:themeColor="text1"/>
        </w:rPr>
        <w:t xml:space="preserve">Hard-to-Quantify Impacts. </w:t>
      </w:r>
      <w:r w:rsidRPr="003F4270">
        <w:rPr>
          <w:strike/>
          <w:color w:val="000000" w:themeColor="text1"/>
        </w:rPr>
        <w:t>Efficiency assessment practices</w:t>
      </w:r>
      <w:r w:rsidRPr="002B5C5F">
        <w:t xml:space="preserve"> </w:t>
      </w:r>
      <w:r w:rsidR="00BF03C2" w:rsidRPr="003F4270">
        <w:rPr>
          <w:color w:val="000000" w:themeColor="text1"/>
        </w:rPr>
        <w:t>Cost tests</w:t>
      </w:r>
      <w:r w:rsidR="00BF03C2" w:rsidRPr="002B5C5F">
        <w:t xml:space="preserve"> </w:t>
      </w:r>
      <w:r w:rsidRPr="002B5C5F">
        <w:t>should account for all relevant, important impacts, even those that are difficult to quantify and</w:t>
      </w:r>
      <w:r w:rsidRPr="002B5C5F">
        <w:rPr>
          <w:spacing w:val="-13"/>
        </w:rPr>
        <w:t xml:space="preserve"> </w:t>
      </w:r>
      <w:r w:rsidRPr="002B5C5F">
        <w:t>monetize</w:t>
      </w:r>
      <w:r>
        <w:t xml:space="preserve">.  </w:t>
      </w:r>
      <w:r w:rsidRPr="003F4270">
        <w:rPr>
          <w:color w:val="000000" w:themeColor="text1"/>
        </w:rPr>
        <w:t>Where applicable cost or benefit categories cannot be quantified, such categories should be qualitatively assessed.</w:t>
      </w:r>
      <w:r>
        <w:t xml:space="preserve"> </w:t>
      </w:r>
    </w:p>
    <w:p w14:paraId="43E578CB" w14:textId="77777777" w:rsidR="009241D6" w:rsidRDefault="009241D6" w:rsidP="00797AB6">
      <w:pPr>
        <w:pStyle w:val="SubhL2"/>
      </w:pPr>
      <w:r w:rsidRPr="003F4270">
        <w:rPr>
          <w:b/>
          <w:strike/>
          <w:color w:val="000000" w:themeColor="text1"/>
        </w:rPr>
        <w:t xml:space="preserve">Symmetry. </w:t>
      </w:r>
      <w:r w:rsidRPr="003F4270">
        <w:rPr>
          <w:strike/>
          <w:color w:val="000000" w:themeColor="text1"/>
        </w:rPr>
        <w:t>Efficiency assessment practices</w:t>
      </w:r>
      <w:r w:rsidR="00BF03C2" w:rsidRPr="003F4270">
        <w:rPr>
          <w:color w:val="000000" w:themeColor="text1"/>
        </w:rPr>
        <w:t xml:space="preserve"> </w:t>
      </w:r>
      <w:r w:rsidR="00BF03C2">
        <w:t>Cost tests</w:t>
      </w:r>
      <w:r w:rsidRPr="002B5C5F">
        <w:t xml:space="preserve"> </w:t>
      </w:r>
      <w:r w:rsidRPr="003F4270">
        <w:rPr>
          <w:color w:val="000000" w:themeColor="text1"/>
        </w:rPr>
        <w:t>should be symmetrical, for example, by including both costs and benefits for each relevant type of</w:t>
      </w:r>
      <w:r w:rsidRPr="003F4270">
        <w:rPr>
          <w:color w:val="000000" w:themeColor="text1"/>
          <w:spacing w:val="-6"/>
        </w:rPr>
        <w:t xml:space="preserve"> </w:t>
      </w:r>
      <w:r w:rsidRPr="003F4270">
        <w:rPr>
          <w:color w:val="000000" w:themeColor="text1"/>
        </w:rPr>
        <w:t>impact</w:t>
      </w:r>
      <w:r>
        <w:t>.</w:t>
      </w:r>
    </w:p>
    <w:p w14:paraId="5557CCCD" w14:textId="77777777" w:rsidR="00BF03C2" w:rsidRDefault="00BF03C2" w:rsidP="00797AB6">
      <w:pPr>
        <w:pStyle w:val="SubhL2"/>
      </w:pPr>
      <w:r w:rsidRPr="003F4270">
        <w:rPr>
          <w:b/>
          <w:strike/>
          <w:color w:val="000000" w:themeColor="text1"/>
        </w:rPr>
        <w:t>Forward Looking</w:t>
      </w:r>
      <w:r w:rsidRPr="003F4270">
        <w:rPr>
          <w:strike/>
          <w:color w:val="000000" w:themeColor="text1"/>
        </w:rPr>
        <w:t>.</w:t>
      </w:r>
      <w:r w:rsidRPr="003F4270">
        <w:rPr>
          <w:color w:val="000000" w:themeColor="text1"/>
        </w:rPr>
        <w:t xml:space="preserve"> Analysis of the impacts of </w:t>
      </w:r>
      <w:r w:rsidRPr="003F4270">
        <w:rPr>
          <w:strike/>
          <w:color w:val="000000" w:themeColor="text1"/>
        </w:rPr>
        <w:t>efficiency</w:t>
      </w:r>
      <w:r w:rsidRPr="003F4270">
        <w:rPr>
          <w:color w:val="000000" w:themeColor="text1"/>
        </w:rPr>
        <w:t xml:space="preserve"> investments</w:t>
      </w:r>
      <w:r w:rsidRPr="003F4270">
        <w:rPr>
          <w:color w:val="000000" w:themeColor="text1"/>
          <w:spacing w:val="-9"/>
        </w:rPr>
        <w:t xml:space="preserve"> </w:t>
      </w:r>
      <w:r w:rsidRPr="003F4270">
        <w:rPr>
          <w:color w:val="000000" w:themeColor="text1"/>
        </w:rPr>
        <w:t>should</w:t>
      </w:r>
      <w:r w:rsidRPr="003F4270">
        <w:rPr>
          <w:color w:val="000000" w:themeColor="text1"/>
          <w:spacing w:val="-10"/>
        </w:rPr>
        <w:t xml:space="preserve"> </w:t>
      </w:r>
      <w:r w:rsidRPr="003F4270">
        <w:rPr>
          <w:color w:val="000000" w:themeColor="text1"/>
        </w:rPr>
        <w:t>be</w:t>
      </w:r>
      <w:r w:rsidRPr="003F4270">
        <w:rPr>
          <w:color w:val="000000" w:themeColor="text1"/>
          <w:spacing w:val="-9"/>
        </w:rPr>
        <w:t xml:space="preserve"> </w:t>
      </w:r>
      <w:r w:rsidRPr="003F4270">
        <w:rPr>
          <w:color w:val="000000" w:themeColor="text1"/>
        </w:rPr>
        <w:t>forward-looking,</w:t>
      </w:r>
      <w:r w:rsidRPr="003F4270">
        <w:rPr>
          <w:color w:val="000000" w:themeColor="text1"/>
          <w:spacing w:val="-9"/>
        </w:rPr>
        <w:t xml:space="preserve"> </w:t>
      </w:r>
      <w:r w:rsidRPr="003F4270">
        <w:rPr>
          <w:color w:val="000000" w:themeColor="text1"/>
        </w:rPr>
        <w:t>capturing</w:t>
      </w:r>
      <w:r w:rsidRPr="003F4270">
        <w:rPr>
          <w:color w:val="000000" w:themeColor="text1"/>
          <w:spacing w:val="-13"/>
        </w:rPr>
        <w:t xml:space="preserve"> </w:t>
      </w:r>
      <w:r w:rsidRPr="003F4270">
        <w:rPr>
          <w:color w:val="000000" w:themeColor="text1"/>
        </w:rPr>
        <w:t>the</w:t>
      </w:r>
      <w:r w:rsidRPr="003F4270">
        <w:rPr>
          <w:color w:val="000000" w:themeColor="text1"/>
          <w:spacing w:val="-11"/>
        </w:rPr>
        <w:t xml:space="preserve"> </w:t>
      </w:r>
      <w:r w:rsidRPr="003F4270">
        <w:rPr>
          <w:color w:val="000000" w:themeColor="text1"/>
        </w:rPr>
        <w:t xml:space="preserve">difference between costs and benefits that would occur over the life of </w:t>
      </w:r>
      <w:r w:rsidRPr="003F4270">
        <w:rPr>
          <w:strike/>
          <w:color w:val="000000" w:themeColor="text1"/>
        </w:rPr>
        <w:t>efficiency measures</w:t>
      </w:r>
      <w:r w:rsidRPr="003F4270">
        <w:rPr>
          <w:color w:val="000000" w:themeColor="text1"/>
        </w:rPr>
        <w:t xml:space="preserve"> the</w:t>
      </w:r>
      <w:r>
        <w:t xml:space="preserve"> investments </w:t>
      </w:r>
      <w:r w:rsidRPr="003F4270">
        <w:rPr>
          <w:color w:val="000000" w:themeColor="text1"/>
        </w:rPr>
        <w:t>with those that would occur absent the</w:t>
      </w:r>
      <w:r w:rsidRPr="002B5C5F">
        <w:t xml:space="preserve"> </w:t>
      </w:r>
      <w:r w:rsidRPr="003F4270">
        <w:rPr>
          <w:strike/>
          <w:color w:val="000000" w:themeColor="text1"/>
        </w:rPr>
        <w:t>efficiency</w:t>
      </w:r>
      <w:r w:rsidRPr="002B5C5F">
        <w:t xml:space="preserve"> investments. </w:t>
      </w:r>
      <w:r w:rsidRPr="003F4270">
        <w:rPr>
          <w:color w:val="000000" w:themeColor="text1"/>
        </w:rPr>
        <w:t>Sunk costs and benefits are not relevant to a cost-effectiveness</w:t>
      </w:r>
      <w:r w:rsidRPr="003F4270">
        <w:rPr>
          <w:color w:val="000000" w:themeColor="text1"/>
          <w:spacing w:val="-3"/>
        </w:rPr>
        <w:t xml:space="preserve"> </w:t>
      </w:r>
      <w:r w:rsidRPr="003F4270">
        <w:rPr>
          <w:color w:val="000000" w:themeColor="text1"/>
        </w:rPr>
        <w:t>analysis</w:t>
      </w:r>
      <w:r>
        <w:t>.</w:t>
      </w:r>
    </w:p>
    <w:p w14:paraId="79B69E23" w14:textId="6CF51FA7" w:rsidR="008907EA" w:rsidRDefault="00BF03C2" w:rsidP="00797AB6">
      <w:pPr>
        <w:pStyle w:val="SubhL2"/>
      </w:pPr>
      <w:r w:rsidRPr="003F4270">
        <w:rPr>
          <w:b/>
          <w:strike/>
          <w:color w:val="000000" w:themeColor="text1"/>
        </w:rPr>
        <w:t xml:space="preserve">Transparency. </w:t>
      </w:r>
      <w:r w:rsidRPr="003F4270">
        <w:rPr>
          <w:strike/>
          <w:color w:val="000000" w:themeColor="text1"/>
        </w:rPr>
        <w:t>Efficiency assessment practices</w:t>
      </w:r>
      <w:r w:rsidRPr="002B5C5F">
        <w:t xml:space="preserve"> </w:t>
      </w:r>
      <w:r>
        <w:t>Cost tests</w:t>
      </w:r>
      <w:r w:rsidRPr="002B5C5F">
        <w:t xml:space="preserve"> </w:t>
      </w:r>
      <w:r w:rsidRPr="003F4270">
        <w:rPr>
          <w:color w:val="000000" w:themeColor="text1"/>
        </w:rPr>
        <w:t xml:space="preserve">should be completely transparent, and should fully document and reveal all relevant inputs, assumptions, methodologies, </w:t>
      </w:r>
      <w:r w:rsidRPr="003F4270">
        <w:rPr>
          <w:color w:val="000000" w:themeColor="text1"/>
          <w:spacing w:val="-3"/>
        </w:rPr>
        <w:t>and</w:t>
      </w:r>
      <w:r w:rsidRPr="003F4270">
        <w:rPr>
          <w:color w:val="000000" w:themeColor="text1"/>
          <w:spacing w:val="-22"/>
        </w:rPr>
        <w:t xml:space="preserve"> </w:t>
      </w:r>
      <w:r w:rsidRPr="003F4270">
        <w:rPr>
          <w:color w:val="000000" w:themeColor="text1"/>
        </w:rPr>
        <w:t>results.</w:t>
      </w:r>
    </w:p>
    <w:p w14:paraId="52477420" w14:textId="60D934C4" w:rsidR="0031688F" w:rsidRPr="0031688F" w:rsidRDefault="005D57B2" w:rsidP="0031688F">
      <w:pPr>
        <w:pStyle w:val="Subheading"/>
        <w:rPr>
          <w:color w:val="000000" w:themeColor="text1"/>
        </w:rPr>
      </w:pPr>
      <w:r w:rsidRPr="00F82169">
        <w:rPr>
          <w:color w:val="000000" w:themeColor="text1"/>
        </w:rPr>
        <w:t>Cost-Effective</w:t>
      </w:r>
      <w:bookmarkStart w:id="8" w:name="_Hlk32676705"/>
    </w:p>
    <w:p w14:paraId="105A9B00" w14:textId="49D702A0" w:rsidR="003B1C12" w:rsidRPr="003B1C12" w:rsidRDefault="003B1C12" w:rsidP="000B5DB0">
      <w:pPr>
        <w:pStyle w:val="SubhL2"/>
        <w:numPr>
          <w:ilvl w:val="3"/>
          <w:numId w:val="9"/>
        </w:numPr>
      </w:pPr>
      <w:r>
        <w:t xml:space="preserve">The PUC shall determine cost-effectiveness in a manner consistent with the PUC’s Guidance Document issued in Docket No. 4600A. </w:t>
      </w:r>
    </w:p>
    <w:p w14:paraId="683B1D80" w14:textId="209507D8" w:rsidR="00A23723" w:rsidRPr="004A46F1" w:rsidRDefault="00A23723" w:rsidP="000B5DB0">
      <w:pPr>
        <w:pStyle w:val="SubhL2"/>
        <w:numPr>
          <w:ilvl w:val="3"/>
          <w:numId w:val="9"/>
        </w:numPr>
      </w:pPr>
      <w:r w:rsidRPr="003F4270">
        <w:rPr>
          <w:color w:val="000000" w:themeColor="text1"/>
        </w:rPr>
        <w:t>The distribution company shall assess the cost-effectiveness of measures, programs,</w:t>
      </w:r>
      <w:r w:rsidRPr="003F4270">
        <w:rPr>
          <w:color w:val="000000" w:themeColor="text1"/>
          <w:spacing w:val="-7"/>
        </w:rPr>
        <w:t xml:space="preserve"> </w:t>
      </w:r>
      <w:r w:rsidRPr="003F4270">
        <w:rPr>
          <w:color w:val="000000" w:themeColor="text1"/>
        </w:rPr>
        <w:t>and</w:t>
      </w:r>
      <w:r w:rsidRPr="003F4270">
        <w:rPr>
          <w:color w:val="000000" w:themeColor="text1"/>
          <w:spacing w:val="-8"/>
        </w:rPr>
        <w:t xml:space="preserve"> </w:t>
      </w:r>
      <w:r w:rsidRPr="003F4270">
        <w:rPr>
          <w:color w:val="000000" w:themeColor="text1"/>
        </w:rPr>
        <w:t>portfolios</w:t>
      </w:r>
      <w:r w:rsidR="00283268">
        <w:t xml:space="preserve"> </w:t>
      </w:r>
      <w:r w:rsidR="00283268" w:rsidRPr="00797AB6">
        <w:t>of Least-Cost Procurement</w:t>
      </w:r>
      <w:r w:rsidRPr="00797AB6">
        <w:rPr>
          <w:spacing w:val="-12"/>
        </w:rPr>
        <w:t xml:space="preserve"> </w:t>
      </w:r>
      <w:r w:rsidRPr="003F4270">
        <w:rPr>
          <w:color w:val="000000" w:themeColor="text1"/>
        </w:rPr>
        <w:t>according</w:t>
      </w:r>
      <w:r w:rsidRPr="003F4270">
        <w:rPr>
          <w:color w:val="000000" w:themeColor="text1"/>
          <w:spacing w:val="-10"/>
        </w:rPr>
        <w:t xml:space="preserve"> </w:t>
      </w:r>
      <w:r w:rsidRPr="003F4270">
        <w:rPr>
          <w:color w:val="000000" w:themeColor="text1"/>
        </w:rPr>
        <w:t>to</w:t>
      </w:r>
      <w:r w:rsidRPr="003F4270">
        <w:rPr>
          <w:color w:val="000000" w:themeColor="text1"/>
          <w:spacing w:val="-8"/>
        </w:rPr>
        <w:t xml:space="preserve"> the </w:t>
      </w:r>
      <w:r w:rsidRPr="003F4270">
        <w:rPr>
          <w:strike/>
          <w:color w:val="000000" w:themeColor="text1"/>
          <w:spacing w:val="-8"/>
        </w:rPr>
        <w:t>Rhode Island Benefit Cost Test (</w:t>
      </w:r>
      <w:r w:rsidRPr="003F4270">
        <w:rPr>
          <w:color w:val="000000" w:themeColor="text1"/>
          <w:spacing w:val="-8"/>
        </w:rPr>
        <w:t>RI Test</w:t>
      </w:r>
      <w:r w:rsidRPr="003F4270">
        <w:rPr>
          <w:strike/>
          <w:color w:val="000000" w:themeColor="text1"/>
          <w:spacing w:val="-8"/>
        </w:rPr>
        <w:t xml:space="preserve">) that was </w:t>
      </w:r>
      <w:r w:rsidRPr="003F4270">
        <w:rPr>
          <w:strike/>
          <w:color w:val="000000" w:themeColor="text1"/>
        </w:rPr>
        <w:t>approved by the Public Utilities Commission (PUC) in Docket 4600</w:t>
      </w:r>
      <w:r w:rsidRPr="002B5C5F">
        <w:t xml:space="preserve">. </w:t>
      </w:r>
      <w:r w:rsidR="003B1D42" w:rsidRPr="00797AB6">
        <w:t xml:space="preserve">All categories of the RI Test are applicable, although </w:t>
      </w:r>
      <w:r w:rsidR="003B1D42" w:rsidRPr="00797AB6">
        <w:lastRenderedPageBreak/>
        <w:t xml:space="preserve">some categories may have no or unknown value.  </w:t>
      </w:r>
      <w:r w:rsidRPr="003F4270">
        <w:rPr>
          <w:color w:val="000000" w:themeColor="text1"/>
        </w:rPr>
        <w:t>The</w:t>
      </w:r>
      <w:r w:rsidRPr="003F4270">
        <w:rPr>
          <w:color w:val="000000" w:themeColor="text1"/>
          <w:spacing w:val="-13"/>
        </w:rPr>
        <w:t xml:space="preserve"> </w:t>
      </w:r>
      <w:r w:rsidRPr="003F4270">
        <w:rPr>
          <w:color w:val="000000" w:themeColor="text1"/>
        </w:rPr>
        <w:t>distribution</w:t>
      </w:r>
      <w:r w:rsidRPr="003F4270">
        <w:rPr>
          <w:color w:val="000000" w:themeColor="text1"/>
          <w:spacing w:val="-11"/>
        </w:rPr>
        <w:t xml:space="preserve"> </w:t>
      </w:r>
      <w:r w:rsidRPr="003F4270">
        <w:rPr>
          <w:color w:val="000000" w:themeColor="text1"/>
        </w:rPr>
        <w:t>company</w:t>
      </w:r>
      <w:r w:rsidRPr="003F4270">
        <w:rPr>
          <w:color w:val="000000" w:themeColor="text1"/>
          <w:spacing w:val="-17"/>
        </w:rPr>
        <w:t xml:space="preserve"> </w:t>
      </w:r>
      <w:r w:rsidRPr="003F4270">
        <w:rPr>
          <w:color w:val="000000" w:themeColor="text1"/>
        </w:rPr>
        <w:t>shall</w:t>
      </w:r>
      <w:r w:rsidRPr="003F4270">
        <w:rPr>
          <w:strike/>
          <w:color w:val="000000" w:themeColor="text1"/>
        </w:rPr>
        <w:t>,</w:t>
      </w:r>
      <w:r w:rsidRPr="003F4270">
        <w:rPr>
          <w:strike/>
          <w:color w:val="000000" w:themeColor="text1"/>
          <w:spacing w:val="-11"/>
        </w:rPr>
        <w:t xml:space="preserve"> </w:t>
      </w:r>
      <w:r w:rsidRPr="003F4270">
        <w:rPr>
          <w:strike/>
          <w:color w:val="000000" w:themeColor="text1"/>
        </w:rPr>
        <w:t>after</w:t>
      </w:r>
      <w:r w:rsidRPr="003F4270">
        <w:rPr>
          <w:strike/>
          <w:color w:val="000000" w:themeColor="text1"/>
          <w:spacing w:val="-13"/>
        </w:rPr>
        <w:t xml:space="preserve"> </w:t>
      </w:r>
      <w:r w:rsidRPr="003F4270">
        <w:rPr>
          <w:strike/>
          <w:color w:val="000000" w:themeColor="text1"/>
        </w:rPr>
        <w:t>consultation</w:t>
      </w:r>
      <w:r w:rsidRPr="003F4270">
        <w:rPr>
          <w:strike/>
          <w:color w:val="000000" w:themeColor="text1"/>
          <w:spacing w:val="-14"/>
        </w:rPr>
        <w:t xml:space="preserve"> </w:t>
      </w:r>
      <w:r w:rsidRPr="003F4270">
        <w:rPr>
          <w:strike/>
          <w:color w:val="000000" w:themeColor="text1"/>
        </w:rPr>
        <w:t>with</w:t>
      </w:r>
      <w:r w:rsidRPr="003F4270">
        <w:rPr>
          <w:strike/>
          <w:color w:val="000000" w:themeColor="text1"/>
          <w:spacing w:val="-11"/>
        </w:rPr>
        <w:t xml:space="preserve"> </w:t>
      </w:r>
      <w:r w:rsidRPr="003F4270">
        <w:rPr>
          <w:strike/>
          <w:color w:val="000000" w:themeColor="text1"/>
        </w:rPr>
        <w:t>the</w:t>
      </w:r>
      <w:r w:rsidRPr="003F4270">
        <w:rPr>
          <w:strike/>
          <w:color w:val="000000" w:themeColor="text1"/>
          <w:spacing w:val="-13"/>
        </w:rPr>
        <w:t xml:space="preserve"> </w:t>
      </w:r>
      <w:r w:rsidRPr="003F4270">
        <w:rPr>
          <w:strike/>
          <w:color w:val="000000" w:themeColor="text1"/>
        </w:rPr>
        <w:t>Council,</w:t>
      </w:r>
      <w:r w:rsidRPr="003F4270">
        <w:rPr>
          <w:strike/>
          <w:color w:val="000000" w:themeColor="text1"/>
          <w:spacing w:val="-12"/>
        </w:rPr>
        <w:t xml:space="preserve"> </w:t>
      </w:r>
      <w:r w:rsidRPr="003F4270">
        <w:rPr>
          <w:strike/>
          <w:color w:val="000000" w:themeColor="text1"/>
        </w:rPr>
        <w:t>propose</w:t>
      </w:r>
      <w:r w:rsidR="00283268" w:rsidRPr="00797AB6">
        <w:t>provide</w:t>
      </w:r>
      <w:r w:rsidRPr="00283268">
        <w:t xml:space="preserve"> </w:t>
      </w:r>
      <w:r w:rsidRPr="002B5C5F">
        <w:t xml:space="preserve">the specific </w:t>
      </w:r>
      <w:r w:rsidRPr="003F4270">
        <w:rPr>
          <w:strike/>
          <w:color w:val="000000" w:themeColor="text1"/>
        </w:rPr>
        <w:t>benefits and costs</w:t>
      </w:r>
      <w:r w:rsidRPr="003F4270">
        <w:rPr>
          <w:color w:val="000000" w:themeColor="text1"/>
        </w:rPr>
        <w:t xml:space="preserve"> </w:t>
      </w:r>
      <w:r w:rsidRPr="003F4270">
        <w:rPr>
          <w:strike/>
          <w:color w:val="000000" w:themeColor="text1"/>
        </w:rPr>
        <w:t>from the</w:t>
      </w:r>
      <w:r w:rsidRPr="003F4270">
        <w:rPr>
          <w:color w:val="000000" w:themeColor="text1"/>
        </w:rPr>
        <w:t xml:space="preserve"> </w:t>
      </w:r>
      <w:r w:rsidRPr="003F4270">
        <w:rPr>
          <w:strike/>
          <w:color w:val="000000" w:themeColor="text1"/>
        </w:rPr>
        <w:t>Rhode Island Benefit Cost Framework to be reported, and</w:t>
      </w:r>
      <w:r w:rsidRPr="002B5C5F">
        <w:t xml:space="preserve"> </w:t>
      </w:r>
      <w:r w:rsidR="00283268" w:rsidRPr="00797AB6">
        <w:t>benefit- and cost-</w:t>
      </w:r>
      <w:r w:rsidRPr="002B5C5F">
        <w:t xml:space="preserve">factors </w:t>
      </w:r>
      <w:r w:rsidRPr="003F4270">
        <w:rPr>
          <w:strike/>
          <w:color w:val="000000" w:themeColor="text1"/>
        </w:rPr>
        <w:t>to be</w:t>
      </w:r>
      <w:r w:rsidRPr="003F4270">
        <w:rPr>
          <w:color w:val="000000" w:themeColor="text1"/>
        </w:rPr>
        <w:t xml:space="preserve"> included</w:t>
      </w:r>
      <w:r w:rsidRPr="00797AB6">
        <w:rPr>
          <w:strike/>
        </w:rPr>
        <w:t>,</w:t>
      </w:r>
      <w:r w:rsidRPr="00FB3ADB">
        <w:t xml:space="preserve"> in </w:t>
      </w:r>
      <w:r w:rsidR="003362E7" w:rsidRPr="00797AB6">
        <w:t>determining</w:t>
      </w:r>
      <w:r w:rsidR="00FB3ADB" w:rsidRPr="00797AB6">
        <w:t xml:space="preserve"> </w:t>
      </w:r>
      <w:r w:rsidRPr="00FB3ADB">
        <w:t xml:space="preserve">the </w:t>
      </w:r>
      <w:r w:rsidRPr="003F4270">
        <w:rPr>
          <w:color w:val="000000" w:themeColor="text1"/>
        </w:rPr>
        <w:t>RI</w:t>
      </w:r>
      <w:r w:rsidRPr="003F4270">
        <w:rPr>
          <w:color w:val="000000" w:themeColor="text1"/>
          <w:spacing w:val="-19"/>
        </w:rPr>
        <w:t xml:space="preserve"> </w:t>
      </w:r>
      <w:r w:rsidRPr="003F4270">
        <w:rPr>
          <w:color w:val="000000" w:themeColor="text1"/>
        </w:rPr>
        <w:t>Test</w:t>
      </w:r>
      <w:r w:rsidR="003362E7">
        <w:t xml:space="preserve"> </w:t>
      </w:r>
      <w:r w:rsidR="003362E7" w:rsidRPr="00797AB6">
        <w:t>ratio</w:t>
      </w:r>
      <w:r w:rsidR="00FB3ADB">
        <w:t>.</w:t>
      </w:r>
      <w:r w:rsidRPr="00797AB6">
        <w:rPr>
          <w:spacing w:val="-13"/>
        </w:rPr>
        <w:t xml:space="preserve"> </w:t>
      </w:r>
      <w:r w:rsidRPr="003F4270">
        <w:rPr>
          <w:strike/>
          <w:color w:val="000000" w:themeColor="text1"/>
        </w:rPr>
        <w:t>and</w:t>
      </w:r>
      <w:r w:rsidRPr="003F4270">
        <w:rPr>
          <w:strike/>
          <w:color w:val="000000" w:themeColor="text1"/>
          <w:spacing w:val="-13"/>
        </w:rPr>
        <w:t xml:space="preserve"> </w:t>
      </w:r>
      <w:r w:rsidRPr="003F4270">
        <w:rPr>
          <w:strike/>
          <w:color w:val="000000" w:themeColor="text1"/>
        </w:rPr>
        <w:t>include</w:t>
      </w:r>
      <w:r w:rsidRPr="003F4270">
        <w:rPr>
          <w:strike/>
          <w:color w:val="000000" w:themeColor="text1"/>
          <w:spacing w:val="-14"/>
        </w:rPr>
        <w:t xml:space="preserve"> </w:t>
      </w:r>
      <w:r w:rsidRPr="003F4270">
        <w:rPr>
          <w:strike/>
          <w:color w:val="000000" w:themeColor="text1"/>
        </w:rPr>
        <w:t>them</w:t>
      </w:r>
      <w:r w:rsidRPr="003F4270">
        <w:rPr>
          <w:strike/>
          <w:color w:val="000000" w:themeColor="text1"/>
          <w:spacing w:val="-16"/>
        </w:rPr>
        <w:t xml:space="preserve"> </w:t>
      </w:r>
      <w:r w:rsidRPr="003F4270">
        <w:rPr>
          <w:strike/>
          <w:color w:val="000000" w:themeColor="text1"/>
        </w:rPr>
        <w:t>in</w:t>
      </w:r>
      <w:r w:rsidRPr="003F4270">
        <w:rPr>
          <w:strike/>
          <w:color w:val="000000" w:themeColor="text1"/>
          <w:spacing w:val="-13"/>
        </w:rPr>
        <w:t xml:space="preserve"> </w:t>
      </w:r>
      <w:r w:rsidRPr="003F4270">
        <w:rPr>
          <w:strike/>
          <w:color w:val="000000" w:themeColor="text1"/>
        </w:rPr>
        <w:t>Energy</w:t>
      </w:r>
      <w:r w:rsidRPr="003F4270">
        <w:rPr>
          <w:strike/>
          <w:color w:val="000000" w:themeColor="text1"/>
          <w:spacing w:val="-18"/>
        </w:rPr>
        <w:t xml:space="preserve"> </w:t>
      </w:r>
      <w:r w:rsidRPr="003F4270">
        <w:rPr>
          <w:strike/>
          <w:color w:val="000000" w:themeColor="text1"/>
        </w:rPr>
        <w:t>Efficiency Plans</w:t>
      </w:r>
      <w:r w:rsidRPr="003F4270">
        <w:rPr>
          <w:color w:val="000000" w:themeColor="text1"/>
        </w:rPr>
        <w:t xml:space="preserve">. </w:t>
      </w:r>
      <w:commentRangeStart w:id="9"/>
      <w:r w:rsidRPr="003F4270">
        <w:rPr>
          <w:strike/>
          <w:color w:val="000000" w:themeColor="text1"/>
        </w:rPr>
        <w:t>These benefits should include resource impacts, non-energy impacts, distribution system impacts, economic development impacts, and the value of greenhouse gas reductions, as described below. The accrual of specific non- energy impacts to only certain programs or technologies, such as income- eligible programs or combined heat and power, may be</w:t>
      </w:r>
      <w:r w:rsidRPr="003F4270">
        <w:rPr>
          <w:strike/>
          <w:color w:val="000000" w:themeColor="text1"/>
          <w:spacing w:val="-25"/>
        </w:rPr>
        <w:t xml:space="preserve"> </w:t>
      </w:r>
      <w:r w:rsidRPr="003F4270">
        <w:rPr>
          <w:strike/>
          <w:color w:val="000000" w:themeColor="text1"/>
        </w:rPr>
        <w:t>considered</w:t>
      </w:r>
      <w:commentRangeEnd w:id="9"/>
      <w:r w:rsidR="003B1D42" w:rsidRPr="003F4270">
        <w:rPr>
          <w:rStyle w:val="CommentReference"/>
          <w:color w:val="000000" w:themeColor="text1"/>
        </w:rPr>
        <w:commentReference w:id="9"/>
      </w:r>
      <w:r w:rsidR="003B1D42" w:rsidRPr="003F4270">
        <w:rPr>
          <w:strike/>
          <w:color w:val="000000" w:themeColor="text1"/>
        </w:rPr>
        <w:t>.</w:t>
      </w:r>
    </w:p>
    <w:bookmarkEnd w:id="8"/>
    <w:p w14:paraId="3EE7B5E8" w14:textId="77777777" w:rsidR="003B1D42" w:rsidRDefault="003B1D42" w:rsidP="000B5DB0">
      <w:pPr>
        <w:pStyle w:val="SubhL2"/>
        <w:numPr>
          <w:ilvl w:val="3"/>
          <w:numId w:val="9"/>
        </w:numPr>
      </w:pPr>
      <w:commentRangeStart w:id="10"/>
      <w:r w:rsidRPr="003F4270">
        <w:rPr>
          <w:color w:val="000000" w:themeColor="text1"/>
        </w:rPr>
        <w:t>With</w:t>
      </w:r>
      <w:r w:rsidRPr="003F4270">
        <w:rPr>
          <w:color w:val="000000" w:themeColor="text1"/>
          <w:spacing w:val="-13"/>
        </w:rPr>
        <w:t xml:space="preserve"> </w:t>
      </w:r>
      <w:r w:rsidRPr="003F4270">
        <w:rPr>
          <w:color w:val="000000" w:themeColor="text1"/>
        </w:rPr>
        <w:t>respect</w:t>
      </w:r>
      <w:r w:rsidRPr="003F4270">
        <w:rPr>
          <w:color w:val="000000" w:themeColor="text1"/>
          <w:spacing w:val="-13"/>
        </w:rPr>
        <w:t xml:space="preserve"> </w:t>
      </w:r>
      <w:r w:rsidRPr="003F4270">
        <w:rPr>
          <w:color w:val="000000" w:themeColor="text1"/>
        </w:rPr>
        <w:t>to</w:t>
      </w:r>
      <w:r w:rsidRPr="003F4270">
        <w:rPr>
          <w:color w:val="000000" w:themeColor="text1"/>
          <w:spacing w:val="-13"/>
        </w:rPr>
        <w:t xml:space="preserve"> </w:t>
      </w:r>
      <w:r w:rsidRPr="003F4270">
        <w:rPr>
          <w:color w:val="000000" w:themeColor="text1"/>
        </w:rPr>
        <w:t>the</w:t>
      </w:r>
      <w:r w:rsidRPr="003F4270">
        <w:rPr>
          <w:color w:val="000000" w:themeColor="text1"/>
          <w:spacing w:val="-14"/>
        </w:rPr>
        <w:t xml:space="preserve"> </w:t>
      </w:r>
      <w:r w:rsidRPr="003F4270">
        <w:rPr>
          <w:color w:val="000000" w:themeColor="text1"/>
        </w:rPr>
        <w:t>value</w:t>
      </w:r>
      <w:r w:rsidRPr="003F4270">
        <w:rPr>
          <w:color w:val="000000" w:themeColor="text1"/>
          <w:spacing w:val="-12"/>
        </w:rPr>
        <w:t xml:space="preserve"> </w:t>
      </w:r>
      <w:r w:rsidRPr="003F4270">
        <w:rPr>
          <w:color w:val="000000" w:themeColor="text1"/>
        </w:rPr>
        <w:t>of</w:t>
      </w:r>
      <w:r w:rsidRPr="003F4270">
        <w:rPr>
          <w:color w:val="000000" w:themeColor="text1"/>
          <w:spacing w:val="-11"/>
        </w:rPr>
        <w:t xml:space="preserve"> </w:t>
      </w:r>
      <w:r w:rsidRPr="003F4270">
        <w:rPr>
          <w:color w:val="000000" w:themeColor="text1"/>
        </w:rPr>
        <w:t>greenhouse</w:t>
      </w:r>
      <w:r w:rsidRPr="003F4270">
        <w:rPr>
          <w:color w:val="000000" w:themeColor="text1"/>
          <w:spacing w:val="-11"/>
        </w:rPr>
        <w:t xml:space="preserve"> </w:t>
      </w:r>
      <w:r w:rsidRPr="003F4270">
        <w:rPr>
          <w:color w:val="000000" w:themeColor="text1"/>
        </w:rPr>
        <w:t>gas</w:t>
      </w:r>
      <w:r w:rsidRPr="003F4270">
        <w:rPr>
          <w:color w:val="000000" w:themeColor="text1"/>
          <w:spacing w:val="-11"/>
        </w:rPr>
        <w:t xml:space="preserve"> </w:t>
      </w:r>
      <w:r w:rsidRPr="003F4270">
        <w:rPr>
          <w:color w:val="000000" w:themeColor="text1"/>
        </w:rPr>
        <w:t>reductions,</w:t>
      </w:r>
      <w:r w:rsidRPr="003F4270">
        <w:rPr>
          <w:color w:val="000000" w:themeColor="text1"/>
          <w:spacing w:val="-10"/>
        </w:rPr>
        <w:t xml:space="preserve"> </w:t>
      </w:r>
      <w:r w:rsidRPr="003F4270">
        <w:rPr>
          <w:color w:val="000000" w:themeColor="text1"/>
        </w:rPr>
        <w:t>the</w:t>
      </w:r>
      <w:r w:rsidRPr="003F4270">
        <w:rPr>
          <w:color w:val="000000" w:themeColor="text1"/>
          <w:spacing w:val="-12"/>
        </w:rPr>
        <w:t xml:space="preserve"> </w:t>
      </w:r>
      <w:r w:rsidRPr="003F4270">
        <w:rPr>
          <w:color w:val="000000" w:themeColor="text1"/>
        </w:rPr>
        <w:t>RI</w:t>
      </w:r>
      <w:r w:rsidRPr="003F4270">
        <w:rPr>
          <w:color w:val="000000" w:themeColor="text1"/>
          <w:spacing w:val="-19"/>
        </w:rPr>
        <w:t xml:space="preserve"> </w:t>
      </w:r>
      <w:r w:rsidRPr="003F4270">
        <w:rPr>
          <w:color w:val="000000" w:themeColor="text1"/>
        </w:rPr>
        <w:t>Test</w:t>
      </w:r>
      <w:r w:rsidRPr="003F4270">
        <w:rPr>
          <w:color w:val="000000" w:themeColor="text1"/>
          <w:spacing w:val="-13"/>
        </w:rPr>
        <w:t xml:space="preserve"> </w:t>
      </w:r>
      <w:r w:rsidRPr="003F4270">
        <w:rPr>
          <w:color w:val="000000" w:themeColor="text1"/>
        </w:rPr>
        <w:t>shall</w:t>
      </w:r>
      <w:r w:rsidRPr="003F4270">
        <w:rPr>
          <w:color w:val="000000" w:themeColor="text1"/>
          <w:spacing w:val="-12"/>
        </w:rPr>
        <w:t xml:space="preserve"> </w:t>
      </w:r>
      <w:r w:rsidRPr="003F4270">
        <w:rPr>
          <w:color w:val="000000" w:themeColor="text1"/>
        </w:rPr>
        <w:t>include</w:t>
      </w:r>
      <w:r w:rsidRPr="003F4270">
        <w:rPr>
          <w:color w:val="000000" w:themeColor="text1"/>
          <w:position w:val="1"/>
        </w:rPr>
        <w:t xml:space="preserve"> the</w:t>
      </w:r>
      <w:r w:rsidRPr="003F4270">
        <w:rPr>
          <w:color w:val="000000" w:themeColor="text1"/>
          <w:spacing w:val="-12"/>
          <w:position w:val="1"/>
        </w:rPr>
        <w:t xml:space="preserve"> </w:t>
      </w:r>
      <w:r w:rsidRPr="003F4270">
        <w:rPr>
          <w:color w:val="000000" w:themeColor="text1"/>
          <w:position w:val="1"/>
        </w:rPr>
        <w:t>costs</w:t>
      </w:r>
      <w:r w:rsidRPr="003F4270">
        <w:rPr>
          <w:color w:val="000000" w:themeColor="text1"/>
          <w:spacing w:val="-9"/>
          <w:position w:val="1"/>
        </w:rPr>
        <w:t xml:space="preserve"> </w:t>
      </w:r>
      <w:r w:rsidRPr="003F4270">
        <w:rPr>
          <w:color w:val="000000" w:themeColor="text1"/>
          <w:position w:val="1"/>
        </w:rPr>
        <w:t>of</w:t>
      </w:r>
      <w:r w:rsidRPr="003F4270">
        <w:rPr>
          <w:color w:val="000000" w:themeColor="text1"/>
          <w:spacing w:val="-12"/>
          <w:position w:val="1"/>
        </w:rPr>
        <w:t xml:space="preserve"> </w:t>
      </w:r>
      <w:r w:rsidRPr="003F4270">
        <w:rPr>
          <w:color w:val="000000" w:themeColor="text1"/>
          <w:position w:val="1"/>
        </w:rPr>
        <w:t>CO</w:t>
      </w:r>
      <w:r w:rsidRPr="003F4270">
        <w:rPr>
          <w:color w:val="000000" w:themeColor="text1"/>
          <w:position w:val="1"/>
          <w:vertAlign w:val="subscript"/>
        </w:rPr>
        <w:t>2</w:t>
      </w:r>
      <w:r w:rsidRPr="003F4270">
        <w:rPr>
          <w:color w:val="000000" w:themeColor="text1"/>
          <w:spacing w:val="-8"/>
          <w:position w:val="1"/>
        </w:rPr>
        <w:t xml:space="preserve"> </w:t>
      </w:r>
      <w:r w:rsidRPr="003F4270">
        <w:rPr>
          <w:color w:val="000000" w:themeColor="text1"/>
          <w:position w:val="1"/>
        </w:rPr>
        <w:t>mitigation</w:t>
      </w:r>
      <w:r w:rsidRPr="003F4270">
        <w:rPr>
          <w:color w:val="000000" w:themeColor="text1"/>
          <w:spacing w:val="-9"/>
          <w:position w:val="1"/>
        </w:rPr>
        <w:t xml:space="preserve"> </w:t>
      </w:r>
      <w:r w:rsidRPr="003F4270">
        <w:rPr>
          <w:color w:val="000000" w:themeColor="text1"/>
          <w:position w:val="1"/>
        </w:rPr>
        <w:t>as</w:t>
      </w:r>
      <w:r w:rsidRPr="003F4270">
        <w:rPr>
          <w:color w:val="000000" w:themeColor="text1"/>
          <w:spacing w:val="-9"/>
          <w:position w:val="1"/>
        </w:rPr>
        <w:t xml:space="preserve"> </w:t>
      </w:r>
      <w:r w:rsidRPr="003F4270">
        <w:rPr>
          <w:color w:val="000000" w:themeColor="text1"/>
          <w:position w:val="1"/>
        </w:rPr>
        <w:t>they</w:t>
      </w:r>
      <w:r w:rsidRPr="003F4270">
        <w:rPr>
          <w:color w:val="000000" w:themeColor="text1"/>
          <w:spacing w:val="-15"/>
          <w:position w:val="1"/>
        </w:rPr>
        <w:t xml:space="preserve"> </w:t>
      </w:r>
      <w:r w:rsidRPr="003F4270">
        <w:rPr>
          <w:color w:val="000000" w:themeColor="text1"/>
          <w:position w:val="1"/>
        </w:rPr>
        <w:t>are</w:t>
      </w:r>
      <w:r w:rsidRPr="003F4270">
        <w:rPr>
          <w:color w:val="000000" w:themeColor="text1"/>
          <w:spacing w:val="-11"/>
          <w:position w:val="1"/>
        </w:rPr>
        <w:t xml:space="preserve"> </w:t>
      </w:r>
      <w:r w:rsidRPr="003F4270">
        <w:rPr>
          <w:color w:val="000000" w:themeColor="text1"/>
          <w:position w:val="1"/>
        </w:rPr>
        <w:t>imposed</w:t>
      </w:r>
      <w:r w:rsidRPr="003F4270">
        <w:rPr>
          <w:color w:val="000000" w:themeColor="text1"/>
          <w:spacing w:val="-9"/>
          <w:position w:val="1"/>
        </w:rPr>
        <w:t xml:space="preserve"> </w:t>
      </w:r>
      <w:r w:rsidRPr="003F4270">
        <w:rPr>
          <w:color w:val="000000" w:themeColor="text1"/>
          <w:position w:val="1"/>
        </w:rPr>
        <w:t>and</w:t>
      </w:r>
      <w:r w:rsidRPr="003F4270">
        <w:rPr>
          <w:color w:val="000000" w:themeColor="text1"/>
          <w:spacing w:val="-11"/>
          <w:position w:val="1"/>
        </w:rPr>
        <w:t xml:space="preserve"> </w:t>
      </w:r>
      <w:r w:rsidRPr="003F4270">
        <w:rPr>
          <w:color w:val="000000" w:themeColor="text1"/>
          <w:position w:val="1"/>
        </w:rPr>
        <w:t>are</w:t>
      </w:r>
      <w:r w:rsidRPr="003F4270">
        <w:rPr>
          <w:color w:val="000000" w:themeColor="text1"/>
          <w:spacing w:val="-11"/>
          <w:position w:val="1"/>
        </w:rPr>
        <w:t xml:space="preserve"> </w:t>
      </w:r>
      <w:r w:rsidRPr="003F4270">
        <w:rPr>
          <w:color w:val="000000" w:themeColor="text1"/>
          <w:position w:val="1"/>
        </w:rPr>
        <w:t>projected</w:t>
      </w:r>
      <w:r w:rsidRPr="003F4270">
        <w:rPr>
          <w:color w:val="000000" w:themeColor="text1"/>
          <w:spacing w:val="-12"/>
          <w:position w:val="1"/>
        </w:rPr>
        <w:t xml:space="preserve"> </w:t>
      </w:r>
      <w:r w:rsidRPr="003F4270">
        <w:rPr>
          <w:color w:val="000000" w:themeColor="text1"/>
          <w:position w:val="1"/>
        </w:rPr>
        <w:t>to</w:t>
      </w:r>
      <w:r w:rsidRPr="003F4270">
        <w:rPr>
          <w:color w:val="000000" w:themeColor="text1"/>
          <w:spacing w:val="-9"/>
          <w:position w:val="1"/>
        </w:rPr>
        <w:t xml:space="preserve"> </w:t>
      </w:r>
      <w:r w:rsidRPr="003F4270">
        <w:rPr>
          <w:color w:val="000000" w:themeColor="text1"/>
          <w:position w:val="1"/>
        </w:rPr>
        <w:t>be</w:t>
      </w:r>
      <w:r w:rsidRPr="003F4270">
        <w:rPr>
          <w:color w:val="000000" w:themeColor="text1"/>
          <w:spacing w:val="-10"/>
          <w:position w:val="1"/>
        </w:rPr>
        <w:t xml:space="preserve"> </w:t>
      </w:r>
      <w:r w:rsidRPr="003F4270">
        <w:rPr>
          <w:color w:val="000000" w:themeColor="text1"/>
          <w:position w:val="1"/>
        </w:rPr>
        <w:t>imposed</w:t>
      </w:r>
      <w:r w:rsidRPr="003F4270">
        <w:rPr>
          <w:color w:val="000000" w:themeColor="text1"/>
        </w:rPr>
        <w:t xml:space="preserve"> by the Regional Greenhouse Gas Initiative. The RI Test shall also include any other utility system costs associated with reasonably anticipated future greenhouse</w:t>
      </w:r>
      <w:r w:rsidRPr="003F4270">
        <w:rPr>
          <w:color w:val="000000" w:themeColor="text1"/>
          <w:spacing w:val="-7"/>
        </w:rPr>
        <w:t xml:space="preserve"> </w:t>
      </w:r>
      <w:r w:rsidRPr="003F4270">
        <w:rPr>
          <w:color w:val="000000" w:themeColor="text1"/>
        </w:rPr>
        <w:t>gas</w:t>
      </w:r>
      <w:r w:rsidRPr="003F4270">
        <w:rPr>
          <w:color w:val="000000" w:themeColor="text1"/>
          <w:spacing w:val="-8"/>
        </w:rPr>
        <w:t xml:space="preserve"> </w:t>
      </w:r>
      <w:r w:rsidRPr="003F4270">
        <w:rPr>
          <w:color w:val="000000" w:themeColor="text1"/>
        </w:rPr>
        <w:t>reduction</w:t>
      </w:r>
      <w:r w:rsidRPr="003F4270">
        <w:rPr>
          <w:color w:val="000000" w:themeColor="text1"/>
          <w:spacing w:val="-10"/>
        </w:rPr>
        <w:t xml:space="preserve"> </w:t>
      </w:r>
      <w:r w:rsidRPr="003F4270">
        <w:rPr>
          <w:color w:val="000000" w:themeColor="text1"/>
        </w:rPr>
        <w:t>requirements</w:t>
      </w:r>
      <w:r w:rsidRPr="003F4270">
        <w:rPr>
          <w:color w:val="000000" w:themeColor="text1"/>
          <w:spacing w:val="-10"/>
        </w:rPr>
        <w:t xml:space="preserve"> </w:t>
      </w:r>
      <w:r w:rsidRPr="003F4270">
        <w:rPr>
          <w:color w:val="000000" w:themeColor="text1"/>
        </w:rPr>
        <w:t>at</w:t>
      </w:r>
      <w:r w:rsidRPr="003F4270">
        <w:rPr>
          <w:color w:val="000000" w:themeColor="text1"/>
          <w:spacing w:val="-10"/>
        </w:rPr>
        <w:t xml:space="preserve"> </w:t>
      </w:r>
      <w:r w:rsidRPr="003F4270">
        <w:rPr>
          <w:color w:val="000000" w:themeColor="text1"/>
        </w:rPr>
        <w:t>the</w:t>
      </w:r>
      <w:r w:rsidRPr="003F4270">
        <w:rPr>
          <w:color w:val="000000" w:themeColor="text1"/>
          <w:spacing w:val="-11"/>
        </w:rPr>
        <w:t xml:space="preserve"> </w:t>
      </w:r>
      <w:r w:rsidRPr="003F4270">
        <w:rPr>
          <w:color w:val="000000" w:themeColor="text1"/>
        </w:rPr>
        <w:t>state,</w:t>
      </w:r>
      <w:r w:rsidRPr="003F4270">
        <w:rPr>
          <w:color w:val="000000" w:themeColor="text1"/>
          <w:spacing w:val="-8"/>
        </w:rPr>
        <w:t xml:space="preserve"> </w:t>
      </w:r>
      <w:r w:rsidRPr="003F4270">
        <w:rPr>
          <w:color w:val="000000" w:themeColor="text1"/>
        </w:rPr>
        <w:t>regional,</w:t>
      </w:r>
      <w:r w:rsidRPr="003F4270">
        <w:rPr>
          <w:color w:val="000000" w:themeColor="text1"/>
          <w:spacing w:val="-11"/>
        </w:rPr>
        <w:t xml:space="preserve"> </w:t>
      </w:r>
      <w:r w:rsidRPr="003F4270">
        <w:rPr>
          <w:color w:val="000000" w:themeColor="text1"/>
        </w:rPr>
        <w:t>or</w:t>
      </w:r>
      <w:r w:rsidRPr="003F4270">
        <w:rPr>
          <w:color w:val="000000" w:themeColor="text1"/>
          <w:spacing w:val="-11"/>
        </w:rPr>
        <w:t xml:space="preserve"> </w:t>
      </w:r>
      <w:r w:rsidRPr="003F4270">
        <w:rPr>
          <w:color w:val="000000" w:themeColor="text1"/>
        </w:rPr>
        <w:t>federal</w:t>
      </w:r>
      <w:r w:rsidRPr="003F4270">
        <w:rPr>
          <w:color w:val="000000" w:themeColor="text1"/>
          <w:spacing w:val="-10"/>
        </w:rPr>
        <w:t xml:space="preserve"> </w:t>
      </w:r>
      <w:r w:rsidRPr="003F4270">
        <w:rPr>
          <w:color w:val="000000" w:themeColor="text1"/>
        </w:rPr>
        <w:t>level</w:t>
      </w:r>
      <w:r w:rsidRPr="003F4270">
        <w:rPr>
          <w:color w:val="000000" w:themeColor="text1"/>
          <w:spacing w:val="-7"/>
        </w:rPr>
        <w:t xml:space="preserve"> </w:t>
      </w:r>
      <w:r w:rsidRPr="003F4270">
        <w:rPr>
          <w:color w:val="000000" w:themeColor="text1"/>
        </w:rPr>
        <w:t>for both electric and gas programs. A comparable benefit for greenhouse gas reduction resulting from natural gas or delivered fuel energy efficiency or displacement may be considered. The RI Test may include the value of greenhouse gas reduction not embedded in any of the above. The RI Test may also include the costs and benefits of other emissions and their generation or reduction through</w:t>
      </w:r>
      <w:r w:rsidRPr="002B5C5F">
        <w:t xml:space="preserve"> </w:t>
      </w:r>
      <w:r w:rsidRPr="003F4270">
        <w:rPr>
          <w:color w:val="000000" w:themeColor="text1"/>
        </w:rPr>
        <w:t>Least Cost Procurement</w:t>
      </w:r>
      <w:commentRangeEnd w:id="10"/>
      <w:r w:rsidRPr="003F4270">
        <w:rPr>
          <w:rStyle w:val="CommentReference"/>
          <w:color w:val="000000" w:themeColor="text1"/>
        </w:rPr>
        <w:commentReference w:id="10"/>
      </w:r>
      <w:r>
        <w:t>.</w:t>
      </w:r>
    </w:p>
    <w:p w14:paraId="5A3A492A" w14:textId="5A3E150A" w:rsidR="003B1D42" w:rsidRPr="002B5C5F" w:rsidRDefault="003B1D42" w:rsidP="000B5DB0">
      <w:pPr>
        <w:pStyle w:val="SubhL2"/>
        <w:numPr>
          <w:ilvl w:val="3"/>
          <w:numId w:val="9"/>
        </w:numPr>
      </w:pPr>
      <w:r w:rsidRPr="003F4270">
        <w:rPr>
          <w:color w:val="000000" w:themeColor="text1"/>
        </w:rPr>
        <w:t>Benefits and costs that are projected to occur over the term of the</w:t>
      </w:r>
      <w:r w:rsidRPr="002B5C5F">
        <w:t xml:space="preserve"> </w:t>
      </w:r>
      <w:r w:rsidRPr="00797AB6">
        <w:rPr>
          <w:strike/>
        </w:rPr>
        <w:t>Energy Efficiency</w:t>
      </w:r>
      <w:r w:rsidRPr="00797AB6">
        <w:rPr>
          <w:strike/>
          <w:spacing w:val="-11"/>
        </w:rPr>
        <w:t xml:space="preserve"> </w:t>
      </w:r>
      <w:r w:rsidRPr="00797AB6">
        <w:rPr>
          <w:strike/>
        </w:rPr>
        <w:t>Plans</w:t>
      </w:r>
      <w:r w:rsidRPr="00797AB6">
        <w:rPr>
          <w:spacing w:val="-7"/>
        </w:rPr>
        <w:t xml:space="preserve"> Least-Cost Procurement </w:t>
      </w:r>
      <w:r w:rsidRPr="003F4270">
        <w:rPr>
          <w:color w:val="000000" w:themeColor="text1"/>
          <w:spacing w:val="-7"/>
        </w:rPr>
        <w:t xml:space="preserve">investment </w:t>
      </w:r>
      <w:r w:rsidRPr="003F4270">
        <w:rPr>
          <w:color w:val="000000" w:themeColor="text1"/>
        </w:rPr>
        <w:t>shall</w:t>
      </w:r>
      <w:r w:rsidRPr="003F4270">
        <w:rPr>
          <w:color w:val="000000" w:themeColor="text1"/>
          <w:spacing w:val="-7"/>
        </w:rPr>
        <w:t xml:space="preserve"> </w:t>
      </w:r>
      <w:r w:rsidRPr="003F4270">
        <w:rPr>
          <w:color w:val="000000" w:themeColor="text1"/>
        </w:rPr>
        <w:t>be</w:t>
      </w:r>
      <w:r w:rsidRPr="003F4270">
        <w:rPr>
          <w:color w:val="000000" w:themeColor="text1"/>
          <w:spacing w:val="-8"/>
        </w:rPr>
        <w:t xml:space="preserve"> </w:t>
      </w:r>
      <w:r w:rsidRPr="003F4270">
        <w:rPr>
          <w:color w:val="000000" w:themeColor="text1"/>
        </w:rPr>
        <w:t>stated</w:t>
      </w:r>
      <w:r w:rsidRPr="003F4270">
        <w:rPr>
          <w:color w:val="000000" w:themeColor="text1"/>
          <w:spacing w:val="-7"/>
        </w:rPr>
        <w:t xml:space="preserve"> </w:t>
      </w:r>
      <w:r w:rsidRPr="003F4270">
        <w:rPr>
          <w:color w:val="000000" w:themeColor="text1"/>
        </w:rPr>
        <w:t>in</w:t>
      </w:r>
      <w:r w:rsidRPr="003F4270">
        <w:rPr>
          <w:color w:val="000000" w:themeColor="text1"/>
          <w:spacing w:val="-7"/>
        </w:rPr>
        <w:t xml:space="preserve"> </w:t>
      </w:r>
      <w:r w:rsidRPr="003F4270">
        <w:rPr>
          <w:color w:val="000000" w:themeColor="text1"/>
        </w:rPr>
        <w:t>present</w:t>
      </w:r>
      <w:r w:rsidRPr="003F4270">
        <w:rPr>
          <w:color w:val="000000" w:themeColor="text1"/>
          <w:spacing w:val="-7"/>
        </w:rPr>
        <w:t xml:space="preserve"> </w:t>
      </w:r>
      <w:r w:rsidRPr="003F4270">
        <w:rPr>
          <w:color w:val="000000" w:themeColor="text1"/>
        </w:rPr>
        <w:t>value</w:t>
      </w:r>
      <w:r w:rsidRPr="003F4270">
        <w:rPr>
          <w:color w:val="000000" w:themeColor="text1"/>
          <w:spacing w:val="-10"/>
        </w:rPr>
        <w:t xml:space="preserve"> </w:t>
      </w:r>
      <w:r w:rsidRPr="003F4270">
        <w:rPr>
          <w:color w:val="000000" w:themeColor="text1"/>
        </w:rPr>
        <w:t>terms</w:t>
      </w:r>
      <w:r w:rsidRPr="003F4270">
        <w:rPr>
          <w:color w:val="000000" w:themeColor="text1"/>
          <w:spacing w:val="-7"/>
        </w:rPr>
        <w:t xml:space="preserve"> </w:t>
      </w:r>
      <w:r w:rsidRPr="003F4270">
        <w:rPr>
          <w:color w:val="000000" w:themeColor="text1"/>
        </w:rPr>
        <w:t>in</w:t>
      </w:r>
      <w:r w:rsidRPr="003F4270">
        <w:rPr>
          <w:color w:val="000000" w:themeColor="text1"/>
          <w:spacing w:val="-7"/>
        </w:rPr>
        <w:t xml:space="preserve"> </w:t>
      </w:r>
      <w:r w:rsidRPr="003F4270">
        <w:rPr>
          <w:color w:val="000000" w:themeColor="text1"/>
        </w:rPr>
        <w:t>the</w:t>
      </w:r>
      <w:r w:rsidRPr="003F4270">
        <w:rPr>
          <w:color w:val="000000" w:themeColor="text1"/>
          <w:spacing w:val="-8"/>
        </w:rPr>
        <w:t xml:space="preserve"> </w:t>
      </w:r>
      <w:r w:rsidRPr="003F4270">
        <w:rPr>
          <w:color w:val="000000" w:themeColor="text1"/>
        </w:rPr>
        <w:t>RI</w:t>
      </w:r>
      <w:r w:rsidRPr="003F4270">
        <w:rPr>
          <w:color w:val="000000" w:themeColor="text1"/>
          <w:spacing w:val="-10"/>
        </w:rPr>
        <w:t xml:space="preserve"> </w:t>
      </w:r>
      <w:r w:rsidRPr="003F4270">
        <w:rPr>
          <w:color w:val="000000" w:themeColor="text1"/>
        </w:rPr>
        <w:t>Test</w:t>
      </w:r>
      <w:r w:rsidRPr="003F4270">
        <w:rPr>
          <w:color w:val="000000" w:themeColor="text1"/>
          <w:spacing w:val="-7"/>
        </w:rPr>
        <w:t xml:space="preserve"> </w:t>
      </w:r>
      <w:r w:rsidRPr="003F4270">
        <w:rPr>
          <w:color w:val="000000" w:themeColor="text1"/>
        </w:rPr>
        <w:t>calculation using a discount rate that appropriately reflects the risks of the investment of customer funds in</w:t>
      </w:r>
      <w:r w:rsidR="005D57B2" w:rsidRPr="003F4270">
        <w:rPr>
          <w:color w:val="000000" w:themeColor="text1"/>
        </w:rPr>
        <w:t xml:space="preserve"> Least-Cost Procurement.</w:t>
      </w:r>
      <w:r w:rsidR="005D57B2" w:rsidRPr="00797AB6">
        <w:t xml:space="preserve">  </w:t>
      </w:r>
      <w:r w:rsidRPr="00797AB6">
        <w:rPr>
          <w:strike/>
        </w:rPr>
        <w:t>e</w:t>
      </w:r>
      <w:r w:rsidR="00FC4546" w:rsidRPr="00FC4546">
        <w:t>E</w:t>
      </w:r>
      <w:r w:rsidRPr="00FC4546">
        <w:rPr>
          <w:color w:val="000000" w:themeColor="text1"/>
        </w:rPr>
        <w:t>nergy efficiency</w:t>
      </w:r>
      <w:r w:rsidRPr="00FC4546">
        <w:rPr>
          <w:strike/>
          <w:color w:val="000000" w:themeColor="text1"/>
        </w:rPr>
        <w:t>; in other words, a discount rate that indicates</w:t>
      </w:r>
      <w:r w:rsidRPr="00FC4546">
        <w:rPr>
          <w:strike/>
          <w:color w:val="000000" w:themeColor="text1"/>
          <w:spacing w:val="-4"/>
        </w:rPr>
        <w:t xml:space="preserve"> </w:t>
      </w:r>
      <w:r w:rsidRPr="00FC4546">
        <w:rPr>
          <w:strike/>
          <w:color w:val="000000" w:themeColor="text1"/>
        </w:rPr>
        <w:t>that</w:t>
      </w:r>
      <w:r w:rsidRPr="00FC4546">
        <w:rPr>
          <w:strike/>
          <w:color w:val="000000" w:themeColor="text1"/>
          <w:spacing w:val="-5"/>
        </w:rPr>
        <w:t xml:space="preserve"> </w:t>
      </w:r>
      <w:r w:rsidRPr="00FC4546">
        <w:rPr>
          <w:strike/>
          <w:color w:val="000000" w:themeColor="text1"/>
        </w:rPr>
        <w:t>energy</w:t>
      </w:r>
      <w:r w:rsidRPr="00FC4546">
        <w:rPr>
          <w:strike/>
          <w:color w:val="000000" w:themeColor="text1"/>
          <w:spacing w:val="-9"/>
        </w:rPr>
        <w:t xml:space="preserve"> </w:t>
      </w:r>
      <w:r w:rsidRPr="00FC4546">
        <w:rPr>
          <w:strike/>
          <w:color w:val="000000" w:themeColor="text1"/>
        </w:rPr>
        <w:t>efficiency</w:t>
      </w:r>
      <w:r w:rsidRPr="00FC4546">
        <w:rPr>
          <w:strike/>
          <w:color w:val="000000" w:themeColor="text1"/>
          <w:spacing w:val="-9"/>
        </w:rPr>
        <w:t xml:space="preserve"> </w:t>
      </w:r>
      <w:r w:rsidRPr="00FC4546">
        <w:rPr>
          <w:color w:val="000000" w:themeColor="text1"/>
        </w:rPr>
        <w:t>is</w:t>
      </w:r>
      <w:r w:rsidRPr="00FC4546">
        <w:rPr>
          <w:color w:val="000000" w:themeColor="text1"/>
          <w:spacing w:val="-5"/>
        </w:rPr>
        <w:t xml:space="preserve"> </w:t>
      </w:r>
      <w:r w:rsidRPr="00FC4546">
        <w:rPr>
          <w:color w:val="000000" w:themeColor="text1"/>
        </w:rPr>
        <w:t>a</w:t>
      </w:r>
      <w:r w:rsidRPr="00FC4546">
        <w:rPr>
          <w:color w:val="000000" w:themeColor="text1"/>
          <w:spacing w:val="-6"/>
        </w:rPr>
        <w:t xml:space="preserve"> </w:t>
      </w:r>
      <w:r w:rsidRPr="00FC4546">
        <w:rPr>
          <w:color w:val="000000" w:themeColor="text1"/>
        </w:rPr>
        <w:t>low-risk</w:t>
      </w:r>
      <w:r w:rsidRPr="00FC4546">
        <w:rPr>
          <w:color w:val="000000" w:themeColor="text1"/>
          <w:spacing w:val="-7"/>
        </w:rPr>
        <w:t xml:space="preserve"> </w:t>
      </w:r>
      <w:r w:rsidRPr="00FC4546">
        <w:rPr>
          <w:color w:val="000000" w:themeColor="text1"/>
        </w:rPr>
        <w:t>resource</w:t>
      </w:r>
      <w:r w:rsidRPr="00FC4546">
        <w:rPr>
          <w:color w:val="000000" w:themeColor="text1"/>
          <w:spacing w:val="-5"/>
        </w:rPr>
        <w:t xml:space="preserve"> </w:t>
      </w:r>
      <w:r w:rsidRPr="00FC4546">
        <w:rPr>
          <w:color w:val="000000" w:themeColor="text1"/>
        </w:rPr>
        <w:t>in</w:t>
      </w:r>
      <w:r w:rsidRPr="00FC4546">
        <w:rPr>
          <w:color w:val="000000" w:themeColor="text1"/>
          <w:spacing w:val="-7"/>
        </w:rPr>
        <w:t xml:space="preserve"> </w:t>
      </w:r>
      <w:r w:rsidRPr="00FC4546">
        <w:rPr>
          <w:color w:val="000000" w:themeColor="text1"/>
        </w:rPr>
        <w:t>terms</w:t>
      </w:r>
      <w:r w:rsidRPr="00FC4546">
        <w:rPr>
          <w:color w:val="000000" w:themeColor="text1"/>
          <w:spacing w:val="-4"/>
        </w:rPr>
        <w:t xml:space="preserve"> </w:t>
      </w:r>
      <w:r w:rsidRPr="00FC4546">
        <w:rPr>
          <w:color w:val="000000" w:themeColor="text1"/>
        </w:rPr>
        <w:t>of</w:t>
      </w:r>
      <w:r w:rsidRPr="00FC4546">
        <w:rPr>
          <w:color w:val="000000" w:themeColor="text1"/>
          <w:spacing w:val="-8"/>
        </w:rPr>
        <w:t xml:space="preserve"> </w:t>
      </w:r>
      <w:r w:rsidRPr="00FC4546">
        <w:rPr>
          <w:color w:val="000000" w:themeColor="text1"/>
        </w:rPr>
        <w:t>cost</w:t>
      </w:r>
      <w:r w:rsidRPr="00FC4546">
        <w:rPr>
          <w:color w:val="000000" w:themeColor="text1"/>
          <w:spacing w:val="-4"/>
        </w:rPr>
        <w:t xml:space="preserve"> </w:t>
      </w:r>
      <w:r w:rsidRPr="00FC4546">
        <w:rPr>
          <w:color w:val="000000" w:themeColor="text1"/>
        </w:rPr>
        <w:t>of</w:t>
      </w:r>
      <w:r w:rsidRPr="00FC4546">
        <w:rPr>
          <w:color w:val="000000" w:themeColor="text1"/>
          <w:spacing w:val="-6"/>
        </w:rPr>
        <w:t xml:space="preserve"> </w:t>
      </w:r>
      <w:r w:rsidRPr="00FC4546">
        <w:rPr>
          <w:color w:val="000000" w:themeColor="text1"/>
        </w:rPr>
        <w:t>capital risk, project risk, and portfolio risk</w:t>
      </w:r>
      <w:r w:rsidRPr="00FC4546">
        <w:rPr>
          <w:strike/>
          <w:color w:val="000000" w:themeColor="text1"/>
        </w:rPr>
        <w:t>. The discount rate shall be reviewed and updated in the Energy Efficiency Plans, as appropriate, to ensure that the applied discount rate is based on the most recent information</w:t>
      </w:r>
      <w:r w:rsidRPr="00FC4546">
        <w:rPr>
          <w:strike/>
          <w:color w:val="000000" w:themeColor="text1"/>
          <w:spacing w:val="-23"/>
        </w:rPr>
        <w:t xml:space="preserve"> </w:t>
      </w:r>
      <w:r w:rsidRPr="00FC4546">
        <w:rPr>
          <w:strike/>
          <w:color w:val="000000" w:themeColor="text1"/>
        </w:rPr>
        <w:t>available</w:t>
      </w:r>
      <w:r w:rsidRPr="00FC4546">
        <w:rPr>
          <w:color w:val="000000" w:themeColor="text1"/>
        </w:rPr>
        <w:t>.</w:t>
      </w:r>
    </w:p>
    <w:p w14:paraId="0915BFD4" w14:textId="77777777" w:rsidR="003D59BB" w:rsidRPr="00F82169" w:rsidRDefault="003D59BB" w:rsidP="00797AB6">
      <w:pPr>
        <w:pStyle w:val="Subheading"/>
        <w:rPr>
          <w:color w:val="000000" w:themeColor="text1"/>
        </w:rPr>
      </w:pPr>
      <w:r w:rsidRPr="00F82169">
        <w:rPr>
          <w:color w:val="000000" w:themeColor="text1"/>
        </w:rPr>
        <w:t>Reliable</w:t>
      </w:r>
    </w:p>
    <w:p w14:paraId="30CB161F" w14:textId="77777777" w:rsidR="00CA142F" w:rsidRDefault="003D59BB" w:rsidP="000B5DB0">
      <w:pPr>
        <w:pStyle w:val="SubhL2"/>
        <w:numPr>
          <w:ilvl w:val="3"/>
          <w:numId w:val="10"/>
        </w:numPr>
      </w:pPr>
      <w:r>
        <w:t xml:space="preserve">The distribution company shall assess the </w:t>
      </w:r>
    </w:p>
    <w:p w14:paraId="226CED40" w14:textId="4625BCDC" w:rsidR="003D59BB" w:rsidRDefault="003D59BB" w:rsidP="00CA142F">
      <w:pPr>
        <w:pStyle w:val="SubhL3"/>
      </w:pPr>
      <w:r>
        <w:t xml:space="preserve">ability of Least-Cost Procurement </w:t>
      </w:r>
      <w:r w:rsidR="00D03C1F">
        <w:t>investment</w:t>
      </w:r>
      <w:r>
        <w:t xml:space="preserve"> to meet the energy supply or delivery system needs.</w:t>
      </w:r>
      <w:r w:rsidR="00D03C1F">
        <w:t xml:space="preserve">  </w:t>
      </w:r>
    </w:p>
    <w:p w14:paraId="47D683CB" w14:textId="7A1C60B3" w:rsidR="003D59BB" w:rsidRDefault="00D03C1F" w:rsidP="00CA142F">
      <w:pPr>
        <w:pStyle w:val="SubhL3"/>
      </w:pPr>
      <w:r>
        <w:t>which</w:t>
      </w:r>
      <w:r w:rsidR="003D59BB">
        <w:t xml:space="preserve"> previous investments</w:t>
      </w:r>
      <w:r>
        <w:t xml:space="preserve">, including identical or similar investments, support the conclusion that a new investment is reliable.    </w:t>
      </w:r>
    </w:p>
    <w:p w14:paraId="430B3E7F" w14:textId="27A0F774" w:rsidR="00605A37" w:rsidRDefault="00CA142F" w:rsidP="00CA142F">
      <w:pPr>
        <w:pStyle w:val="SubhL3"/>
      </w:pPr>
      <w:commentRangeStart w:id="11"/>
      <w:r w:rsidRPr="00CA142F">
        <w:rPr>
          <w:color w:val="auto"/>
        </w:rPr>
        <w:t xml:space="preserve">risks associated with </w:t>
      </w:r>
      <w:r w:rsidRPr="00CA142F">
        <w:rPr>
          <w:strike/>
          <w:color w:val="auto"/>
        </w:rPr>
        <w:t xml:space="preserve">each </w:t>
      </w:r>
      <w:r w:rsidRPr="00CA142F">
        <w:t>investment</w:t>
      </w:r>
      <w:bookmarkStart w:id="12" w:name="_GoBack"/>
      <w:bookmarkEnd w:id="12"/>
      <w:r w:rsidRPr="00CA142F">
        <w:rPr>
          <w:color w:val="auto"/>
        </w:rPr>
        <w:t xml:space="preserve"> </w:t>
      </w:r>
      <w:r w:rsidRPr="00CA142F">
        <w:rPr>
          <w:strike/>
          <w:color w:val="auto"/>
        </w:rPr>
        <w:t xml:space="preserve">alternative </w:t>
      </w:r>
      <w:r w:rsidRPr="00CA142F">
        <w:rPr>
          <w:color w:val="auto"/>
        </w:rPr>
        <w:t>(</w:t>
      </w:r>
      <w:r w:rsidRPr="00CA142F">
        <w:t>for example</w:t>
      </w:r>
      <w:r w:rsidRPr="00CA142F">
        <w:rPr>
          <w:color w:val="auto"/>
        </w:rPr>
        <w:t>, the ability to obtain licensing and permitting, significant risks of stranded investment, the potential risk reduction of a more incremental approach, sensitivity of alternatives to differences in load forecasts, and emergence of new</w:t>
      </w:r>
      <w:r w:rsidRPr="00CA142F">
        <w:rPr>
          <w:color w:val="auto"/>
          <w:spacing w:val="-26"/>
        </w:rPr>
        <w:t xml:space="preserve"> </w:t>
      </w:r>
      <w:r w:rsidRPr="00CA142F">
        <w:rPr>
          <w:color w:val="auto"/>
        </w:rPr>
        <w:t>technologies,</w:t>
      </w:r>
      <w:r w:rsidRPr="00CA142F">
        <w:rPr>
          <w:strike/>
          <w:color w:val="auto"/>
        </w:rPr>
        <w:t xml:space="preserve"> </w:t>
      </w:r>
      <w:r w:rsidRPr="00CA142F">
        <w:rPr>
          <w:color w:val="auto"/>
        </w:rPr>
        <w:t>etc</w:t>
      </w:r>
      <w:commentRangeEnd w:id="11"/>
      <w:r w:rsidRPr="00CA142F">
        <w:rPr>
          <w:rStyle w:val="CommentReference"/>
          <w:color w:val="auto"/>
        </w:rPr>
        <w:commentReference w:id="11"/>
      </w:r>
      <w:r>
        <w:t>.);</w:t>
      </w:r>
    </w:p>
    <w:p w14:paraId="7EE13901" w14:textId="77777777" w:rsidR="00CA142F" w:rsidRPr="00605A37" w:rsidRDefault="00CA142F" w:rsidP="00CA142F">
      <w:pPr>
        <w:pStyle w:val="SubhL3"/>
        <w:rPr>
          <w:color w:val="auto"/>
        </w:rPr>
      </w:pPr>
      <w:r w:rsidRPr="00605A37">
        <w:rPr>
          <w:color w:val="auto"/>
        </w:rPr>
        <w:t>implementation issues;</w:t>
      </w:r>
      <w:r w:rsidRPr="00605A37">
        <w:rPr>
          <w:color w:val="auto"/>
          <w:spacing w:val="-3"/>
        </w:rPr>
        <w:t xml:space="preserve"> </w:t>
      </w:r>
      <w:r w:rsidRPr="00605A37">
        <w:rPr>
          <w:color w:val="auto"/>
        </w:rPr>
        <w:t>and</w:t>
      </w:r>
    </w:p>
    <w:p w14:paraId="02F151F1" w14:textId="7BBA1DDF" w:rsidR="00CA142F" w:rsidRDefault="00CA142F" w:rsidP="00CA142F">
      <w:pPr>
        <w:pStyle w:val="SubhL3"/>
      </w:pPr>
      <w:r w:rsidRPr="00CA142F">
        <w:t>risks associated</w:t>
      </w:r>
      <w:r w:rsidRPr="00605A37">
        <w:rPr>
          <w:color w:val="auto"/>
        </w:rPr>
        <w:t xml:space="preserve"> with customer</w:t>
      </w:r>
      <w:r w:rsidRPr="00CA142F">
        <w:t>s’</w:t>
      </w:r>
      <w:r w:rsidRPr="00605A37">
        <w:rPr>
          <w:color w:val="auto"/>
        </w:rPr>
        <w:t xml:space="preserve"> </w:t>
      </w:r>
      <w:r w:rsidRPr="00CA142F">
        <w:t>behavior</w:t>
      </w:r>
      <w:r>
        <w:rPr>
          <w:color w:val="auto"/>
        </w:rPr>
        <w:t>,</w:t>
      </w:r>
      <w:r w:rsidRPr="00605A37">
        <w:rPr>
          <w:color w:val="auto"/>
        </w:rPr>
        <w:t xml:space="preserve"> responsiveness</w:t>
      </w:r>
      <w:r>
        <w:rPr>
          <w:color w:val="auto"/>
        </w:rPr>
        <w:t>,</w:t>
      </w:r>
      <w:r w:rsidRPr="00605A37">
        <w:rPr>
          <w:color w:val="auto"/>
        </w:rPr>
        <w:t xml:space="preserve"> and ability to potentially modify usage at certain times and</w:t>
      </w:r>
      <w:r w:rsidRPr="00605A37">
        <w:rPr>
          <w:color w:val="auto"/>
          <w:spacing w:val="-1"/>
        </w:rPr>
        <w:t xml:space="preserve"> </w:t>
      </w:r>
      <w:r w:rsidRPr="00605A37">
        <w:rPr>
          <w:color w:val="auto"/>
        </w:rPr>
        <w:t>seasons</w:t>
      </w:r>
      <w:r>
        <w:rPr>
          <w:color w:val="auto"/>
        </w:rPr>
        <w:t>.</w:t>
      </w:r>
    </w:p>
    <w:p w14:paraId="0B8AF0E5" w14:textId="77777777" w:rsidR="00D03C1F" w:rsidRDefault="00D03C1F" w:rsidP="000B5DB0">
      <w:pPr>
        <w:pStyle w:val="SubhL2"/>
        <w:numPr>
          <w:ilvl w:val="3"/>
          <w:numId w:val="10"/>
        </w:numPr>
      </w:pPr>
      <w:r>
        <w:t>When applicable, the distribution company shall assess</w:t>
      </w:r>
      <w:r w:rsidR="006C6938">
        <w:t xml:space="preserve"> </w:t>
      </w:r>
      <w:r w:rsidR="006C6938" w:rsidRPr="00797AB6">
        <w:t>an investment’s</w:t>
      </w:r>
      <w:r>
        <w:t>:</w:t>
      </w:r>
    </w:p>
    <w:p w14:paraId="6C48351D" w14:textId="77777777" w:rsidR="00D03C1F" w:rsidRPr="00605A37" w:rsidRDefault="00D03C1F" w:rsidP="00797AB6">
      <w:pPr>
        <w:pStyle w:val="SubhL3"/>
        <w:rPr>
          <w:color w:val="auto"/>
        </w:rPr>
      </w:pPr>
      <w:commentRangeStart w:id="13"/>
      <w:r w:rsidRPr="00605A37">
        <w:rPr>
          <w:color w:val="auto"/>
        </w:rPr>
        <w:lastRenderedPageBreak/>
        <w:t xml:space="preserve">ability to meet </w:t>
      </w:r>
      <w:r w:rsidRPr="00605A37">
        <w:rPr>
          <w:strike/>
          <w:color w:val="auto"/>
        </w:rPr>
        <w:t>the</w:t>
      </w:r>
      <w:r w:rsidRPr="002B5C5F">
        <w:t xml:space="preserve"> </w:t>
      </w:r>
      <w:r w:rsidR="006C6938">
        <w:t xml:space="preserve">specific </w:t>
      </w:r>
      <w:r w:rsidRPr="00605A37">
        <w:rPr>
          <w:color w:val="auto"/>
        </w:rPr>
        <w:t>identified system</w:t>
      </w:r>
      <w:r w:rsidRPr="00605A37">
        <w:rPr>
          <w:color w:val="auto"/>
          <w:spacing w:val="-13"/>
        </w:rPr>
        <w:t xml:space="preserve"> </w:t>
      </w:r>
      <w:r w:rsidRPr="00605A37">
        <w:rPr>
          <w:color w:val="auto"/>
        </w:rPr>
        <w:t>needs;</w:t>
      </w:r>
    </w:p>
    <w:p w14:paraId="292A9505" w14:textId="77777777" w:rsidR="00D03C1F" w:rsidRPr="00605A37" w:rsidRDefault="00D03C1F" w:rsidP="00797AB6">
      <w:pPr>
        <w:pStyle w:val="SubhL3"/>
        <w:rPr>
          <w:color w:val="auto"/>
        </w:rPr>
      </w:pPr>
      <w:r w:rsidRPr="00605A37">
        <w:rPr>
          <w:strike/>
          <w:color w:val="auto"/>
        </w:rPr>
        <w:t>review of</w:t>
      </w:r>
      <w:r w:rsidRPr="002B5C5F">
        <w:t xml:space="preserve"> </w:t>
      </w:r>
      <w:r w:rsidRPr="00605A37">
        <w:rPr>
          <w:color w:val="auto"/>
        </w:rPr>
        <w:t>anticipated reliability as compared to</w:t>
      </w:r>
      <w:r w:rsidRPr="00605A37">
        <w:rPr>
          <w:color w:val="auto"/>
          <w:spacing w:val="-24"/>
        </w:rPr>
        <w:t xml:space="preserve"> </w:t>
      </w:r>
      <w:r w:rsidRPr="00605A37">
        <w:rPr>
          <w:color w:val="auto"/>
        </w:rPr>
        <w:t>alternatives;</w:t>
      </w:r>
    </w:p>
    <w:p w14:paraId="61A3A17A" w14:textId="77777777" w:rsidR="00D03C1F" w:rsidRPr="00605A37" w:rsidRDefault="00D03C1F" w:rsidP="00797AB6">
      <w:pPr>
        <w:pStyle w:val="SubhL3"/>
        <w:rPr>
          <w:color w:val="auto"/>
        </w:rPr>
      </w:pPr>
      <w:r w:rsidRPr="00605A37">
        <w:rPr>
          <w:color w:val="auto"/>
        </w:rPr>
        <w:t>operational complexity and flexibility;</w:t>
      </w:r>
      <w:r w:rsidRPr="00605A37">
        <w:rPr>
          <w:color w:val="auto"/>
          <w:spacing w:val="-8"/>
        </w:rPr>
        <w:t xml:space="preserve"> </w:t>
      </w:r>
      <w:r w:rsidRPr="00605A37">
        <w:rPr>
          <w:color w:val="auto"/>
        </w:rPr>
        <w:t>and</w:t>
      </w:r>
    </w:p>
    <w:p w14:paraId="5D76BC28" w14:textId="77777777" w:rsidR="00D03C1F" w:rsidRDefault="00D03C1F" w:rsidP="00797AB6">
      <w:pPr>
        <w:pStyle w:val="SubhL3"/>
      </w:pPr>
      <w:r w:rsidRPr="00605A37">
        <w:rPr>
          <w:color w:val="auto"/>
        </w:rPr>
        <w:t>resiliency of the</w:t>
      </w:r>
      <w:r w:rsidRPr="00605A37">
        <w:rPr>
          <w:color w:val="auto"/>
          <w:spacing w:val="-10"/>
        </w:rPr>
        <w:t xml:space="preserve"> </w:t>
      </w:r>
      <w:r w:rsidRPr="00605A37">
        <w:rPr>
          <w:color w:val="auto"/>
        </w:rPr>
        <w:t>system</w:t>
      </w:r>
      <w:r w:rsidRPr="002B5C5F">
        <w:t>.</w:t>
      </w:r>
      <w:commentRangeEnd w:id="13"/>
      <w:r w:rsidR="00CA142F">
        <w:rPr>
          <w:rStyle w:val="CommentReference"/>
          <w:color w:val="auto"/>
        </w:rPr>
        <w:commentReference w:id="13"/>
      </w:r>
    </w:p>
    <w:p w14:paraId="2F1D2785" w14:textId="77777777" w:rsidR="006C6938" w:rsidRPr="006C6938" w:rsidRDefault="006C6938" w:rsidP="00797AB6">
      <w:pPr>
        <w:pStyle w:val="SubhL2"/>
      </w:pPr>
      <w:r w:rsidRPr="006C6938">
        <w:t xml:space="preserve">The distribution company shall supply any other information that </w:t>
      </w:r>
      <w:r w:rsidR="006418F2">
        <w:t>the company</w:t>
      </w:r>
      <w:r w:rsidRPr="006C6938">
        <w:t xml:space="preserve"> believes supports </w:t>
      </w:r>
      <w:r w:rsidR="006418F2">
        <w:t>a finding that an investment is reliable.</w:t>
      </w:r>
    </w:p>
    <w:p w14:paraId="0C81DCC1" w14:textId="77777777" w:rsidR="006C6938" w:rsidRPr="00F82169" w:rsidRDefault="006C6938" w:rsidP="00797AB6">
      <w:pPr>
        <w:pStyle w:val="Subheading"/>
        <w:rPr>
          <w:color w:val="000000" w:themeColor="text1"/>
        </w:rPr>
      </w:pPr>
      <w:r w:rsidRPr="00F82169">
        <w:rPr>
          <w:color w:val="000000" w:themeColor="text1"/>
        </w:rPr>
        <w:t>Prudent</w:t>
      </w:r>
    </w:p>
    <w:p w14:paraId="6CFE9DDE" w14:textId="77777777" w:rsidR="006C6938" w:rsidRDefault="006C6938" w:rsidP="000B5DB0">
      <w:pPr>
        <w:pStyle w:val="SubhL2"/>
        <w:numPr>
          <w:ilvl w:val="3"/>
          <w:numId w:val="11"/>
        </w:numPr>
      </w:pPr>
      <w:r w:rsidRPr="006C6938">
        <w:t>The distribution company shall assess</w:t>
      </w:r>
      <w:r>
        <w:t>:</w:t>
      </w:r>
    </w:p>
    <w:p w14:paraId="78F119CA" w14:textId="5E934783" w:rsidR="00CA142F" w:rsidRPr="00CA142F" w:rsidRDefault="00CA142F" w:rsidP="00CA142F">
      <w:pPr>
        <w:pStyle w:val="SubhL3"/>
      </w:pPr>
      <w:r w:rsidRPr="006418F2">
        <w:t>how the investment supports the goals of the electric or natural gas system and the purposes of Least-Cost Procurement.</w:t>
      </w:r>
    </w:p>
    <w:p w14:paraId="57B2C149" w14:textId="6D86E0F1" w:rsidR="00CA142F" w:rsidRDefault="00CA142F" w:rsidP="00CA142F">
      <w:pPr>
        <w:pStyle w:val="SubhL3"/>
        <w:rPr>
          <w:color w:val="auto"/>
        </w:rPr>
      </w:pPr>
      <w:r w:rsidRPr="00605A37">
        <w:rPr>
          <w:color w:val="auto"/>
        </w:rPr>
        <w:t>potential</w:t>
      </w:r>
      <w:r w:rsidRPr="00605A37">
        <w:rPr>
          <w:color w:val="auto"/>
          <w:spacing w:val="-8"/>
        </w:rPr>
        <w:t xml:space="preserve"> </w:t>
      </w:r>
      <w:r w:rsidRPr="00605A37">
        <w:rPr>
          <w:color w:val="auto"/>
        </w:rPr>
        <w:t>for</w:t>
      </w:r>
      <w:r w:rsidRPr="00605A37">
        <w:rPr>
          <w:color w:val="auto"/>
          <w:spacing w:val="-10"/>
        </w:rPr>
        <w:t xml:space="preserve"> </w:t>
      </w:r>
      <w:r w:rsidRPr="00605A37">
        <w:rPr>
          <w:color w:val="auto"/>
        </w:rPr>
        <w:t>synergy</w:t>
      </w:r>
      <w:r w:rsidRPr="00605A37">
        <w:rPr>
          <w:color w:val="auto"/>
          <w:spacing w:val="-12"/>
        </w:rPr>
        <w:t xml:space="preserve"> </w:t>
      </w:r>
      <w:r w:rsidRPr="00605A37">
        <w:rPr>
          <w:color w:val="auto"/>
        </w:rPr>
        <w:t>savings</w:t>
      </w:r>
      <w:r w:rsidRPr="00605A37">
        <w:rPr>
          <w:color w:val="auto"/>
          <w:spacing w:val="-8"/>
        </w:rPr>
        <w:t xml:space="preserve"> </w:t>
      </w:r>
      <w:r w:rsidRPr="00605A37">
        <w:rPr>
          <w:color w:val="auto"/>
        </w:rPr>
        <w:t>based</w:t>
      </w:r>
      <w:r w:rsidRPr="00605A37">
        <w:rPr>
          <w:color w:val="auto"/>
          <w:spacing w:val="-8"/>
        </w:rPr>
        <w:t xml:space="preserve"> </w:t>
      </w:r>
      <w:r w:rsidRPr="00605A37">
        <w:rPr>
          <w:color w:val="auto"/>
        </w:rPr>
        <w:t>on</w:t>
      </w:r>
      <w:r w:rsidRPr="00605A37">
        <w:rPr>
          <w:color w:val="auto"/>
          <w:spacing w:val="-8"/>
        </w:rPr>
        <w:t xml:space="preserve"> </w:t>
      </w:r>
      <w:r w:rsidRPr="00605A37">
        <w:rPr>
          <w:color w:val="auto"/>
        </w:rPr>
        <w:t>alternatives</w:t>
      </w:r>
      <w:r w:rsidRPr="00605A37">
        <w:rPr>
          <w:color w:val="auto"/>
          <w:spacing w:val="-9"/>
        </w:rPr>
        <w:t xml:space="preserve"> </w:t>
      </w:r>
      <w:r w:rsidRPr="00605A37">
        <w:rPr>
          <w:color w:val="auto"/>
        </w:rPr>
        <w:t>that</w:t>
      </w:r>
      <w:r w:rsidRPr="00605A37">
        <w:rPr>
          <w:color w:val="auto"/>
          <w:spacing w:val="-8"/>
        </w:rPr>
        <w:t xml:space="preserve"> </w:t>
      </w:r>
      <w:r w:rsidRPr="00605A37">
        <w:rPr>
          <w:color w:val="auto"/>
        </w:rPr>
        <w:t>address</w:t>
      </w:r>
      <w:r w:rsidRPr="00605A37">
        <w:rPr>
          <w:color w:val="auto"/>
          <w:spacing w:val="-8"/>
        </w:rPr>
        <w:t xml:space="preserve"> </w:t>
      </w:r>
      <w:r w:rsidRPr="00605A37">
        <w:rPr>
          <w:color w:val="auto"/>
        </w:rPr>
        <w:t>multiple needs;</w:t>
      </w:r>
    </w:p>
    <w:p w14:paraId="6A70798E" w14:textId="4C74D76C" w:rsidR="00CA142F" w:rsidRPr="00CA142F" w:rsidRDefault="00CA142F" w:rsidP="00CA142F">
      <w:pPr>
        <w:pStyle w:val="SubhL3"/>
        <w:rPr>
          <w:color w:val="auto"/>
        </w:rPr>
      </w:pPr>
      <w:r>
        <w:t xml:space="preserve">how the entire investment proposal affects the risks of ratepayers and the distribution company. </w:t>
      </w:r>
    </w:p>
    <w:p w14:paraId="7EFB51F8" w14:textId="3DCF606B" w:rsidR="006C6938" w:rsidRDefault="006C6938" w:rsidP="00797AB6">
      <w:pPr>
        <w:pStyle w:val="SubhL3"/>
      </w:pPr>
      <w:commentRangeStart w:id="14"/>
      <w:r w:rsidRPr="00605A37">
        <w:rPr>
          <w:strike/>
          <w:color w:val="auto"/>
        </w:rPr>
        <w:t>risks associated with each investment</w:t>
      </w:r>
      <w:r w:rsidR="00605A37" w:rsidRPr="00605A37">
        <w:rPr>
          <w:strike/>
        </w:rPr>
        <w:t xml:space="preserve"> </w:t>
      </w:r>
      <w:r w:rsidRPr="00605A37">
        <w:rPr>
          <w:strike/>
        </w:rPr>
        <w:t xml:space="preserve">alternative (for example, </w:t>
      </w:r>
      <w:r w:rsidRPr="00605A37">
        <w:rPr>
          <w:strike/>
          <w:color w:val="auto"/>
        </w:rPr>
        <w:t>the ability to obtain licensing and permitting, significant risks of stranded investment, the potential risk reduction of a more incremental approach, sensitivity of alternatives to differences in load forecasts, and emergence of new</w:t>
      </w:r>
      <w:r w:rsidRPr="00605A37">
        <w:rPr>
          <w:strike/>
          <w:color w:val="auto"/>
          <w:spacing w:val="-26"/>
        </w:rPr>
        <w:t xml:space="preserve"> </w:t>
      </w:r>
      <w:r w:rsidRPr="00605A37">
        <w:rPr>
          <w:strike/>
          <w:color w:val="auto"/>
        </w:rPr>
        <w:t>technologies,</w:t>
      </w:r>
      <w:r w:rsidRPr="00605A37">
        <w:rPr>
          <w:strike/>
        </w:rPr>
        <w:t xml:space="preserve"> etc</w:t>
      </w:r>
      <w:commentRangeEnd w:id="14"/>
      <w:r w:rsidR="00605A37">
        <w:rPr>
          <w:rStyle w:val="CommentReference"/>
          <w:color w:val="auto"/>
        </w:rPr>
        <w:commentReference w:id="14"/>
      </w:r>
      <w:r w:rsidRPr="00605A37">
        <w:rPr>
          <w:strike/>
        </w:rPr>
        <w:t>.);</w:t>
      </w:r>
      <w:r>
        <w:t xml:space="preserve"> </w:t>
      </w:r>
    </w:p>
    <w:p w14:paraId="1A6B1ED8" w14:textId="77777777" w:rsidR="006C6938" w:rsidRPr="00CA142F" w:rsidRDefault="006C6938" w:rsidP="00797AB6">
      <w:pPr>
        <w:pStyle w:val="SubhL3"/>
        <w:rPr>
          <w:strike/>
          <w:color w:val="auto"/>
        </w:rPr>
      </w:pPr>
      <w:commentRangeStart w:id="15"/>
      <w:r w:rsidRPr="00CA142F">
        <w:rPr>
          <w:strike/>
          <w:color w:val="auto"/>
        </w:rPr>
        <w:t>implementation issues;</w:t>
      </w:r>
      <w:r w:rsidRPr="00CA142F">
        <w:rPr>
          <w:strike/>
          <w:color w:val="auto"/>
          <w:spacing w:val="-3"/>
        </w:rPr>
        <w:t xml:space="preserve"> </w:t>
      </w:r>
      <w:r w:rsidRPr="00CA142F">
        <w:rPr>
          <w:strike/>
          <w:color w:val="auto"/>
        </w:rPr>
        <w:t>and</w:t>
      </w:r>
    </w:p>
    <w:p w14:paraId="1A8AFFAA" w14:textId="6FC33134" w:rsidR="006C6938" w:rsidRPr="00605A37" w:rsidRDefault="006418F2" w:rsidP="00797AB6">
      <w:pPr>
        <w:pStyle w:val="SubhL3"/>
        <w:rPr>
          <w:color w:val="auto"/>
        </w:rPr>
      </w:pPr>
      <w:r w:rsidRPr="00CA142F">
        <w:rPr>
          <w:strike/>
          <w:color w:val="auto"/>
        </w:rPr>
        <w:t xml:space="preserve">risks associated with </w:t>
      </w:r>
      <w:r w:rsidR="006C6938" w:rsidRPr="00CA142F">
        <w:rPr>
          <w:strike/>
          <w:color w:val="auto"/>
        </w:rPr>
        <w:t xml:space="preserve">customer </w:t>
      </w:r>
      <w:r w:rsidRPr="00CA142F">
        <w:rPr>
          <w:strike/>
          <w:color w:val="auto"/>
        </w:rPr>
        <w:t>behavior.</w:t>
      </w:r>
      <w:r w:rsidR="00214825" w:rsidRPr="00CA142F">
        <w:rPr>
          <w:strike/>
          <w:color w:val="auto"/>
        </w:rPr>
        <w:t xml:space="preserve"> </w:t>
      </w:r>
      <w:r w:rsidR="006C6938" w:rsidRPr="00CA142F">
        <w:rPr>
          <w:strike/>
          <w:color w:val="auto"/>
        </w:rPr>
        <w:t>responsiveness and ability to potentially modify usage at certain times and</w:t>
      </w:r>
      <w:r w:rsidR="006C6938" w:rsidRPr="00CA142F">
        <w:rPr>
          <w:strike/>
          <w:color w:val="auto"/>
          <w:spacing w:val="-1"/>
        </w:rPr>
        <w:t xml:space="preserve"> </w:t>
      </w:r>
      <w:r w:rsidR="006C6938" w:rsidRPr="00CA142F">
        <w:rPr>
          <w:strike/>
          <w:color w:val="auto"/>
        </w:rPr>
        <w:t>seasons</w:t>
      </w:r>
      <w:r w:rsidR="006C6938" w:rsidRPr="00605A37">
        <w:rPr>
          <w:color w:val="auto"/>
        </w:rPr>
        <w:t>;</w:t>
      </w:r>
      <w:commentRangeEnd w:id="15"/>
      <w:r w:rsidR="00CA142F">
        <w:rPr>
          <w:rStyle w:val="CommentReference"/>
          <w:color w:val="auto"/>
        </w:rPr>
        <w:commentReference w:id="15"/>
      </w:r>
    </w:p>
    <w:p w14:paraId="5BE17E9E" w14:textId="4277F7B4" w:rsidR="006418F2" w:rsidRDefault="006418F2" w:rsidP="00797AB6">
      <w:pPr>
        <w:pStyle w:val="SubhL2"/>
      </w:pPr>
      <w:r w:rsidRPr="006418F2">
        <w:t xml:space="preserve">The distribution company shall provide rate impacts to a range of customer types and usage levels. </w:t>
      </w:r>
    </w:p>
    <w:p w14:paraId="0F6687B7" w14:textId="0802EAD8" w:rsidR="00605A37" w:rsidRPr="006418F2" w:rsidRDefault="00605A37" w:rsidP="00797AB6">
      <w:pPr>
        <w:pStyle w:val="SubhL2"/>
      </w:pPr>
      <w:r>
        <w:t>The distribution company may provide additional costs tests to support a finding that an investment is prudent.</w:t>
      </w:r>
    </w:p>
    <w:p w14:paraId="74C36835" w14:textId="1A1E9137" w:rsidR="006418F2" w:rsidRDefault="006418F2" w:rsidP="00797AB6">
      <w:pPr>
        <w:pStyle w:val="SubhL2"/>
      </w:pPr>
      <w:r w:rsidRPr="006418F2">
        <w:t>The distribution company shall supply any other information that the company believes support a finding that an investment is prudent</w:t>
      </w:r>
      <w:r>
        <w:t>.</w:t>
      </w:r>
    </w:p>
    <w:p w14:paraId="0781C047" w14:textId="77777777" w:rsidR="006418F2" w:rsidRPr="00F82169" w:rsidRDefault="006418F2" w:rsidP="00797AB6">
      <w:pPr>
        <w:pStyle w:val="Subheading"/>
        <w:rPr>
          <w:color w:val="000000" w:themeColor="text1"/>
        </w:rPr>
      </w:pPr>
      <w:r w:rsidRPr="00F82169">
        <w:rPr>
          <w:color w:val="000000" w:themeColor="text1"/>
        </w:rPr>
        <w:t>Environmentally Responsible</w:t>
      </w:r>
    </w:p>
    <w:p w14:paraId="17BA238F" w14:textId="539248BA" w:rsidR="006418F2" w:rsidRDefault="006418F2" w:rsidP="000B5DB0">
      <w:pPr>
        <w:pStyle w:val="SubhL2"/>
        <w:numPr>
          <w:ilvl w:val="3"/>
          <w:numId w:val="12"/>
        </w:numPr>
      </w:pPr>
      <w:r w:rsidRPr="00797AB6">
        <w:rPr>
          <w:strike/>
        </w:rPr>
        <w:t>Environmental</w:t>
      </w:r>
      <w:r w:rsidRPr="00797AB6">
        <w:rPr>
          <w:strike/>
          <w:spacing w:val="-15"/>
        </w:rPr>
        <w:t xml:space="preserve"> </w:t>
      </w:r>
      <w:r w:rsidRPr="00797AB6">
        <w:rPr>
          <w:strike/>
        </w:rPr>
        <w:t>responsibility</w:t>
      </w:r>
      <w:r w:rsidRPr="00797AB6">
        <w:rPr>
          <w:strike/>
          <w:spacing w:val="-19"/>
        </w:rPr>
        <w:t xml:space="preserve"> </w:t>
      </w:r>
      <w:r w:rsidRPr="00797AB6">
        <w:rPr>
          <w:strike/>
        </w:rPr>
        <w:t>is</w:t>
      </w:r>
      <w:r w:rsidRPr="00797AB6">
        <w:rPr>
          <w:strike/>
          <w:spacing w:val="-13"/>
        </w:rPr>
        <w:t xml:space="preserve"> </w:t>
      </w:r>
      <w:r w:rsidRPr="00797AB6">
        <w:rPr>
          <w:strike/>
        </w:rPr>
        <w:t>indicated</w:t>
      </w:r>
      <w:r w:rsidRPr="00797AB6">
        <w:rPr>
          <w:strike/>
          <w:spacing w:val="-15"/>
        </w:rPr>
        <w:t xml:space="preserve"> </w:t>
      </w:r>
      <w:r w:rsidRPr="00797AB6">
        <w:rPr>
          <w:strike/>
        </w:rPr>
        <w:t>by</w:t>
      </w:r>
      <w:r w:rsidRPr="00797AB6">
        <w:rPr>
          <w:strike/>
          <w:spacing w:val="-20"/>
        </w:rPr>
        <w:t xml:space="preserve"> </w:t>
      </w:r>
      <w:r w:rsidRPr="00797AB6">
        <w:rPr>
          <w:strike/>
        </w:rPr>
        <w:t>the</w:t>
      </w:r>
      <w:r w:rsidRPr="00797AB6">
        <w:rPr>
          <w:strike/>
          <w:spacing w:val="-14"/>
        </w:rPr>
        <w:t xml:space="preserve"> </w:t>
      </w:r>
      <w:r w:rsidRPr="00797AB6">
        <w:rPr>
          <w:strike/>
        </w:rPr>
        <w:t>procurement</w:t>
      </w:r>
      <w:r w:rsidRPr="00797AB6">
        <w:rPr>
          <w:strike/>
          <w:spacing w:val="-15"/>
        </w:rPr>
        <w:t xml:space="preserve"> </w:t>
      </w:r>
      <w:r w:rsidRPr="00797AB6">
        <w:rPr>
          <w:strike/>
        </w:rPr>
        <w:t>of</w:t>
      </w:r>
      <w:r w:rsidRPr="00797AB6">
        <w:rPr>
          <w:strike/>
          <w:spacing w:val="-14"/>
        </w:rPr>
        <w:t xml:space="preserve"> </w:t>
      </w:r>
      <w:r w:rsidRPr="00797AB6">
        <w:rPr>
          <w:strike/>
        </w:rPr>
        <w:t>energy</w:t>
      </w:r>
      <w:r w:rsidRPr="00797AB6">
        <w:rPr>
          <w:strike/>
          <w:spacing w:val="-21"/>
        </w:rPr>
        <w:t xml:space="preserve"> </w:t>
      </w:r>
      <w:r w:rsidRPr="00797AB6">
        <w:rPr>
          <w:strike/>
        </w:rPr>
        <w:t xml:space="preserve">savings, </w:t>
      </w:r>
      <w:r w:rsidRPr="003F4270">
        <w:rPr>
          <w:color w:val="000000" w:themeColor="text1"/>
        </w:rPr>
        <w:t>The distribution company shall assess how investment</w:t>
      </w:r>
      <w:r w:rsidRPr="00797AB6">
        <w:t xml:space="preserve"> </w:t>
      </w:r>
      <w:r w:rsidRPr="00FC4546">
        <w:rPr>
          <w:color w:val="000000" w:themeColor="text1"/>
        </w:rPr>
        <w:t>compli</w:t>
      </w:r>
      <w:r w:rsidRPr="00FC4546">
        <w:t>es</w:t>
      </w:r>
      <w:r w:rsidRPr="00FC4546">
        <w:rPr>
          <w:strike/>
          <w:color w:val="000000" w:themeColor="text1"/>
        </w:rPr>
        <w:t>ance</w:t>
      </w:r>
      <w:r w:rsidRPr="00FC4546">
        <w:rPr>
          <w:color w:val="000000" w:themeColor="text1"/>
        </w:rPr>
        <w:t xml:space="preserve"> with State environmental policies</w:t>
      </w:r>
      <w:r w:rsidRPr="00FC4546">
        <w:rPr>
          <w:strike/>
          <w:color w:val="000000" w:themeColor="text1"/>
        </w:rPr>
        <w:t>,</w:t>
      </w:r>
      <w:r w:rsidRPr="00FC4546">
        <w:rPr>
          <w:color w:val="000000" w:themeColor="text1"/>
        </w:rPr>
        <w:t xml:space="preserve"> and the properly</w:t>
      </w:r>
      <w:r w:rsidRPr="002B5C5F">
        <w:t xml:space="preserve"> </w:t>
      </w:r>
      <w:r w:rsidRPr="00FC4546">
        <w:rPr>
          <w:color w:val="000000" w:themeColor="text1"/>
        </w:rPr>
        <w:t>valu</w:t>
      </w:r>
      <w:r w:rsidRPr="00FC4546">
        <w:t>es</w:t>
      </w:r>
      <w:r w:rsidRPr="00797AB6">
        <w:rPr>
          <w:strike/>
        </w:rPr>
        <w:t>ation</w:t>
      </w:r>
      <w:r w:rsidRPr="002B5C5F">
        <w:t xml:space="preserve"> </w:t>
      </w:r>
      <w:r w:rsidRPr="00797AB6">
        <w:rPr>
          <w:strike/>
        </w:rPr>
        <w:t>of greenhouse gas reduction</w:t>
      </w:r>
      <w:r w:rsidRPr="00797AB6">
        <w:rPr>
          <w:strike/>
          <w:spacing w:val="2"/>
        </w:rPr>
        <w:t xml:space="preserve"> </w:t>
      </w:r>
      <w:r w:rsidRPr="00797AB6">
        <w:t xml:space="preserve">environmental </w:t>
      </w:r>
      <w:r w:rsidRPr="00FC4546">
        <w:rPr>
          <w:color w:val="000000" w:themeColor="text1"/>
        </w:rPr>
        <w:t>costs and benefits</w:t>
      </w:r>
      <w:r w:rsidRPr="002B5C5F">
        <w:t>.</w:t>
      </w:r>
    </w:p>
    <w:p w14:paraId="5AF2EE87" w14:textId="77777777" w:rsidR="003B1D42" w:rsidRPr="00F82169" w:rsidRDefault="005D57B2" w:rsidP="00797AB6">
      <w:pPr>
        <w:pStyle w:val="Subheading"/>
        <w:rPr>
          <w:color w:val="000000" w:themeColor="text1"/>
        </w:rPr>
      </w:pPr>
      <w:r w:rsidRPr="00F82169">
        <w:rPr>
          <w:color w:val="000000" w:themeColor="text1"/>
        </w:rPr>
        <w:t>Less than the Cost of Supply</w:t>
      </w:r>
    </w:p>
    <w:p w14:paraId="216FCF11" w14:textId="41127EB1" w:rsidR="003362E7" w:rsidRDefault="005D57B2" w:rsidP="00797AB6">
      <w:pPr>
        <w:pStyle w:val="SubhL2"/>
        <w:numPr>
          <w:ilvl w:val="3"/>
          <w:numId w:val="4"/>
        </w:numPr>
      </w:pPr>
      <w:r w:rsidRPr="00FC4546">
        <w:rPr>
          <w:color w:val="000000" w:themeColor="text1"/>
        </w:rPr>
        <w:t xml:space="preserve">The distribution company shall assess the cost of energy supply and the cost of </w:t>
      </w:r>
      <w:r w:rsidRPr="00FC4546">
        <w:rPr>
          <w:strike/>
          <w:color w:val="000000" w:themeColor="text1"/>
        </w:rPr>
        <w:t>e</w:t>
      </w:r>
      <w:r w:rsidR="003362E7" w:rsidRPr="00797AB6">
        <w:t>E</w:t>
      </w:r>
      <w:r w:rsidRPr="00FC4546">
        <w:rPr>
          <w:color w:val="000000" w:themeColor="text1"/>
        </w:rPr>
        <w:t>nergy</w:t>
      </w:r>
      <w:r w:rsidRPr="002B5C5F">
        <w:t xml:space="preserve"> </w:t>
      </w:r>
      <w:r w:rsidRPr="00FC4546">
        <w:rPr>
          <w:strike/>
          <w:color w:val="000000" w:themeColor="text1"/>
        </w:rPr>
        <w:t>e</w:t>
      </w:r>
      <w:r w:rsidR="003362E7" w:rsidRPr="00797AB6">
        <w:t>E</w:t>
      </w:r>
      <w:r w:rsidRPr="00FC4546">
        <w:rPr>
          <w:color w:val="000000" w:themeColor="text1"/>
        </w:rPr>
        <w:t>fficiency</w:t>
      </w:r>
      <w:r w:rsidR="003362E7">
        <w:t xml:space="preserve"> </w:t>
      </w:r>
      <w:r w:rsidR="003362E7" w:rsidRPr="00FC4546">
        <w:t>Procurement</w:t>
      </w:r>
      <w:r w:rsidR="003D59BB">
        <w:t xml:space="preserve"> </w:t>
      </w:r>
      <w:r w:rsidR="003D59BB" w:rsidRPr="00797AB6">
        <w:t>measures, programs,</w:t>
      </w:r>
      <w:r w:rsidR="003D59BB" w:rsidRPr="00797AB6">
        <w:rPr>
          <w:spacing w:val="-7"/>
        </w:rPr>
        <w:t xml:space="preserve"> </w:t>
      </w:r>
      <w:r w:rsidR="003D59BB" w:rsidRPr="00797AB6">
        <w:t>and</w:t>
      </w:r>
      <w:r w:rsidR="003D59BB" w:rsidRPr="00797AB6">
        <w:rPr>
          <w:spacing w:val="-8"/>
        </w:rPr>
        <w:t xml:space="preserve"> </w:t>
      </w:r>
      <w:r w:rsidR="003D59BB" w:rsidRPr="00797AB6">
        <w:t>portfolios</w:t>
      </w:r>
      <w:r w:rsidR="003D59BB">
        <w:t xml:space="preserve"> </w:t>
      </w:r>
      <w:r w:rsidR="00FB3ADB" w:rsidRPr="00FC4546">
        <w:rPr>
          <w:color w:val="auto"/>
        </w:rPr>
        <w:t xml:space="preserve">using all applicable costs enumerated in the </w:t>
      </w:r>
      <w:r w:rsidR="00FB3ADB" w:rsidRPr="00FC4546">
        <w:rPr>
          <w:strike/>
          <w:color w:val="auto"/>
        </w:rPr>
        <w:t>Rhode Island Benefit Cost</w:t>
      </w:r>
      <w:r w:rsidR="00FB3ADB" w:rsidRPr="00797AB6">
        <w:rPr>
          <w:strike/>
        </w:rPr>
        <w:t xml:space="preserve"> </w:t>
      </w:r>
      <w:r w:rsidR="00214825" w:rsidRPr="00214825">
        <w:t xml:space="preserve">RI </w:t>
      </w:r>
      <w:r w:rsidR="00FB3ADB" w:rsidRPr="00214825">
        <w:t>Framework</w:t>
      </w:r>
      <w:r w:rsidR="00FB3ADB" w:rsidRPr="00797AB6">
        <w:rPr>
          <w:strike/>
        </w:rPr>
        <w:t xml:space="preserve"> </w:t>
      </w:r>
      <w:r w:rsidR="00FB3ADB" w:rsidRPr="00FC4546">
        <w:rPr>
          <w:strike/>
          <w:color w:val="auto"/>
        </w:rPr>
        <w:t>approved by the PUC in Docket No. 4600A and the Rhode Island Test, as updated periodically and approved by the PUC</w:t>
      </w:r>
      <w:r w:rsidR="00FB3ADB" w:rsidRPr="00FC4546">
        <w:rPr>
          <w:color w:val="auto"/>
        </w:rPr>
        <w:t>.  The distribution company shall</w:t>
      </w:r>
      <w:r w:rsidR="00FB3ADB" w:rsidRPr="00FC4546">
        <w:rPr>
          <w:strike/>
          <w:color w:val="auto"/>
        </w:rPr>
        <w:t>,</w:t>
      </w:r>
      <w:r w:rsidR="00FB3ADB" w:rsidRPr="00797AB6">
        <w:rPr>
          <w:strike/>
        </w:rPr>
        <w:t xml:space="preserve"> </w:t>
      </w:r>
      <w:r w:rsidR="00FB3ADB" w:rsidRPr="00FC4546">
        <w:rPr>
          <w:strike/>
          <w:color w:val="auto"/>
        </w:rPr>
        <w:t>after consultation with the Council</w:t>
      </w:r>
      <w:r w:rsidR="003362E7" w:rsidRPr="00FC4546">
        <w:rPr>
          <w:strike/>
          <w:color w:val="auto"/>
        </w:rPr>
        <w:t xml:space="preserve"> propose</w:t>
      </w:r>
      <w:r w:rsidR="003362E7" w:rsidRPr="00797AB6">
        <w:t>provide</w:t>
      </w:r>
      <w:r w:rsidR="003362E7" w:rsidRPr="00283268">
        <w:t xml:space="preserve"> </w:t>
      </w:r>
      <w:r w:rsidR="003362E7" w:rsidRPr="00FC4546">
        <w:rPr>
          <w:color w:val="auto"/>
        </w:rPr>
        <w:t>specific</w:t>
      </w:r>
      <w:r w:rsidR="003362E7" w:rsidRPr="002B5C5F">
        <w:t xml:space="preserve"> </w:t>
      </w:r>
      <w:r w:rsidR="00FB3ADB" w:rsidRPr="00FC4546">
        <w:rPr>
          <w:color w:val="auto"/>
        </w:rPr>
        <w:t>costs</w:t>
      </w:r>
      <w:r w:rsidR="00FB3ADB" w:rsidRPr="002B5C5F">
        <w:t xml:space="preserve"> </w:t>
      </w:r>
      <w:r w:rsidR="00FB3ADB" w:rsidRPr="00797AB6">
        <w:rPr>
          <w:strike/>
        </w:rPr>
        <w:t>to be</w:t>
      </w:r>
      <w:r w:rsidR="00FB3ADB" w:rsidRPr="002B5C5F">
        <w:t xml:space="preserve"> </w:t>
      </w:r>
      <w:r w:rsidR="00FB3ADB" w:rsidRPr="00FC4546">
        <w:rPr>
          <w:color w:val="auto"/>
        </w:rPr>
        <w:t>included</w:t>
      </w:r>
      <w:r w:rsidR="00FB3ADB" w:rsidRPr="002B5C5F">
        <w:t xml:space="preserve"> </w:t>
      </w:r>
      <w:r w:rsidR="00FB3ADB" w:rsidRPr="00FC4546">
        <w:rPr>
          <w:color w:val="auto"/>
        </w:rPr>
        <w:t xml:space="preserve">in the cost of energy supply and energy efficiency. </w:t>
      </w:r>
      <w:r w:rsidR="00FB3ADB" w:rsidRPr="00FC4546">
        <w:rPr>
          <w:strike/>
          <w:color w:val="auto"/>
        </w:rPr>
        <w:t>in Energy Efficiency</w:t>
      </w:r>
      <w:r w:rsidR="00FB3ADB" w:rsidRPr="00FC4546">
        <w:rPr>
          <w:color w:val="auto"/>
        </w:rPr>
        <w:t xml:space="preserve"> </w:t>
      </w:r>
      <w:r w:rsidR="00FB3ADB" w:rsidRPr="00FC4546">
        <w:rPr>
          <w:strike/>
          <w:color w:val="auto"/>
        </w:rPr>
        <w:t xml:space="preserve">Plans.  These costs should include applicable resource impacts, non-energy impacts, distribution system impacts, economic development impacts, greenhouse gas </w:t>
      </w:r>
      <w:r w:rsidR="00FB3ADB" w:rsidRPr="00FC4546">
        <w:rPr>
          <w:strike/>
          <w:color w:val="auto"/>
        </w:rPr>
        <w:lastRenderedPageBreak/>
        <w:t>impacts, among others.  The accrual of applicable specific non-energy costs to only certain programs or technologies, such as income-eligible programs or combined head and power, may be considered.</w:t>
      </w:r>
      <w:r w:rsidR="00FB3ADB" w:rsidRPr="00FC4546">
        <w:rPr>
          <w:color w:val="auto"/>
        </w:rPr>
        <w:t xml:space="preserve"> </w:t>
      </w:r>
      <w:r w:rsidR="00FB3ADB" w:rsidRPr="002B5C5F">
        <w:t xml:space="preserve">  </w:t>
      </w:r>
    </w:p>
    <w:p w14:paraId="35BFF934" w14:textId="77777777" w:rsidR="00FB3ADB" w:rsidRPr="002B5C5F" w:rsidRDefault="00FB3ADB" w:rsidP="00797AB6">
      <w:pPr>
        <w:pStyle w:val="SubhL2"/>
      </w:pPr>
      <w:r w:rsidRPr="00FC4546">
        <w:rPr>
          <w:color w:val="auto"/>
        </w:rPr>
        <w:t>The cost of supply shall,</w:t>
      </w:r>
      <w:r>
        <w:t xml:space="preserve"> at a minimum,</w:t>
      </w:r>
      <w:r w:rsidRPr="002B5C5F">
        <w:t xml:space="preserve"> </w:t>
      </w:r>
      <w:r w:rsidRPr="00FC4546">
        <w:rPr>
          <w:color w:val="auto"/>
        </w:rPr>
        <w:t>include costs associated with generation, transmission, and distribution of electricity.  Additional energy supply shall mean supply that would be incremental to marginal energy supply.</w:t>
      </w:r>
      <w:r w:rsidRPr="002B5C5F">
        <w:t xml:space="preserve"> </w:t>
      </w:r>
    </w:p>
    <w:p w14:paraId="20C8098C" w14:textId="75D07B1F" w:rsidR="005D57B2" w:rsidRPr="0044070F" w:rsidRDefault="00FB3ADB" w:rsidP="00797AB6">
      <w:pPr>
        <w:pStyle w:val="SubhL2"/>
      </w:pPr>
      <w:r w:rsidRPr="00FC4546">
        <w:rPr>
          <w:color w:val="auto"/>
        </w:rPr>
        <w:t>The distribution company shall describe which costs in the</w:t>
      </w:r>
      <w:r w:rsidR="00F22F63" w:rsidRPr="00FC4546">
        <w:rPr>
          <w:color w:val="auto"/>
        </w:rPr>
        <w:t xml:space="preserve"> </w:t>
      </w:r>
      <w:r w:rsidR="00F22F63" w:rsidRPr="00FC4546">
        <w:t>RI Framework</w:t>
      </w:r>
      <w:r w:rsidRPr="00F22F63">
        <w:rPr>
          <w:strike/>
        </w:rPr>
        <w:t xml:space="preserve"> </w:t>
      </w:r>
      <w:r w:rsidRPr="00FC4546">
        <w:rPr>
          <w:strike/>
          <w:color w:val="000000" w:themeColor="text1"/>
        </w:rPr>
        <w:t>cost-effectiveness test</w:t>
      </w:r>
      <w:r w:rsidRPr="00FC4546">
        <w:rPr>
          <w:color w:val="000000" w:themeColor="text1"/>
        </w:rPr>
        <w:t xml:space="preserve"> were included in the cost of supply and which costs are included in the cost of energy efficiency.  For any </w:t>
      </w:r>
      <w:r w:rsidRPr="00FC4546">
        <w:rPr>
          <w:strike/>
          <w:color w:val="000000" w:themeColor="text1"/>
        </w:rPr>
        <w:t>impacts</w:t>
      </w:r>
      <w:r w:rsidRPr="002B5C5F">
        <w:t xml:space="preserve"> </w:t>
      </w:r>
      <w:r w:rsidR="00F22F63">
        <w:t xml:space="preserve">categories </w:t>
      </w:r>
      <w:r w:rsidRPr="00FC4546">
        <w:rPr>
          <w:color w:val="000000" w:themeColor="text1"/>
        </w:rPr>
        <w:t>that are not included in either the cost of supply or the cost of energy efficiency, the distribution company shall describe why they are not included.</w:t>
      </w:r>
    </w:p>
    <w:p w14:paraId="3523088A" w14:textId="6A95BE8C" w:rsidR="00A23723" w:rsidRDefault="00F22F63" w:rsidP="00F22F63">
      <w:pPr>
        <w:pStyle w:val="ChapterHeading"/>
      </w:pPr>
      <w:bookmarkStart w:id="16" w:name="_Toc32932557"/>
      <w:commentRangeStart w:id="17"/>
      <w:r>
        <w:t>Performance Incentive Plan</w:t>
      </w:r>
      <w:bookmarkEnd w:id="16"/>
    </w:p>
    <w:p w14:paraId="456A1B57" w14:textId="77777777" w:rsidR="00F22F63" w:rsidRPr="00FC4546" w:rsidRDefault="00F22F63" w:rsidP="000B5DB0">
      <w:pPr>
        <w:pStyle w:val="Subheading"/>
        <w:numPr>
          <w:ilvl w:val="0"/>
          <w:numId w:val="13"/>
        </w:numPr>
        <w:rPr>
          <w:color w:val="000000" w:themeColor="text1"/>
        </w:rPr>
      </w:pPr>
      <w:r w:rsidRPr="00FC4546">
        <w:rPr>
          <w:color w:val="000000" w:themeColor="text1"/>
        </w:rPr>
        <w:t>Pursuant</w:t>
      </w:r>
      <w:r w:rsidRPr="00FC4546">
        <w:rPr>
          <w:color w:val="000000" w:themeColor="text1"/>
          <w:spacing w:val="-7"/>
        </w:rPr>
        <w:t xml:space="preserve"> </w:t>
      </w:r>
      <w:r w:rsidRPr="00FC4546">
        <w:rPr>
          <w:color w:val="000000" w:themeColor="text1"/>
        </w:rPr>
        <w:t>to</w:t>
      </w:r>
      <w:r w:rsidRPr="00FC4546">
        <w:rPr>
          <w:color w:val="000000" w:themeColor="text1"/>
          <w:spacing w:val="-7"/>
        </w:rPr>
        <w:t xml:space="preserve"> </w:t>
      </w:r>
      <w:r w:rsidRPr="00FC4546">
        <w:rPr>
          <w:color w:val="000000" w:themeColor="text1"/>
        </w:rPr>
        <w:t>R.I.</w:t>
      </w:r>
      <w:r w:rsidRPr="00FC4546">
        <w:rPr>
          <w:color w:val="000000" w:themeColor="text1"/>
          <w:spacing w:val="-7"/>
        </w:rPr>
        <w:t xml:space="preserve"> </w:t>
      </w:r>
      <w:r w:rsidRPr="00FC4546">
        <w:rPr>
          <w:color w:val="000000" w:themeColor="text1"/>
        </w:rPr>
        <w:t>Gen.</w:t>
      </w:r>
      <w:r w:rsidRPr="00FC4546">
        <w:rPr>
          <w:color w:val="000000" w:themeColor="text1"/>
          <w:spacing w:val="-5"/>
        </w:rPr>
        <w:t xml:space="preserve"> </w:t>
      </w:r>
      <w:r w:rsidRPr="00FC4546">
        <w:rPr>
          <w:color w:val="000000" w:themeColor="text1"/>
        </w:rPr>
        <w:t>Laws</w:t>
      </w:r>
      <w:r w:rsidRPr="00FC4546">
        <w:rPr>
          <w:color w:val="000000" w:themeColor="text1"/>
          <w:spacing w:val="-7"/>
        </w:rPr>
        <w:t xml:space="preserve"> </w:t>
      </w:r>
      <w:r w:rsidRPr="00FC4546">
        <w:rPr>
          <w:color w:val="000000" w:themeColor="text1"/>
        </w:rPr>
        <w:t>§</w:t>
      </w:r>
      <w:r w:rsidRPr="00FC4546">
        <w:rPr>
          <w:color w:val="000000" w:themeColor="text1"/>
          <w:spacing w:val="-7"/>
        </w:rPr>
        <w:t xml:space="preserve"> </w:t>
      </w:r>
      <w:r w:rsidRPr="00FC4546">
        <w:rPr>
          <w:color w:val="000000" w:themeColor="text1"/>
        </w:rPr>
        <w:t>39-1-27.7(e)</w:t>
      </w:r>
      <w:r w:rsidRPr="00FC4546">
        <w:rPr>
          <w:color w:val="000000" w:themeColor="text1"/>
          <w:spacing w:val="-5"/>
        </w:rPr>
        <w:t xml:space="preserve"> </w:t>
      </w:r>
      <w:r w:rsidRPr="00FC4546">
        <w:rPr>
          <w:color w:val="000000" w:themeColor="text1"/>
        </w:rPr>
        <w:t>and</w:t>
      </w:r>
      <w:r w:rsidRPr="00FC4546">
        <w:rPr>
          <w:color w:val="000000" w:themeColor="text1"/>
          <w:spacing w:val="-5"/>
        </w:rPr>
        <w:t xml:space="preserve"> </w:t>
      </w:r>
      <w:r w:rsidRPr="00FC4546">
        <w:rPr>
          <w:color w:val="000000" w:themeColor="text1"/>
        </w:rPr>
        <w:t>§</w:t>
      </w:r>
      <w:r w:rsidRPr="00FC4546">
        <w:rPr>
          <w:color w:val="000000" w:themeColor="text1"/>
          <w:spacing w:val="-5"/>
        </w:rPr>
        <w:t xml:space="preserve"> </w:t>
      </w:r>
      <w:r w:rsidRPr="00FC4546">
        <w:rPr>
          <w:color w:val="000000" w:themeColor="text1"/>
        </w:rPr>
        <w:t>39-1-27.7.1,</w:t>
      </w:r>
      <w:r w:rsidRPr="00FC4546">
        <w:rPr>
          <w:color w:val="000000" w:themeColor="text1"/>
          <w:spacing w:val="-4"/>
        </w:rPr>
        <w:t xml:space="preserve"> </w:t>
      </w:r>
      <w:r w:rsidRPr="00FC4546">
        <w:rPr>
          <w:color w:val="000000" w:themeColor="text1"/>
        </w:rPr>
        <w:t>the</w:t>
      </w:r>
      <w:r w:rsidRPr="00FC4546">
        <w:rPr>
          <w:color w:val="000000" w:themeColor="text1"/>
          <w:spacing w:val="-5"/>
        </w:rPr>
        <w:t xml:space="preserve"> </w:t>
      </w:r>
      <w:r w:rsidRPr="00FC4546">
        <w:rPr>
          <w:color w:val="000000" w:themeColor="text1"/>
        </w:rPr>
        <w:t>distribution</w:t>
      </w:r>
      <w:r w:rsidRPr="00FC4546">
        <w:rPr>
          <w:color w:val="000000" w:themeColor="text1"/>
          <w:spacing w:val="-4"/>
        </w:rPr>
        <w:t xml:space="preserve"> </w:t>
      </w:r>
      <w:r w:rsidRPr="00FC4546">
        <w:rPr>
          <w:color w:val="000000" w:themeColor="text1"/>
        </w:rPr>
        <w:t>company shall have an opportunity to earn a shareholder incentive that is dependent on its performance in implementing the approved Annual</w:t>
      </w:r>
      <w:r w:rsidRPr="00FC4546">
        <w:rPr>
          <w:color w:val="000000" w:themeColor="text1"/>
          <w:spacing w:val="-8"/>
        </w:rPr>
        <w:t xml:space="preserve"> </w:t>
      </w:r>
      <w:r w:rsidRPr="00FC4546">
        <w:rPr>
          <w:color w:val="000000" w:themeColor="text1"/>
        </w:rPr>
        <w:t>Plan.</w:t>
      </w:r>
    </w:p>
    <w:p w14:paraId="12A7BE70" w14:textId="77777777" w:rsidR="00F22F63" w:rsidRPr="00FC4546" w:rsidRDefault="00F22F63" w:rsidP="00797AB6">
      <w:pPr>
        <w:pStyle w:val="SubhL2"/>
        <w:rPr>
          <w:color w:val="000000" w:themeColor="text1"/>
        </w:rPr>
      </w:pPr>
      <w:r w:rsidRPr="00FC4546">
        <w:rPr>
          <w:color w:val="000000" w:themeColor="text1"/>
        </w:rPr>
        <w:t xml:space="preserve">The distribution company, in consultation with the Council, will propose in </w:t>
      </w:r>
      <w:r w:rsidRPr="00FC4546">
        <w:rPr>
          <w:color w:val="000000" w:themeColor="text1"/>
          <w:spacing w:val="-2"/>
        </w:rPr>
        <w:t xml:space="preserve">its </w:t>
      </w:r>
      <w:r w:rsidRPr="00FC4546">
        <w:rPr>
          <w:color w:val="000000" w:themeColor="text1"/>
        </w:rPr>
        <w:t>Three-Year Plan and subsequent Annual Plans a Performance Incentive (PI) Plan that is designed to promote superior distribution company performance in cost-effectively and efficiently securing for customers all efficiency resources lower cost than</w:t>
      </w:r>
      <w:r w:rsidRPr="00FC4546">
        <w:rPr>
          <w:color w:val="000000" w:themeColor="text1"/>
          <w:spacing w:val="-3"/>
        </w:rPr>
        <w:t xml:space="preserve"> </w:t>
      </w:r>
      <w:r w:rsidRPr="00FC4546">
        <w:rPr>
          <w:color w:val="000000" w:themeColor="text1"/>
        </w:rPr>
        <w:t>supply.</w:t>
      </w:r>
    </w:p>
    <w:p w14:paraId="48417C65" w14:textId="77777777" w:rsidR="00F22F63" w:rsidRPr="00FC4546" w:rsidRDefault="00F22F63" w:rsidP="00797AB6">
      <w:pPr>
        <w:pStyle w:val="SubhL2"/>
        <w:rPr>
          <w:color w:val="000000" w:themeColor="text1"/>
        </w:rPr>
      </w:pPr>
      <w:r w:rsidRPr="00FC4546">
        <w:rPr>
          <w:color w:val="000000" w:themeColor="text1"/>
        </w:rPr>
        <w:t>The PI should be structured to reward program performance that makes significant progress in securing all cost-effective efficiency resources that are lower cost than supply while, at the same time, ensuring that those resources are secured as efficiently as</w:t>
      </w:r>
      <w:r w:rsidRPr="00FC4546">
        <w:rPr>
          <w:color w:val="000000" w:themeColor="text1"/>
          <w:spacing w:val="-5"/>
        </w:rPr>
        <w:t xml:space="preserve"> </w:t>
      </w:r>
      <w:r w:rsidRPr="00FC4546">
        <w:rPr>
          <w:color w:val="000000" w:themeColor="text1"/>
        </w:rPr>
        <w:t>possible.</w:t>
      </w:r>
    </w:p>
    <w:p w14:paraId="134E00E4" w14:textId="77777777" w:rsidR="00F22F63" w:rsidRPr="00FC4546" w:rsidRDefault="00F22F63" w:rsidP="00797AB6">
      <w:pPr>
        <w:pStyle w:val="SubhL2"/>
        <w:rPr>
          <w:color w:val="000000" w:themeColor="text1"/>
        </w:rPr>
      </w:pPr>
      <w:r w:rsidRPr="00FC4546">
        <w:rPr>
          <w:color w:val="000000" w:themeColor="text1"/>
        </w:rPr>
        <w:t>The distribution company PI model currently in place in Rhode Island should be reviewed by the distribution company and the Council. The distribution company</w:t>
      </w:r>
      <w:r w:rsidRPr="00FC4546">
        <w:rPr>
          <w:color w:val="000000" w:themeColor="text1"/>
          <w:spacing w:val="-16"/>
        </w:rPr>
        <w:t xml:space="preserve"> </w:t>
      </w:r>
      <w:r w:rsidRPr="00FC4546">
        <w:rPr>
          <w:color w:val="000000" w:themeColor="text1"/>
        </w:rPr>
        <w:t>and</w:t>
      </w:r>
      <w:r w:rsidRPr="00FC4546">
        <w:rPr>
          <w:color w:val="000000" w:themeColor="text1"/>
          <w:spacing w:val="-9"/>
        </w:rPr>
        <w:t xml:space="preserve"> </w:t>
      </w:r>
      <w:r w:rsidRPr="00FC4546">
        <w:rPr>
          <w:color w:val="000000" w:themeColor="text1"/>
        </w:rPr>
        <w:t>Council</w:t>
      </w:r>
      <w:r w:rsidRPr="00FC4546">
        <w:rPr>
          <w:color w:val="000000" w:themeColor="text1"/>
          <w:spacing w:val="-11"/>
        </w:rPr>
        <w:t xml:space="preserve"> </w:t>
      </w:r>
      <w:r w:rsidRPr="00FC4546">
        <w:rPr>
          <w:color w:val="000000" w:themeColor="text1"/>
        </w:rPr>
        <w:t>shall</w:t>
      </w:r>
      <w:r w:rsidRPr="00FC4546">
        <w:rPr>
          <w:color w:val="000000" w:themeColor="text1"/>
          <w:spacing w:val="-10"/>
        </w:rPr>
        <w:t xml:space="preserve"> </w:t>
      </w:r>
      <w:r w:rsidRPr="00FC4546">
        <w:rPr>
          <w:color w:val="000000" w:themeColor="text1"/>
        </w:rPr>
        <w:t>also</w:t>
      </w:r>
      <w:r w:rsidRPr="00FC4546">
        <w:rPr>
          <w:color w:val="000000" w:themeColor="text1"/>
          <w:spacing w:val="-9"/>
        </w:rPr>
        <w:t xml:space="preserve"> </w:t>
      </w:r>
      <w:r w:rsidRPr="00FC4546">
        <w:rPr>
          <w:color w:val="000000" w:themeColor="text1"/>
        </w:rPr>
        <w:t>review</w:t>
      </w:r>
      <w:r w:rsidRPr="00FC4546">
        <w:rPr>
          <w:color w:val="000000" w:themeColor="text1"/>
          <w:spacing w:val="-10"/>
        </w:rPr>
        <w:t xml:space="preserve"> </w:t>
      </w:r>
      <w:r w:rsidRPr="00FC4546">
        <w:rPr>
          <w:color w:val="000000" w:themeColor="text1"/>
        </w:rPr>
        <w:t>incentive</w:t>
      </w:r>
      <w:r w:rsidRPr="00FC4546">
        <w:rPr>
          <w:color w:val="000000" w:themeColor="text1"/>
          <w:spacing w:val="-12"/>
        </w:rPr>
        <w:t xml:space="preserve"> </w:t>
      </w:r>
      <w:r w:rsidRPr="00FC4546">
        <w:rPr>
          <w:color w:val="000000" w:themeColor="text1"/>
        </w:rPr>
        <w:t>programs</w:t>
      </w:r>
      <w:r w:rsidRPr="00FC4546">
        <w:rPr>
          <w:color w:val="000000" w:themeColor="text1"/>
          <w:spacing w:val="-10"/>
        </w:rPr>
        <w:t xml:space="preserve"> </w:t>
      </w:r>
      <w:r w:rsidRPr="00FC4546">
        <w:rPr>
          <w:color w:val="000000" w:themeColor="text1"/>
        </w:rPr>
        <w:t>and</w:t>
      </w:r>
      <w:r w:rsidRPr="00FC4546">
        <w:rPr>
          <w:color w:val="000000" w:themeColor="text1"/>
          <w:spacing w:val="-12"/>
        </w:rPr>
        <w:t xml:space="preserve"> </w:t>
      </w:r>
      <w:r w:rsidRPr="00FC4546">
        <w:rPr>
          <w:color w:val="000000" w:themeColor="text1"/>
        </w:rPr>
        <w:t>designs</w:t>
      </w:r>
      <w:r w:rsidRPr="00FC4546">
        <w:rPr>
          <w:color w:val="000000" w:themeColor="text1"/>
          <w:spacing w:val="-11"/>
        </w:rPr>
        <w:t xml:space="preserve"> </w:t>
      </w:r>
      <w:r w:rsidRPr="00FC4546">
        <w:rPr>
          <w:color w:val="000000" w:themeColor="text1"/>
        </w:rPr>
        <w:t>in</w:t>
      </w:r>
      <w:r w:rsidRPr="00FC4546">
        <w:rPr>
          <w:color w:val="000000" w:themeColor="text1"/>
          <w:spacing w:val="-12"/>
        </w:rPr>
        <w:t xml:space="preserve"> </w:t>
      </w:r>
      <w:r w:rsidRPr="00FC4546">
        <w:rPr>
          <w:color w:val="000000" w:themeColor="text1"/>
        </w:rPr>
        <w:t>other jurisdictions, including those with penalties and increasing levels of incentives based on higher levels of</w:t>
      </w:r>
      <w:r w:rsidRPr="00FC4546">
        <w:rPr>
          <w:color w:val="000000" w:themeColor="text1"/>
          <w:spacing w:val="-1"/>
        </w:rPr>
        <w:t xml:space="preserve"> </w:t>
      </w:r>
      <w:r w:rsidRPr="00FC4546">
        <w:rPr>
          <w:color w:val="000000" w:themeColor="text1"/>
        </w:rPr>
        <w:t>performance.</w:t>
      </w:r>
    </w:p>
    <w:p w14:paraId="3284E845" w14:textId="77777777" w:rsidR="00F22F63" w:rsidRPr="00FC4546" w:rsidRDefault="00F22F63" w:rsidP="00797AB6">
      <w:pPr>
        <w:pStyle w:val="SubhL2"/>
        <w:rPr>
          <w:color w:val="000000" w:themeColor="text1"/>
        </w:rPr>
      </w:pPr>
      <w:r w:rsidRPr="00FC4546">
        <w:rPr>
          <w:color w:val="000000" w:themeColor="text1"/>
        </w:rPr>
        <w:t>The PI may provide incentives for other objectives that are consistent with the goals, including, but not limited to, comprehensiveness; customer equity; lifetime net benefits; increased customer access to capital; and market transformation.</w:t>
      </w:r>
    </w:p>
    <w:p w14:paraId="2FCF76CF" w14:textId="77777777" w:rsidR="00F22F63" w:rsidRPr="00FC4546" w:rsidRDefault="00F22F63" w:rsidP="00797AB6">
      <w:pPr>
        <w:pStyle w:val="Subheading"/>
        <w:rPr>
          <w:color w:val="000000" w:themeColor="text1"/>
        </w:rPr>
      </w:pPr>
      <w:r w:rsidRPr="00FC4546">
        <w:rPr>
          <w:color w:val="000000" w:themeColor="text1"/>
        </w:rPr>
        <w:t xml:space="preserve">The PI should be sufficient to provide a high level of motivation </w:t>
      </w:r>
      <w:r w:rsidRPr="00FC4546">
        <w:rPr>
          <w:color w:val="000000" w:themeColor="text1"/>
          <w:spacing w:val="-3"/>
        </w:rPr>
        <w:t xml:space="preserve">for </w:t>
      </w:r>
      <w:r w:rsidRPr="00FC4546">
        <w:rPr>
          <w:color w:val="000000" w:themeColor="text1"/>
        </w:rPr>
        <w:t>excellent distribution company performance annually and over the three-year period of the Three-Year Plan, but structured so that customers receive most of the benefit from energy efficiency</w:t>
      </w:r>
      <w:r w:rsidRPr="00FC4546">
        <w:rPr>
          <w:color w:val="000000" w:themeColor="text1"/>
          <w:spacing w:val="-9"/>
        </w:rPr>
        <w:t xml:space="preserve"> </w:t>
      </w:r>
      <w:r w:rsidRPr="00FC4546">
        <w:rPr>
          <w:color w:val="000000" w:themeColor="text1"/>
        </w:rPr>
        <w:t>implementation.</w:t>
      </w:r>
    </w:p>
    <w:p w14:paraId="0DBBEFAF" w14:textId="6270F377" w:rsidR="00F22F63" w:rsidRPr="00FC4546" w:rsidRDefault="00F22F63" w:rsidP="00797AB6">
      <w:pPr>
        <w:pStyle w:val="Subheading"/>
        <w:rPr>
          <w:color w:val="000000" w:themeColor="text1"/>
        </w:rPr>
      </w:pPr>
      <w:r w:rsidRPr="00FC4546">
        <w:rPr>
          <w:color w:val="000000" w:themeColor="text1"/>
        </w:rPr>
        <w:t>The PI shall state clearly</w:t>
      </w:r>
      <w:r w:rsidRPr="00FC4546">
        <w:rPr>
          <w:color w:val="000000" w:themeColor="text1"/>
          <w:spacing w:val="-44"/>
        </w:rPr>
        <w:t xml:space="preserve"> </w:t>
      </w:r>
      <w:r w:rsidRPr="00FC4546">
        <w:rPr>
          <w:color w:val="000000" w:themeColor="text1"/>
        </w:rPr>
        <w:t>each specific objective it is designed to direct the distribution company to achieve and the reason it is needed to do so. The design of the PI shall be clear and focused, have clear metrics for determining performance, not duplicate incentives, and not provide multiple or different incentives for attaining the same objective.</w:t>
      </w:r>
      <w:commentRangeEnd w:id="17"/>
      <w:r w:rsidRPr="00FC4546">
        <w:rPr>
          <w:rStyle w:val="CommentReference"/>
          <w:color w:val="000000" w:themeColor="text1"/>
        </w:rPr>
        <w:commentReference w:id="17"/>
      </w:r>
    </w:p>
    <w:p w14:paraId="6860CADB" w14:textId="77777777" w:rsidR="0045293A" w:rsidRDefault="0045293A">
      <w:pPr>
        <w:rPr>
          <w:b/>
          <w:sz w:val="24"/>
          <w:szCs w:val="24"/>
          <w:u w:val="single"/>
        </w:rPr>
      </w:pPr>
      <w:r>
        <w:br w:type="page"/>
      </w:r>
    </w:p>
    <w:p w14:paraId="223907D4" w14:textId="77050316" w:rsidR="0045293A" w:rsidRPr="00605A37" w:rsidRDefault="0045293A" w:rsidP="0045293A">
      <w:pPr>
        <w:pStyle w:val="ChaperTitle"/>
        <w:rPr>
          <w:color w:val="FF0000"/>
        </w:rPr>
      </w:pPr>
      <w:bookmarkStart w:id="18" w:name="_Toc32932558"/>
      <w:r>
        <w:lastRenderedPageBreak/>
        <w:t xml:space="preserve">CHAPTER 2 – </w:t>
      </w:r>
      <w:r w:rsidR="00801CE2" w:rsidRPr="00605A37">
        <w:rPr>
          <w:color w:val="FF0000"/>
        </w:rPr>
        <w:t xml:space="preserve">Three-Year </w:t>
      </w:r>
      <w:r w:rsidR="0060066F">
        <w:rPr>
          <w:color w:val="FF0000"/>
        </w:rPr>
        <w:t>Least-Cost Procurement</w:t>
      </w:r>
      <w:r w:rsidR="00605A37" w:rsidRPr="00605A37">
        <w:rPr>
          <w:color w:val="FF0000"/>
        </w:rPr>
        <w:t xml:space="preserve"> Report</w:t>
      </w:r>
      <w:bookmarkEnd w:id="18"/>
    </w:p>
    <w:p w14:paraId="27265DB9" w14:textId="131A6B32" w:rsidR="00307306" w:rsidRPr="00605A37" w:rsidRDefault="008714DD" w:rsidP="00307306">
      <w:pPr>
        <w:pStyle w:val="Chapter2Heading"/>
        <w:rPr>
          <w:color w:val="FF0000"/>
        </w:rPr>
      </w:pPr>
      <w:bookmarkStart w:id="19" w:name="_Toc32932559"/>
      <w:r>
        <w:rPr>
          <w:color w:val="FF0000"/>
        </w:rPr>
        <w:t>Intent</w:t>
      </w:r>
      <w:bookmarkEnd w:id="19"/>
    </w:p>
    <w:p w14:paraId="1DDFFF0A" w14:textId="11F081B9" w:rsidR="008714DD" w:rsidRPr="008714DD" w:rsidRDefault="00797AB6" w:rsidP="000B5DB0">
      <w:pPr>
        <w:pStyle w:val="Subheading"/>
        <w:numPr>
          <w:ilvl w:val="0"/>
          <w:numId w:val="14"/>
        </w:numPr>
        <w:rPr>
          <w:color w:val="000000" w:themeColor="text1"/>
        </w:rPr>
      </w:pPr>
      <w:r w:rsidRPr="00797AB6">
        <w:t xml:space="preserve">This Chapter provides standards and guidelines for </w:t>
      </w:r>
      <w:r w:rsidR="00605A37">
        <w:t xml:space="preserve">System Reliability and </w:t>
      </w:r>
      <w:r w:rsidRPr="00797AB6">
        <w:t xml:space="preserve">Energy Efficiency and Conservation Procurement </w:t>
      </w:r>
      <w:r>
        <w:t xml:space="preserve">findings and </w:t>
      </w:r>
      <w:r w:rsidRPr="00797AB6">
        <w:t xml:space="preserve">recommendations </w:t>
      </w:r>
      <w:r>
        <w:t xml:space="preserve">filed with the PUC </w:t>
      </w:r>
      <w:r w:rsidRPr="00797AB6">
        <w:t>pursuant to R.I. Gen. Laws § 39-1-27.7</w:t>
      </w:r>
      <w:r>
        <w:t>(c)(1)</w:t>
      </w:r>
      <w:r w:rsidR="00605A37">
        <w:t>.</w:t>
      </w:r>
    </w:p>
    <w:p w14:paraId="0086C1AF" w14:textId="44411E4B" w:rsidR="008714DD" w:rsidRPr="008714DD" w:rsidRDefault="008714DD" w:rsidP="008714DD">
      <w:pPr>
        <w:pStyle w:val="Chapter2Heading"/>
        <w:rPr>
          <w:color w:val="FF0000"/>
        </w:rPr>
      </w:pPr>
      <w:bookmarkStart w:id="20" w:name="_Toc32932560"/>
      <w:r w:rsidRPr="008714DD">
        <w:rPr>
          <w:color w:val="FF0000"/>
        </w:rPr>
        <w:t>Purpose</w:t>
      </w:r>
      <w:bookmarkEnd w:id="20"/>
    </w:p>
    <w:p w14:paraId="63A7A21F" w14:textId="166C91D0" w:rsidR="00605A37" w:rsidRPr="008714DD" w:rsidRDefault="0060066F" w:rsidP="000B5DB0">
      <w:pPr>
        <w:pStyle w:val="Subheading"/>
        <w:numPr>
          <w:ilvl w:val="0"/>
          <w:numId w:val="27"/>
        </w:numPr>
        <w:rPr>
          <w:color w:val="000000" w:themeColor="text1"/>
        </w:rPr>
      </w:pPr>
      <w:commentRangeStart w:id="21"/>
      <w:r>
        <w:t xml:space="preserve">The Three-Year </w:t>
      </w:r>
      <w:r w:rsidR="00CD0BDC">
        <w:t>Least-Cost Procurement</w:t>
      </w:r>
      <w:r w:rsidR="00CD0BDC" w:rsidRPr="00605A37">
        <w:t xml:space="preserve"> </w:t>
      </w:r>
      <w:r>
        <w:t>Report</w:t>
      </w:r>
      <w:r w:rsidR="00D17EE5">
        <w:t xml:space="preserve"> (Report)</w:t>
      </w:r>
      <w:r>
        <w:t xml:space="preserve"> </w:t>
      </w:r>
      <w:r w:rsidR="00CD0BDC">
        <w:t>shall serve as guidance for Least-Cost Procurement proposed by the distribution compan</w:t>
      </w:r>
      <w:r w:rsidR="00572AEA">
        <w:t>y over the following six years</w:t>
      </w:r>
      <w:r w:rsidR="00CD0BDC">
        <w:t>.</w:t>
      </w:r>
      <w:commentRangeEnd w:id="21"/>
      <w:r w:rsidR="00572AEA">
        <w:t xml:space="preserve">  This includes proposals within and beyond </w:t>
      </w:r>
      <w:r w:rsidR="00CD0BDC">
        <w:rPr>
          <w:rStyle w:val="CommentReference"/>
          <w:color w:val="auto"/>
        </w:rPr>
        <w:commentReference w:id="21"/>
      </w:r>
      <w:r w:rsidR="00572AEA">
        <w:t xml:space="preserve">plans defined in Section 1.2.K and J. </w:t>
      </w:r>
    </w:p>
    <w:p w14:paraId="25D32C16" w14:textId="162CF5A9" w:rsidR="002D4D87" w:rsidRDefault="00CD0BDC" w:rsidP="007B7E19">
      <w:pPr>
        <w:pStyle w:val="Chapter2Heading"/>
      </w:pPr>
      <w:bookmarkStart w:id="22" w:name="_Toc32932561"/>
      <w:r w:rsidRPr="00CD0BDC">
        <w:rPr>
          <w:color w:val="FF0000"/>
        </w:rPr>
        <w:t>Content</w:t>
      </w:r>
      <w:bookmarkEnd w:id="22"/>
      <w:r w:rsidR="002D4D87">
        <w:t xml:space="preserve"> </w:t>
      </w:r>
    </w:p>
    <w:p w14:paraId="01F4C504" w14:textId="7098827F" w:rsidR="00CD0BDC" w:rsidRDefault="00D17EE5" w:rsidP="000B5DB0">
      <w:pPr>
        <w:pStyle w:val="Subheading"/>
        <w:numPr>
          <w:ilvl w:val="0"/>
          <w:numId w:val="15"/>
        </w:numPr>
      </w:pPr>
      <w:r>
        <w:t>Energy Efficiency and Conservation Procurement Targets</w:t>
      </w:r>
    </w:p>
    <w:p w14:paraId="256E614D" w14:textId="599DB654" w:rsidR="00D17EE5" w:rsidRDefault="00D17EE5" w:rsidP="000B5DB0">
      <w:pPr>
        <w:pStyle w:val="SubhL2"/>
        <w:numPr>
          <w:ilvl w:val="3"/>
          <w:numId w:val="16"/>
        </w:numPr>
      </w:pPr>
      <w:r>
        <w:t xml:space="preserve">The Report shall contain findings and recommendations of savings targets for electric and natural gas through Energy Efficiency and Conservation Procurement over a six-year time period. </w:t>
      </w:r>
    </w:p>
    <w:p w14:paraId="12688EBB" w14:textId="35E3130F" w:rsidR="002D4D87" w:rsidRDefault="002D4D87" w:rsidP="000B5DB0">
      <w:pPr>
        <w:pStyle w:val="SubhL2"/>
        <w:numPr>
          <w:ilvl w:val="3"/>
          <w:numId w:val="16"/>
        </w:numPr>
      </w:pPr>
      <w:r>
        <w:t xml:space="preserve">The report shall identify strategies for achieving savings targets over at least a three-year period. </w:t>
      </w:r>
    </w:p>
    <w:p w14:paraId="4531F9A4" w14:textId="1E657050" w:rsidR="00D17EE5" w:rsidRDefault="00D17EE5" w:rsidP="000B5DB0">
      <w:pPr>
        <w:pStyle w:val="SubhL2"/>
        <w:numPr>
          <w:ilvl w:val="3"/>
          <w:numId w:val="16"/>
        </w:numPr>
      </w:pPr>
      <w:r>
        <w:t xml:space="preserve">The </w:t>
      </w:r>
      <w:r w:rsidR="002D4D87">
        <w:t xml:space="preserve">Report shall provide discussion of how the savings targets are cost-effective, reliable, prudent, environmentally responsible and less than the cost of supply. </w:t>
      </w:r>
    </w:p>
    <w:p w14:paraId="34926290" w14:textId="10C70413" w:rsidR="002D4D87" w:rsidRDefault="002D4D87" w:rsidP="002D4D87">
      <w:pPr>
        <w:pStyle w:val="Subheading"/>
      </w:pPr>
      <w:r>
        <w:t>System Reliability Procurement Recommendations</w:t>
      </w:r>
    </w:p>
    <w:p w14:paraId="3DF416DB" w14:textId="4D182948" w:rsidR="002D4D87" w:rsidRDefault="002D4D87" w:rsidP="000B5DB0">
      <w:pPr>
        <w:pStyle w:val="SubhL2"/>
        <w:numPr>
          <w:ilvl w:val="3"/>
          <w:numId w:val="17"/>
        </w:numPr>
      </w:pPr>
      <w:r>
        <w:t xml:space="preserve">The Report shall contain recommendations for processes, including screening criteria, for identifying System Reliability Procurement investments that potentially meet Least-Cost Procurement Standards.  </w:t>
      </w:r>
    </w:p>
    <w:p w14:paraId="32F49B21" w14:textId="452062AD" w:rsidR="002D4D87" w:rsidRDefault="002D4D87" w:rsidP="000B5DB0">
      <w:pPr>
        <w:pStyle w:val="SubhL2"/>
        <w:numPr>
          <w:ilvl w:val="3"/>
          <w:numId w:val="17"/>
        </w:numPr>
      </w:pPr>
      <w:r>
        <w:t xml:space="preserve">The report shall identify strategies and technologies that potentially contribute to System Reliability Procurement. </w:t>
      </w:r>
    </w:p>
    <w:p w14:paraId="77B3BCFB" w14:textId="100F411D" w:rsidR="00572AEA" w:rsidRDefault="00572AEA" w:rsidP="00572AEA">
      <w:pPr>
        <w:pStyle w:val="Subheading"/>
      </w:pPr>
      <w:r>
        <w:t>Performance Incentive Plans</w:t>
      </w:r>
    </w:p>
    <w:p w14:paraId="34419C33" w14:textId="075F5A39" w:rsidR="00572AEA" w:rsidRDefault="00572AEA" w:rsidP="000B5DB0">
      <w:pPr>
        <w:pStyle w:val="SubhL2"/>
        <w:numPr>
          <w:ilvl w:val="3"/>
          <w:numId w:val="19"/>
        </w:numPr>
      </w:pPr>
      <w:r>
        <w:t xml:space="preserve">The Report shall identify recommendations for performance incentives that the distribution company is eligible to earn through Least-Cost Procurement. </w:t>
      </w:r>
    </w:p>
    <w:p w14:paraId="7014EFE1" w14:textId="34184825" w:rsidR="007B7E19" w:rsidRDefault="007B7E19" w:rsidP="007B7E19">
      <w:pPr>
        <w:pStyle w:val="Subheading"/>
      </w:pPr>
      <w:r>
        <w:t>Least-Cost Procurement Standards</w:t>
      </w:r>
    </w:p>
    <w:p w14:paraId="037DEE5E" w14:textId="49069236" w:rsidR="007B7E19" w:rsidRDefault="007B7E19" w:rsidP="000B5DB0">
      <w:pPr>
        <w:pStyle w:val="SubhL2"/>
        <w:numPr>
          <w:ilvl w:val="3"/>
          <w:numId w:val="21"/>
        </w:numPr>
      </w:pPr>
      <w:r>
        <w:t xml:space="preserve">The Report shall identify recommendations for updates to Least Cost-Procurement Standards. </w:t>
      </w:r>
    </w:p>
    <w:p w14:paraId="36AE16EF" w14:textId="5BFC4CC1" w:rsidR="002D4D87" w:rsidRDefault="00C51764" w:rsidP="002D4D87">
      <w:pPr>
        <w:pStyle w:val="Subheading"/>
      </w:pPr>
      <w:r>
        <w:t xml:space="preserve">Recommended </w:t>
      </w:r>
      <w:r w:rsidR="002D4D87">
        <w:t>Rulings</w:t>
      </w:r>
    </w:p>
    <w:p w14:paraId="104EBF30" w14:textId="77777777" w:rsidR="0048305D" w:rsidRDefault="002D4D87" w:rsidP="000B5DB0">
      <w:pPr>
        <w:pStyle w:val="SubhL2"/>
        <w:numPr>
          <w:ilvl w:val="3"/>
          <w:numId w:val="18"/>
        </w:numPr>
      </w:pPr>
      <w:r>
        <w:t>The Report shall state any findings</w:t>
      </w:r>
      <w:r w:rsidR="00572AEA">
        <w:t xml:space="preserve"> OER and the Council recommend the PUC adopt by order. </w:t>
      </w:r>
    </w:p>
    <w:p w14:paraId="380940F2" w14:textId="77777777" w:rsidR="0048305D" w:rsidRDefault="0048305D" w:rsidP="0048305D">
      <w:pPr>
        <w:pStyle w:val="Subheading"/>
      </w:pPr>
      <w:r>
        <w:t>Stakeholder Processes</w:t>
      </w:r>
    </w:p>
    <w:p w14:paraId="560D59B5" w14:textId="77777777" w:rsidR="0048305D" w:rsidRDefault="0048305D" w:rsidP="000B5DB0">
      <w:pPr>
        <w:pStyle w:val="SubhL2"/>
        <w:numPr>
          <w:ilvl w:val="3"/>
          <w:numId w:val="20"/>
        </w:numPr>
      </w:pPr>
      <w:r>
        <w:t xml:space="preserve">The Report shall contain, as attachment, minutes of public Council meetings at which the Report was discussed.  </w:t>
      </w:r>
    </w:p>
    <w:p w14:paraId="62DDFC5F" w14:textId="7D28F363" w:rsidR="00572AEA" w:rsidRDefault="0048305D" w:rsidP="0048305D">
      <w:pPr>
        <w:pStyle w:val="SubhL2"/>
      </w:pPr>
      <w:r>
        <w:t>The Report shall contain, as attachment, any visual presentations related to the development of the Report made at public Council meetings.</w:t>
      </w:r>
      <w:r w:rsidR="00572AEA">
        <w:t xml:space="preserve"> </w:t>
      </w:r>
    </w:p>
    <w:p w14:paraId="76E9CD58" w14:textId="1A864B65" w:rsidR="007B7E19" w:rsidRPr="007B7E19" w:rsidRDefault="007B7E19" w:rsidP="007B7E19">
      <w:pPr>
        <w:pStyle w:val="Chapter2Heading"/>
        <w:rPr>
          <w:color w:val="FF0000"/>
        </w:rPr>
      </w:pPr>
      <w:bookmarkStart w:id="23" w:name="_Toc32932562"/>
      <w:r w:rsidRPr="007B7E19">
        <w:rPr>
          <w:color w:val="FF0000"/>
        </w:rPr>
        <w:t>Timing</w:t>
      </w:r>
      <w:bookmarkEnd w:id="23"/>
    </w:p>
    <w:p w14:paraId="2D07219B" w14:textId="5F8C00ED" w:rsidR="007B7E19" w:rsidRDefault="007B7E19" w:rsidP="000B5DB0">
      <w:pPr>
        <w:pStyle w:val="Subheading"/>
        <w:numPr>
          <w:ilvl w:val="0"/>
          <w:numId w:val="22"/>
        </w:numPr>
      </w:pPr>
      <w:r>
        <w:lastRenderedPageBreak/>
        <w:t xml:space="preserve">OER and the Council shall file the Report on or before March 1, 2008 and triennially on or before March 1, thereafter through March 1, 2024. </w:t>
      </w:r>
    </w:p>
    <w:p w14:paraId="190C7F82" w14:textId="5EF61567" w:rsidR="007B7E19" w:rsidRDefault="007B7E19" w:rsidP="0048305D">
      <w:pPr>
        <w:pStyle w:val="Subheading"/>
      </w:pPr>
      <w:r>
        <w:t xml:space="preserve">OER and the Council shall notify the PUC of any good cause for delaying the filing, and with agreement from the distribution company and the Division of Public Utilities and Carriers. </w:t>
      </w:r>
    </w:p>
    <w:p w14:paraId="21A00B27" w14:textId="2979720D" w:rsidR="00B4410D" w:rsidRDefault="007B7E19" w:rsidP="0048305D">
      <w:pPr>
        <w:pStyle w:val="Subheading"/>
      </w:pPr>
      <w:commentRangeStart w:id="24"/>
      <w:r>
        <w:t xml:space="preserve">Findings and recommendations for System Reliability Procurement may be filed separately from those for </w:t>
      </w:r>
      <w:r w:rsidR="0048305D">
        <w:t xml:space="preserve">Energy </w:t>
      </w:r>
      <w:r w:rsidRPr="00797AB6">
        <w:t>Efficiency and Conservation Procurement</w:t>
      </w:r>
      <w:commentRangeEnd w:id="24"/>
      <w:r>
        <w:rPr>
          <w:rStyle w:val="CommentReference"/>
          <w:color w:val="auto"/>
        </w:rPr>
        <w:commentReference w:id="24"/>
      </w:r>
      <w:r>
        <w:t>.</w:t>
      </w:r>
      <w:r w:rsidR="0048305D">
        <w:t xml:space="preserve">  Recommendations for Least-Cost Procurement Standards identified pursuant to 2.2.E may be filed separately from System Reliability and Energy </w:t>
      </w:r>
      <w:r w:rsidR="0048305D" w:rsidRPr="00797AB6">
        <w:t xml:space="preserve">Efficiency and Conservation </w:t>
      </w:r>
      <w:r w:rsidR="0048305D">
        <w:t xml:space="preserve">Procurement findings and recommendations. </w:t>
      </w:r>
    </w:p>
    <w:p w14:paraId="3319325E" w14:textId="2941C4D9" w:rsidR="00B4410D" w:rsidRDefault="00B4410D" w:rsidP="00B4410D">
      <w:pPr>
        <w:pStyle w:val="Chapter2Heading"/>
        <w:rPr>
          <w:color w:val="FF0000"/>
        </w:rPr>
      </w:pPr>
      <w:bookmarkStart w:id="25" w:name="_Toc32932563"/>
      <w:r>
        <w:rPr>
          <w:color w:val="FF0000"/>
        </w:rPr>
        <w:t>PUC</w:t>
      </w:r>
      <w:r w:rsidRPr="00B4410D">
        <w:rPr>
          <w:color w:val="FF0000"/>
        </w:rPr>
        <w:t xml:space="preserve"> Orders</w:t>
      </w:r>
      <w:bookmarkEnd w:id="25"/>
    </w:p>
    <w:p w14:paraId="15360AD1" w14:textId="2BD93EBA" w:rsidR="00B4410D" w:rsidRDefault="00B4410D" w:rsidP="000B5DB0">
      <w:pPr>
        <w:pStyle w:val="Subheading"/>
        <w:numPr>
          <w:ilvl w:val="0"/>
          <w:numId w:val="25"/>
        </w:numPr>
      </w:pPr>
      <w:r>
        <w:t xml:space="preserve">The PUC </w:t>
      </w:r>
      <w:r w:rsidR="00EF7D81">
        <w:t>will order the adoption of three-year targets for Energy Efficiency and Conservation Procurement</w:t>
      </w:r>
      <w:r w:rsidR="00432A36">
        <w:t xml:space="preserve"> that are consistent with the Standards herein. </w:t>
      </w:r>
      <w:r w:rsidR="00EF7D81">
        <w:t xml:space="preserve"> </w:t>
      </w:r>
    </w:p>
    <w:p w14:paraId="329A2B89" w14:textId="13827711" w:rsidR="00EF7D81" w:rsidRPr="00B4410D" w:rsidRDefault="00EF7D81" w:rsidP="000B5DB0">
      <w:pPr>
        <w:pStyle w:val="Subheading"/>
        <w:numPr>
          <w:ilvl w:val="0"/>
          <w:numId w:val="25"/>
        </w:numPr>
      </w:pPr>
      <w:r>
        <w:t xml:space="preserve">The PUC will order adoption of any other recommendations supported by the Report and consistent with Least-Cost Procurement, and all applicable statutes, rules, and policies. </w:t>
      </w:r>
    </w:p>
    <w:p w14:paraId="3ADC334F" w14:textId="77777777" w:rsidR="00B4410D" w:rsidRDefault="00B4410D">
      <w:pPr>
        <w:rPr>
          <w:color w:val="FF0000"/>
          <w:sz w:val="24"/>
          <w:szCs w:val="24"/>
        </w:rPr>
      </w:pPr>
      <w:r>
        <w:br w:type="page"/>
      </w:r>
    </w:p>
    <w:p w14:paraId="4FDF5954" w14:textId="41EA0960" w:rsidR="007B7E19" w:rsidRDefault="00B4410D" w:rsidP="00B4410D">
      <w:pPr>
        <w:pStyle w:val="ChaperTitle"/>
        <w:rPr>
          <w:color w:val="FF0000"/>
        </w:rPr>
      </w:pPr>
      <w:bookmarkStart w:id="26" w:name="_Toc32932564"/>
      <w:r>
        <w:lastRenderedPageBreak/>
        <w:t xml:space="preserve">CHAPTER 3 – </w:t>
      </w:r>
      <w:r w:rsidR="00F76672">
        <w:rPr>
          <w:color w:val="FF0000"/>
        </w:rPr>
        <w:t>Energy Efficiency and Conservation Procurement Plans</w:t>
      </w:r>
      <w:bookmarkEnd w:id="26"/>
    </w:p>
    <w:p w14:paraId="3B5E27E0" w14:textId="3D26CADB" w:rsidR="00B4410D" w:rsidRDefault="008714DD" w:rsidP="00B4410D">
      <w:pPr>
        <w:pStyle w:val="Chapter3Heading"/>
        <w:rPr>
          <w:color w:val="FF0000"/>
        </w:rPr>
      </w:pPr>
      <w:bookmarkStart w:id="27" w:name="_Toc32932565"/>
      <w:r>
        <w:rPr>
          <w:color w:val="FF0000"/>
        </w:rPr>
        <w:t>Intent</w:t>
      </w:r>
      <w:bookmarkEnd w:id="27"/>
    </w:p>
    <w:p w14:paraId="1E21D9F0" w14:textId="0B917CF7" w:rsidR="008714DD" w:rsidRDefault="00B4410D" w:rsidP="000B5DB0">
      <w:pPr>
        <w:pStyle w:val="Subheading"/>
        <w:numPr>
          <w:ilvl w:val="0"/>
          <w:numId w:val="24"/>
        </w:numPr>
      </w:pPr>
      <w:r w:rsidRPr="00797AB6">
        <w:t xml:space="preserve">This Chapter provides standards and guidelines for Energy Efficiency and Conservation Procurement </w:t>
      </w:r>
      <w:r w:rsidR="00F76672">
        <w:t>Plans</w:t>
      </w:r>
      <w:r w:rsidRPr="00797AB6">
        <w:t xml:space="preserve"> </w:t>
      </w:r>
      <w:r>
        <w:t xml:space="preserve">filed with the PUC </w:t>
      </w:r>
      <w:r w:rsidRPr="00797AB6">
        <w:t>pursuant to R.I. Gen. Laws §</w:t>
      </w:r>
      <w:r w:rsidR="00F76672" w:rsidRPr="00797AB6">
        <w:t>§</w:t>
      </w:r>
      <w:r w:rsidRPr="00797AB6">
        <w:t xml:space="preserve"> 39-1-27.7</w:t>
      </w:r>
      <w:r>
        <w:t>(c)(4)</w:t>
      </w:r>
      <w:r w:rsidR="00F76672">
        <w:t xml:space="preserve"> </w:t>
      </w:r>
      <w:commentRangeStart w:id="28"/>
      <w:r w:rsidR="00F76672">
        <w:t>and (5)</w:t>
      </w:r>
      <w:r>
        <w:t>.</w:t>
      </w:r>
      <w:commentRangeEnd w:id="28"/>
      <w:r w:rsidR="00972613">
        <w:rPr>
          <w:rStyle w:val="CommentReference"/>
          <w:color w:val="auto"/>
        </w:rPr>
        <w:commentReference w:id="28"/>
      </w:r>
    </w:p>
    <w:p w14:paraId="6773D8DC" w14:textId="54FB6EDF" w:rsidR="008714DD" w:rsidRPr="001923AC" w:rsidRDefault="001923AC" w:rsidP="008714DD">
      <w:pPr>
        <w:pStyle w:val="Chapter3Heading"/>
        <w:rPr>
          <w:color w:val="FF0000"/>
        </w:rPr>
      </w:pPr>
      <w:bookmarkStart w:id="29" w:name="_Toc32932566"/>
      <w:r w:rsidRPr="001923AC">
        <w:rPr>
          <w:color w:val="FF0000"/>
        </w:rPr>
        <w:t xml:space="preserve">General </w:t>
      </w:r>
      <w:r w:rsidR="008714DD" w:rsidRPr="001923AC">
        <w:rPr>
          <w:color w:val="FF0000"/>
        </w:rPr>
        <w:t>Plan</w:t>
      </w:r>
      <w:r w:rsidRPr="001923AC">
        <w:rPr>
          <w:color w:val="FF0000"/>
        </w:rPr>
        <w:t xml:space="preserve"> Design and Principles</w:t>
      </w:r>
      <w:bookmarkEnd w:id="29"/>
    </w:p>
    <w:p w14:paraId="52AD5F56" w14:textId="77777777" w:rsidR="008714DD" w:rsidRPr="008714DD" w:rsidRDefault="008714DD" w:rsidP="000B5DB0">
      <w:pPr>
        <w:pStyle w:val="Subheading"/>
        <w:numPr>
          <w:ilvl w:val="0"/>
          <w:numId w:val="28"/>
        </w:numPr>
        <w:rPr>
          <w:color w:val="000000" w:themeColor="text1"/>
        </w:rPr>
      </w:pPr>
      <w:commentRangeStart w:id="30"/>
      <w:r w:rsidRPr="008714DD">
        <w:rPr>
          <w:color w:val="000000" w:themeColor="text1"/>
        </w:rPr>
        <w:t>Energy Efficiency Plans</w:t>
      </w:r>
      <w:r w:rsidRPr="008714DD">
        <w:rPr>
          <w:rStyle w:val="FootnoteReference"/>
          <w:color w:val="000000" w:themeColor="text1"/>
        </w:rPr>
        <w:footnoteReference w:id="4"/>
      </w:r>
      <w:r w:rsidRPr="008714DD">
        <w:rPr>
          <w:color w:val="000000" w:themeColor="text1"/>
          <w:position w:val="8"/>
        </w:rPr>
        <w:t xml:space="preserve"> </w:t>
      </w:r>
      <w:r w:rsidRPr="008714DD">
        <w:rPr>
          <w:color w:val="000000" w:themeColor="text1"/>
        </w:rPr>
        <w:t>should be designed, where possible, to complement the</w:t>
      </w:r>
      <w:r w:rsidRPr="008714DD">
        <w:rPr>
          <w:color w:val="000000" w:themeColor="text1"/>
          <w:spacing w:val="-16"/>
        </w:rPr>
        <w:t xml:space="preserve"> </w:t>
      </w:r>
      <w:r w:rsidRPr="008714DD">
        <w:rPr>
          <w:color w:val="000000" w:themeColor="text1"/>
        </w:rPr>
        <w:t>objectives</w:t>
      </w:r>
      <w:r w:rsidRPr="008714DD">
        <w:rPr>
          <w:color w:val="000000" w:themeColor="text1"/>
          <w:spacing w:val="-16"/>
        </w:rPr>
        <w:t xml:space="preserve"> </w:t>
      </w:r>
      <w:r w:rsidRPr="008714DD">
        <w:rPr>
          <w:color w:val="000000" w:themeColor="text1"/>
        </w:rPr>
        <w:t>of</w:t>
      </w:r>
      <w:r w:rsidRPr="008714DD">
        <w:rPr>
          <w:color w:val="000000" w:themeColor="text1"/>
          <w:spacing w:val="-16"/>
        </w:rPr>
        <w:t xml:space="preserve"> </w:t>
      </w:r>
      <w:r w:rsidRPr="008714DD">
        <w:rPr>
          <w:color w:val="000000" w:themeColor="text1"/>
        </w:rPr>
        <w:t>Rhode</w:t>
      </w:r>
      <w:r w:rsidRPr="008714DD">
        <w:rPr>
          <w:color w:val="000000" w:themeColor="text1"/>
          <w:spacing w:val="-15"/>
        </w:rPr>
        <w:t xml:space="preserve"> </w:t>
      </w:r>
      <w:r w:rsidRPr="008714DD">
        <w:rPr>
          <w:color w:val="000000" w:themeColor="text1"/>
        </w:rPr>
        <w:t>Island’s</w:t>
      </w:r>
      <w:r w:rsidRPr="008714DD">
        <w:rPr>
          <w:color w:val="000000" w:themeColor="text1"/>
          <w:spacing w:val="-13"/>
        </w:rPr>
        <w:t xml:space="preserve"> </w:t>
      </w:r>
      <w:r w:rsidRPr="008714DD">
        <w:rPr>
          <w:color w:val="000000" w:themeColor="text1"/>
        </w:rPr>
        <w:t>energy</w:t>
      </w:r>
      <w:r w:rsidRPr="008714DD">
        <w:rPr>
          <w:color w:val="000000" w:themeColor="text1"/>
          <w:spacing w:val="-17"/>
        </w:rPr>
        <w:t xml:space="preserve"> </w:t>
      </w:r>
      <w:r w:rsidRPr="008714DD">
        <w:rPr>
          <w:color w:val="000000" w:themeColor="text1"/>
        </w:rPr>
        <w:t>efficiency;</w:t>
      </w:r>
      <w:r w:rsidRPr="008714DD">
        <w:rPr>
          <w:color w:val="000000" w:themeColor="text1"/>
          <w:spacing w:val="-10"/>
        </w:rPr>
        <w:t xml:space="preserve"> </w:t>
      </w:r>
      <w:r w:rsidRPr="008714DD">
        <w:rPr>
          <w:color w:val="000000" w:themeColor="text1"/>
        </w:rPr>
        <w:t>renewable</w:t>
      </w:r>
      <w:r w:rsidRPr="008714DD">
        <w:rPr>
          <w:color w:val="000000" w:themeColor="text1"/>
          <w:spacing w:val="-14"/>
        </w:rPr>
        <w:t xml:space="preserve"> </w:t>
      </w:r>
      <w:r w:rsidRPr="008714DD">
        <w:rPr>
          <w:color w:val="000000" w:themeColor="text1"/>
        </w:rPr>
        <w:t>energy;</w:t>
      </w:r>
      <w:r w:rsidRPr="008714DD">
        <w:rPr>
          <w:color w:val="000000" w:themeColor="text1"/>
          <w:spacing w:val="-13"/>
        </w:rPr>
        <w:t xml:space="preserve"> </w:t>
      </w:r>
      <w:r w:rsidRPr="008714DD">
        <w:rPr>
          <w:color w:val="000000" w:themeColor="text1"/>
        </w:rPr>
        <w:t>and</w:t>
      </w:r>
      <w:r w:rsidRPr="008714DD">
        <w:rPr>
          <w:color w:val="000000" w:themeColor="text1"/>
          <w:spacing w:val="-14"/>
        </w:rPr>
        <w:t xml:space="preserve"> </w:t>
      </w:r>
      <w:r w:rsidRPr="008714DD">
        <w:rPr>
          <w:color w:val="000000" w:themeColor="text1"/>
        </w:rPr>
        <w:t>clean energy programs, and describe their interaction with them, including, but not limited to, the System Reliability Procurement Plan; the Renewable Energy Standard; the Renewable Energy Growth Program; the Net Metering Program; and the Long-Term Contracting for Renewable Energy Standard. Energy Efficiency Plans should also be coordinated, where possible, with other applicable energy procurement, planning, and investment programs, including, but not limited to, Standard Offer Supply</w:t>
      </w:r>
      <w:r w:rsidRPr="008714DD">
        <w:rPr>
          <w:color w:val="000000" w:themeColor="text1"/>
          <w:spacing w:val="-11"/>
        </w:rPr>
        <w:t xml:space="preserve"> </w:t>
      </w:r>
      <w:r w:rsidRPr="008714DD">
        <w:rPr>
          <w:color w:val="000000" w:themeColor="text1"/>
        </w:rPr>
        <w:t>Procurement.</w:t>
      </w:r>
    </w:p>
    <w:p w14:paraId="602F4ADF" w14:textId="77777777" w:rsidR="008714DD" w:rsidRPr="008714DD" w:rsidRDefault="008714DD" w:rsidP="008714DD">
      <w:pPr>
        <w:pStyle w:val="Subheading"/>
        <w:rPr>
          <w:color w:val="000000" w:themeColor="text1"/>
        </w:rPr>
      </w:pPr>
      <w:r w:rsidRPr="008714DD">
        <w:rPr>
          <w:color w:val="000000" w:themeColor="text1"/>
        </w:rPr>
        <w:t>Innovation. Energy Efficiency Plans should address new and emerging issues as they relate to Least Cost Procurement (e.g., CHP, strategic electrification, integration</w:t>
      </w:r>
      <w:r w:rsidRPr="008714DD">
        <w:rPr>
          <w:color w:val="000000" w:themeColor="text1"/>
          <w:spacing w:val="-10"/>
        </w:rPr>
        <w:t xml:space="preserve"> </w:t>
      </w:r>
      <w:r w:rsidRPr="008714DD">
        <w:rPr>
          <w:color w:val="000000" w:themeColor="text1"/>
        </w:rPr>
        <w:t>of</w:t>
      </w:r>
      <w:r w:rsidRPr="008714DD">
        <w:rPr>
          <w:color w:val="000000" w:themeColor="text1"/>
          <w:spacing w:val="-8"/>
        </w:rPr>
        <w:t xml:space="preserve"> </w:t>
      </w:r>
      <w:r w:rsidRPr="008714DD">
        <w:rPr>
          <w:color w:val="000000" w:themeColor="text1"/>
        </w:rPr>
        <w:t>grid</w:t>
      </w:r>
      <w:r w:rsidRPr="008714DD">
        <w:rPr>
          <w:color w:val="000000" w:themeColor="text1"/>
          <w:spacing w:val="-11"/>
        </w:rPr>
        <w:t xml:space="preserve"> </w:t>
      </w:r>
      <w:r w:rsidRPr="008714DD">
        <w:rPr>
          <w:color w:val="000000" w:themeColor="text1"/>
        </w:rPr>
        <w:t>modernization,</w:t>
      </w:r>
      <w:r w:rsidRPr="008714DD">
        <w:rPr>
          <w:color w:val="000000" w:themeColor="text1"/>
          <w:spacing w:val="-10"/>
        </w:rPr>
        <w:t xml:space="preserve"> </w:t>
      </w:r>
      <w:r w:rsidRPr="008714DD">
        <w:rPr>
          <w:color w:val="000000" w:themeColor="text1"/>
        </w:rPr>
        <w:t>gas</w:t>
      </w:r>
      <w:r w:rsidRPr="008714DD">
        <w:rPr>
          <w:color w:val="000000" w:themeColor="text1"/>
          <w:spacing w:val="-9"/>
        </w:rPr>
        <w:t xml:space="preserve"> </w:t>
      </w:r>
      <w:r w:rsidRPr="008714DD">
        <w:rPr>
          <w:color w:val="000000" w:themeColor="text1"/>
        </w:rPr>
        <w:t>service</w:t>
      </w:r>
      <w:r w:rsidRPr="008714DD">
        <w:rPr>
          <w:color w:val="000000" w:themeColor="text1"/>
          <w:spacing w:val="-10"/>
        </w:rPr>
        <w:t xml:space="preserve"> </w:t>
      </w:r>
      <w:r w:rsidRPr="008714DD">
        <w:rPr>
          <w:color w:val="000000" w:themeColor="text1"/>
        </w:rPr>
        <w:t>expansion,</w:t>
      </w:r>
      <w:r w:rsidRPr="008714DD">
        <w:rPr>
          <w:color w:val="000000" w:themeColor="text1"/>
          <w:spacing w:val="-10"/>
        </w:rPr>
        <w:t xml:space="preserve"> </w:t>
      </w:r>
      <w:r w:rsidRPr="008714DD">
        <w:rPr>
          <w:color w:val="000000" w:themeColor="text1"/>
        </w:rPr>
        <w:t>distributed</w:t>
      </w:r>
      <w:r w:rsidRPr="008714DD">
        <w:rPr>
          <w:color w:val="000000" w:themeColor="text1"/>
          <w:spacing w:val="-10"/>
        </w:rPr>
        <w:t xml:space="preserve"> </w:t>
      </w:r>
      <w:r w:rsidRPr="008714DD">
        <w:rPr>
          <w:color w:val="000000" w:themeColor="text1"/>
        </w:rPr>
        <w:t>generation and</w:t>
      </w:r>
      <w:r w:rsidRPr="008714DD">
        <w:rPr>
          <w:color w:val="000000" w:themeColor="text1"/>
          <w:spacing w:val="26"/>
        </w:rPr>
        <w:t xml:space="preserve"> </w:t>
      </w:r>
      <w:r w:rsidRPr="008714DD">
        <w:rPr>
          <w:color w:val="000000" w:themeColor="text1"/>
        </w:rPr>
        <w:t>storage</w:t>
      </w:r>
      <w:r w:rsidRPr="008714DD">
        <w:rPr>
          <w:color w:val="000000" w:themeColor="text1"/>
          <w:spacing w:val="25"/>
        </w:rPr>
        <w:t xml:space="preserve"> </w:t>
      </w:r>
      <w:r w:rsidRPr="008714DD">
        <w:rPr>
          <w:color w:val="000000" w:themeColor="text1"/>
        </w:rPr>
        <w:t>technologies,</w:t>
      </w:r>
      <w:r w:rsidRPr="008714DD">
        <w:rPr>
          <w:color w:val="000000" w:themeColor="text1"/>
          <w:spacing w:val="27"/>
        </w:rPr>
        <w:t xml:space="preserve"> </w:t>
      </w:r>
      <w:r w:rsidRPr="008714DD">
        <w:rPr>
          <w:color w:val="000000" w:themeColor="text1"/>
        </w:rPr>
        <w:t>energy</w:t>
      </w:r>
      <w:r w:rsidRPr="008714DD">
        <w:rPr>
          <w:color w:val="000000" w:themeColor="text1"/>
          <w:spacing w:val="21"/>
        </w:rPr>
        <w:t xml:space="preserve"> </w:t>
      </w:r>
      <w:r w:rsidRPr="008714DD">
        <w:rPr>
          <w:color w:val="000000" w:themeColor="text1"/>
        </w:rPr>
        <w:t>efficiency</w:t>
      </w:r>
      <w:r w:rsidRPr="008714DD">
        <w:rPr>
          <w:color w:val="000000" w:themeColor="text1"/>
          <w:spacing w:val="21"/>
        </w:rPr>
        <w:t xml:space="preserve"> </w:t>
      </w:r>
      <w:r w:rsidRPr="008714DD">
        <w:rPr>
          <w:color w:val="000000" w:themeColor="text1"/>
        </w:rPr>
        <w:t>services</w:t>
      </w:r>
      <w:r w:rsidRPr="008714DD">
        <w:rPr>
          <w:color w:val="000000" w:themeColor="text1"/>
          <w:spacing w:val="30"/>
        </w:rPr>
        <w:t xml:space="preserve"> </w:t>
      </w:r>
      <w:r w:rsidRPr="008714DD">
        <w:rPr>
          <w:color w:val="000000" w:themeColor="text1"/>
        </w:rPr>
        <w:t>for</w:t>
      </w:r>
      <w:r w:rsidRPr="008714DD">
        <w:rPr>
          <w:color w:val="000000" w:themeColor="text1"/>
          <w:spacing w:val="26"/>
        </w:rPr>
        <w:t xml:space="preserve"> </w:t>
      </w:r>
      <w:r w:rsidRPr="008714DD">
        <w:rPr>
          <w:color w:val="000000" w:themeColor="text1"/>
        </w:rPr>
        <w:t>non-regulated</w:t>
      </w:r>
      <w:r w:rsidRPr="008714DD">
        <w:rPr>
          <w:color w:val="000000" w:themeColor="text1"/>
          <w:spacing w:val="28"/>
        </w:rPr>
        <w:t xml:space="preserve"> </w:t>
      </w:r>
      <w:r w:rsidRPr="008714DD">
        <w:rPr>
          <w:color w:val="000000" w:themeColor="text1"/>
        </w:rPr>
        <w:t>fuels, etc.), as appropriate, including how they may meet State policy objectives and provide system, customer, environmental, and societal benefits.</w:t>
      </w:r>
    </w:p>
    <w:p w14:paraId="115824AE" w14:textId="77777777" w:rsidR="008714DD" w:rsidRPr="008714DD" w:rsidRDefault="008714DD" w:rsidP="008714DD">
      <w:pPr>
        <w:pStyle w:val="Subheading"/>
        <w:rPr>
          <w:color w:val="000000" w:themeColor="text1"/>
        </w:rPr>
      </w:pPr>
      <w:r w:rsidRPr="008714DD">
        <w:rPr>
          <w:color w:val="000000" w:themeColor="text1"/>
        </w:rPr>
        <w:t>Comprehensiveness. The distribution company should consistently design programs and strategies to ensure that all customers have an opportunity to benefit comprehensively through types of measures or depth of services, realizing both near-term and long-lived savings opportunities where appropriate, from expanded investments in this low-cost resource. The programs</w:t>
      </w:r>
      <w:r w:rsidRPr="008714DD">
        <w:rPr>
          <w:color w:val="000000" w:themeColor="text1"/>
          <w:spacing w:val="-7"/>
        </w:rPr>
        <w:t xml:space="preserve"> </w:t>
      </w:r>
      <w:r w:rsidRPr="008714DD">
        <w:rPr>
          <w:color w:val="000000" w:themeColor="text1"/>
        </w:rPr>
        <w:t>should</w:t>
      </w:r>
      <w:r w:rsidRPr="008714DD">
        <w:rPr>
          <w:color w:val="000000" w:themeColor="text1"/>
          <w:spacing w:val="-7"/>
        </w:rPr>
        <w:t xml:space="preserve"> </w:t>
      </w:r>
      <w:r w:rsidRPr="008714DD">
        <w:rPr>
          <w:color w:val="000000" w:themeColor="text1"/>
        </w:rPr>
        <w:t>be</w:t>
      </w:r>
      <w:r w:rsidRPr="008714DD">
        <w:rPr>
          <w:color w:val="000000" w:themeColor="text1"/>
          <w:spacing w:val="-7"/>
        </w:rPr>
        <w:t xml:space="preserve"> </w:t>
      </w:r>
      <w:r w:rsidRPr="008714DD">
        <w:rPr>
          <w:color w:val="000000" w:themeColor="text1"/>
        </w:rPr>
        <w:t>designed</w:t>
      </w:r>
      <w:r w:rsidRPr="008714DD">
        <w:rPr>
          <w:color w:val="000000" w:themeColor="text1"/>
          <w:spacing w:val="-7"/>
        </w:rPr>
        <w:t xml:space="preserve"> </w:t>
      </w:r>
      <w:r w:rsidRPr="008714DD">
        <w:rPr>
          <w:color w:val="000000" w:themeColor="text1"/>
        </w:rPr>
        <w:t>and</w:t>
      </w:r>
      <w:r w:rsidRPr="008714DD">
        <w:rPr>
          <w:color w:val="000000" w:themeColor="text1"/>
          <w:spacing w:val="-7"/>
        </w:rPr>
        <w:t xml:space="preserve"> </w:t>
      </w:r>
      <w:r w:rsidRPr="008714DD">
        <w:rPr>
          <w:color w:val="000000" w:themeColor="text1"/>
        </w:rPr>
        <w:t>implemented</w:t>
      </w:r>
      <w:r w:rsidRPr="008714DD">
        <w:rPr>
          <w:color w:val="000000" w:themeColor="text1"/>
          <w:spacing w:val="-6"/>
        </w:rPr>
        <w:t xml:space="preserve"> </w:t>
      </w:r>
      <w:r w:rsidRPr="008714DD">
        <w:rPr>
          <w:color w:val="000000" w:themeColor="text1"/>
        </w:rPr>
        <w:t>in</w:t>
      </w:r>
      <w:r w:rsidRPr="008714DD">
        <w:rPr>
          <w:color w:val="000000" w:themeColor="text1"/>
          <w:spacing w:val="-9"/>
        </w:rPr>
        <w:t xml:space="preserve"> </w:t>
      </w:r>
      <w:r w:rsidRPr="008714DD">
        <w:rPr>
          <w:color w:val="000000" w:themeColor="text1"/>
        </w:rPr>
        <w:t>a</w:t>
      </w:r>
      <w:r w:rsidRPr="008714DD">
        <w:rPr>
          <w:color w:val="000000" w:themeColor="text1"/>
          <w:spacing w:val="-8"/>
        </w:rPr>
        <w:t xml:space="preserve"> </w:t>
      </w:r>
      <w:r w:rsidRPr="008714DD">
        <w:rPr>
          <w:color w:val="000000" w:themeColor="text1"/>
        </w:rPr>
        <w:t>coordinated</w:t>
      </w:r>
      <w:r w:rsidRPr="008714DD">
        <w:rPr>
          <w:color w:val="000000" w:themeColor="text1"/>
          <w:spacing w:val="-7"/>
        </w:rPr>
        <w:t xml:space="preserve"> </w:t>
      </w:r>
      <w:r w:rsidRPr="008714DD">
        <w:rPr>
          <w:color w:val="000000" w:themeColor="text1"/>
        </w:rPr>
        <w:t>fashion by</w:t>
      </w:r>
      <w:r w:rsidRPr="008714DD">
        <w:rPr>
          <w:color w:val="000000" w:themeColor="text1"/>
          <w:spacing w:val="-16"/>
        </w:rPr>
        <w:t xml:space="preserve"> </w:t>
      </w:r>
      <w:r w:rsidRPr="008714DD">
        <w:rPr>
          <w:color w:val="000000" w:themeColor="text1"/>
        </w:rPr>
        <w:t>the</w:t>
      </w:r>
      <w:r w:rsidRPr="008714DD">
        <w:rPr>
          <w:color w:val="000000" w:themeColor="text1"/>
          <w:spacing w:val="-12"/>
        </w:rPr>
        <w:t xml:space="preserve"> </w:t>
      </w:r>
      <w:r w:rsidRPr="008714DD">
        <w:rPr>
          <w:color w:val="000000" w:themeColor="text1"/>
        </w:rPr>
        <w:t>distribution</w:t>
      </w:r>
      <w:r w:rsidRPr="008714DD">
        <w:rPr>
          <w:color w:val="000000" w:themeColor="text1"/>
          <w:spacing w:val="-11"/>
        </w:rPr>
        <w:t xml:space="preserve"> </w:t>
      </w:r>
      <w:r w:rsidRPr="008714DD">
        <w:rPr>
          <w:color w:val="000000" w:themeColor="text1"/>
        </w:rPr>
        <w:t>company,</w:t>
      </w:r>
      <w:r w:rsidRPr="008714DD">
        <w:rPr>
          <w:color w:val="000000" w:themeColor="text1"/>
          <w:spacing w:val="-11"/>
        </w:rPr>
        <w:t xml:space="preserve"> </w:t>
      </w:r>
      <w:r w:rsidRPr="008714DD">
        <w:rPr>
          <w:color w:val="000000" w:themeColor="text1"/>
        </w:rPr>
        <w:t>in</w:t>
      </w:r>
      <w:r w:rsidRPr="008714DD">
        <w:rPr>
          <w:color w:val="000000" w:themeColor="text1"/>
          <w:spacing w:val="-12"/>
        </w:rPr>
        <w:t xml:space="preserve"> </w:t>
      </w:r>
      <w:r w:rsidRPr="008714DD">
        <w:rPr>
          <w:color w:val="000000" w:themeColor="text1"/>
        </w:rPr>
        <w:t>active</w:t>
      </w:r>
      <w:r w:rsidRPr="008714DD">
        <w:rPr>
          <w:color w:val="000000" w:themeColor="text1"/>
          <w:spacing w:val="-14"/>
        </w:rPr>
        <w:t xml:space="preserve"> </w:t>
      </w:r>
      <w:r w:rsidRPr="008714DD">
        <w:rPr>
          <w:color w:val="000000" w:themeColor="text1"/>
        </w:rPr>
        <w:t>and</w:t>
      </w:r>
      <w:r w:rsidRPr="008714DD">
        <w:rPr>
          <w:color w:val="000000" w:themeColor="text1"/>
          <w:spacing w:val="-14"/>
        </w:rPr>
        <w:t xml:space="preserve"> </w:t>
      </w:r>
      <w:r w:rsidRPr="008714DD">
        <w:rPr>
          <w:color w:val="000000" w:themeColor="text1"/>
        </w:rPr>
        <w:t>ongoing</w:t>
      </w:r>
      <w:r w:rsidRPr="008714DD">
        <w:rPr>
          <w:color w:val="000000" w:themeColor="text1"/>
          <w:spacing w:val="-15"/>
        </w:rPr>
        <w:t xml:space="preserve"> </w:t>
      </w:r>
      <w:r w:rsidRPr="008714DD">
        <w:rPr>
          <w:color w:val="000000" w:themeColor="text1"/>
        </w:rPr>
        <w:t>consultation</w:t>
      </w:r>
      <w:r w:rsidRPr="008714DD">
        <w:rPr>
          <w:color w:val="000000" w:themeColor="text1"/>
          <w:spacing w:val="-14"/>
        </w:rPr>
        <w:t xml:space="preserve"> </w:t>
      </w:r>
      <w:r w:rsidRPr="008714DD">
        <w:rPr>
          <w:color w:val="000000" w:themeColor="text1"/>
        </w:rPr>
        <w:t>with</w:t>
      </w:r>
      <w:r w:rsidRPr="008714DD">
        <w:rPr>
          <w:color w:val="000000" w:themeColor="text1"/>
          <w:spacing w:val="-13"/>
        </w:rPr>
        <w:t xml:space="preserve"> </w:t>
      </w:r>
      <w:r w:rsidRPr="008714DD">
        <w:rPr>
          <w:color w:val="000000" w:themeColor="text1"/>
        </w:rPr>
        <w:t>the Energy Efficiency and Resource Management Council</w:t>
      </w:r>
      <w:r w:rsidRPr="008714DD">
        <w:rPr>
          <w:color w:val="000000" w:themeColor="text1"/>
          <w:spacing w:val="-17"/>
        </w:rPr>
        <w:t xml:space="preserve"> </w:t>
      </w:r>
      <w:r w:rsidRPr="008714DD">
        <w:rPr>
          <w:color w:val="000000" w:themeColor="text1"/>
        </w:rPr>
        <w:t>(Council).</w:t>
      </w:r>
    </w:p>
    <w:p w14:paraId="7D83EE9D" w14:textId="77777777" w:rsidR="008714DD" w:rsidRPr="008714DD" w:rsidRDefault="008714DD" w:rsidP="000B5DB0">
      <w:pPr>
        <w:pStyle w:val="Subheading"/>
        <w:numPr>
          <w:ilvl w:val="0"/>
          <w:numId w:val="28"/>
        </w:numPr>
        <w:rPr>
          <w:color w:val="000000" w:themeColor="text1"/>
        </w:rPr>
      </w:pPr>
      <w:r w:rsidRPr="008714DD">
        <w:rPr>
          <w:color w:val="000000" w:themeColor="text1"/>
        </w:rPr>
        <w:t>Equity. The portfolio of programs proposed by the distribution company should be designed to ensure that different sectors and all customers receive opportunities to participate and secure efficiency resources lower cost than the cost of supply</w:t>
      </w:r>
      <w:r>
        <w:t>.</w:t>
      </w:r>
      <w:commentRangeEnd w:id="30"/>
      <w:r w:rsidR="001923AC">
        <w:rPr>
          <w:rStyle w:val="CommentReference"/>
          <w:color w:val="auto"/>
        </w:rPr>
        <w:commentReference w:id="30"/>
      </w:r>
    </w:p>
    <w:p w14:paraId="49660135" w14:textId="77777777" w:rsidR="008714DD" w:rsidRPr="008714DD" w:rsidRDefault="008714DD" w:rsidP="008714DD">
      <w:pPr>
        <w:pStyle w:val="Subheading"/>
        <w:rPr>
          <w:color w:val="000000" w:themeColor="text1"/>
        </w:rPr>
      </w:pPr>
      <w:commentRangeStart w:id="31"/>
      <w:r w:rsidRPr="008714DD">
        <w:rPr>
          <w:color w:val="000000" w:themeColor="text1"/>
        </w:rPr>
        <w:t>Build on prior plans. Energy Efficiency Plans shall describe the recent energy efficiency programs offered by the distribution company and highlight how</w:t>
      </w:r>
      <w:r w:rsidRPr="008714DD">
        <w:rPr>
          <w:color w:val="000000" w:themeColor="text1"/>
          <w:spacing w:val="-40"/>
        </w:rPr>
        <w:t xml:space="preserve"> </w:t>
      </w:r>
      <w:r w:rsidRPr="008714DD">
        <w:rPr>
          <w:color w:val="000000" w:themeColor="text1"/>
        </w:rPr>
        <w:t>the Energy Efficiency Plans supplement and expand upon these offerings at the appropriate level of detail, including, but not limited to, new measures, implementation strategies, measures specifically intended for demand or load management, and new programs as</w:t>
      </w:r>
      <w:r w:rsidRPr="008714DD">
        <w:rPr>
          <w:color w:val="000000" w:themeColor="text1"/>
          <w:spacing w:val="-3"/>
        </w:rPr>
        <w:t xml:space="preserve"> </w:t>
      </w:r>
      <w:r w:rsidRPr="008714DD">
        <w:rPr>
          <w:color w:val="000000" w:themeColor="text1"/>
        </w:rPr>
        <w:t>appropriate.</w:t>
      </w:r>
    </w:p>
    <w:p w14:paraId="1B38BDAC" w14:textId="57FB8154" w:rsidR="008714DD" w:rsidRDefault="008714DD" w:rsidP="000B5DB0">
      <w:pPr>
        <w:pStyle w:val="Subheading"/>
        <w:numPr>
          <w:ilvl w:val="0"/>
          <w:numId w:val="28"/>
        </w:numPr>
        <w:rPr>
          <w:color w:val="000000" w:themeColor="text1"/>
        </w:rPr>
      </w:pPr>
      <w:r w:rsidRPr="008714DD">
        <w:rPr>
          <w:color w:val="000000" w:themeColor="text1"/>
        </w:rPr>
        <w:t xml:space="preserve">Build on prior programs. Distribution company program development shall proceed by building upon what has been learned to date in distribution company program experience, systematically identifying new opportunities and pursuing </w:t>
      </w:r>
      <w:r w:rsidRPr="008714DD">
        <w:rPr>
          <w:color w:val="000000" w:themeColor="text1"/>
        </w:rPr>
        <w:lastRenderedPageBreak/>
        <w:t>comprehensiveness of measure implementation, as appropriate and</w:t>
      </w:r>
      <w:r w:rsidRPr="008714DD">
        <w:rPr>
          <w:color w:val="000000" w:themeColor="text1"/>
          <w:spacing w:val="-3"/>
        </w:rPr>
        <w:t xml:space="preserve"> </w:t>
      </w:r>
      <w:r w:rsidRPr="008714DD">
        <w:rPr>
          <w:color w:val="000000" w:themeColor="text1"/>
        </w:rPr>
        <w:t>feasible</w:t>
      </w:r>
      <w:r>
        <w:rPr>
          <w:color w:val="000000" w:themeColor="text1"/>
        </w:rPr>
        <w:t>.</w:t>
      </w:r>
      <w:commentRangeEnd w:id="31"/>
      <w:r w:rsidR="001923AC">
        <w:rPr>
          <w:rStyle w:val="CommentReference"/>
          <w:color w:val="auto"/>
        </w:rPr>
        <w:commentReference w:id="31"/>
      </w:r>
    </w:p>
    <w:p w14:paraId="3F1D0628" w14:textId="77777777" w:rsidR="001923AC" w:rsidRPr="001923AC" w:rsidRDefault="001923AC" w:rsidP="001923AC">
      <w:pPr>
        <w:pStyle w:val="Subheading"/>
        <w:rPr>
          <w:color w:val="000000" w:themeColor="text1"/>
        </w:rPr>
      </w:pPr>
      <w:commentRangeStart w:id="32"/>
      <w:r w:rsidRPr="001923AC">
        <w:rPr>
          <w:color w:val="000000" w:themeColor="text1"/>
        </w:rPr>
        <w:t>Plan based on potential assessments. The distribution company shall use the Council’s</w:t>
      </w:r>
      <w:r w:rsidRPr="001923AC">
        <w:rPr>
          <w:color w:val="000000" w:themeColor="text1"/>
          <w:spacing w:val="-4"/>
        </w:rPr>
        <w:t xml:space="preserve"> </w:t>
      </w:r>
      <w:r w:rsidRPr="001923AC">
        <w:rPr>
          <w:color w:val="000000" w:themeColor="text1"/>
        </w:rPr>
        <w:t>Opportunity</w:t>
      </w:r>
      <w:r w:rsidRPr="001923AC">
        <w:rPr>
          <w:color w:val="000000" w:themeColor="text1"/>
          <w:spacing w:val="-12"/>
        </w:rPr>
        <w:t xml:space="preserve"> </w:t>
      </w:r>
      <w:r w:rsidRPr="001923AC">
        <w:rPr>
          <w:color w:val="000000" w:themeColor="text1"/>
        </w:rPr>
        <w:t>Report,</w:t>
      </w:r>
      <w:r w:rsidRPr="001923AC">
        <w:rPr>
          <w:color w:val="000000" w:themeColor="text1"/>
          <w:spacing w:val="-4"/>
        </w:rPr>
        <w:t xml:space="preserve"> </w:t>
      </w:r>
      <w:r w:rsidRPr="001923AC">
        <w:rPr>
          <w:color w:val="000000" w:themeColor="text1"/>
        </w:rPr>
        <w:t>as</w:t>
      </w:r>
      <w:r w:rsidRPr="001923AC">
        <w:rPr>
          <w:color w:val="000000" w:themeColor="text1"/>
          <w:spacing w:val="-5"/>
        </w:rPr>
        <w:t xml:space="preserve"> </w:t>
      </w:r>
      <w:r w:rsidRPr="001923AC">
        <w:rPr>
          <w:color w:val="000000" w:themeColor="text1"/>
        </w:rPr>
        <w:t>issued</w:t>
      </w:r>
      <w:r w:rsidRPr="001923AC">
        <w:rPr>
          <w:color w:val="000000" w:themeColor="text1"/>
          <w:spacing w:val="-5"/>
        </w:rPr>
        <w:t xml:space="preserve"> </w:t>
      </w:r>
      <w:r w:rsidRPr="001923AC">
        <w:rPr>
          <w:color w:val="000000" w:themeColor="text1"/>
        </w:rPr>
        <w:t>on</w:t>
      </w:r>
      <w:r w:rsidRPr="001923AC">
        <w:rPr>
          <w:color w:val="000000" w:themeColor="text1"/>
          <w:spacing w:val="-5"/>
        </w:rPr>
        <w:t xml:space="preserve"> </w:t>
      </w:r>
      <w:r w:rsidRPr="001923AC">
        <w:rPr>
          <w:color w:val="000000" w:themeColor="text1"/>
        </w:rPr>
        <w:t>July</w:t>
      </w:r>
      <w:r w:rsidRPr="001923AC">
        <w:rPr>
          <w:color w:val="000000" w:themeColor="text1"/>
          <w:spacing w:val="-12"/>
        </w:rPr>
        <w:t xml:space="preserve"> </w:t>
      </w:r>
      <w:r w:rsidRPr="001923AC">
        <w:rPr>
          <w:color w:val="000000" w:themeColor="text1"/>
        </w:rPr>
        <w:t>15,</w:t>
      </w:r>
      <w:r w:rsidRPr="001923AC">
        <w:rPr>
          <w:color w:val="000000" w:themeColor="text1"/>
          <w:spacing w:val="-4"/>
        </w:rPr>
        <w:t xml:space="preserve"> </w:t>
      </w:r>
      <w:r w:rsidRPr="001923AC">
        <w:rPr>
          <w:color w:val="000000" w:themeColor="text1"/>
        </w:rPr>
        <w:t>2008,</w:t>
      </w:r>
      <w:r w:rsidRPr="001923AC">
        <w:rPr>
          <w:color w:val="000000" w:themeColor="text1"/>
          <w:spacing w:val="-5"/>
        </w:rPr>
        <w:t xml:space="preserve"> </w:t>
      </w:r>
      <w:r w:rsidRPr="001923AC">
        <w:rPr>
          <w:color w:val="000000" w:themeColor="text1"/>
        </w:rPr>
        <w:t>or</w:t>
      </w:r>
      <w:r w:rsidRPr="001923AC">
        <w:rPr>
          <w:color w:val="000000" w:themeColor="text1"/>
          <w:spacing w:val="-6"/>
        </w:rPr>
        <w:t xml:space="preserve"> </w:t>
      </w:r>
      <w:r w:rsidRPr="001923AC">
        <w:rPr>
          <w:color w:val="000000" w:themeColor="text1"/>
        </w:rPr>
        <w:t>other</w:t>
      </w:r>
      <w:r w:rsidRPr="001923AC">
        <w:rPr>
          <w:color w:val="000000" w:themeColor="text1"/>
          <w:spacing w:val="-6"/>
        </w:rPr>
        <w:t xml:space="preserve"> </w:t>
      </w:r>
      <w:r w:rsidRPr="001923AC">
        <w:rPr>
          <w:color w:val="000000" w:themeColor="text1"/>
        </w:rPr>
        <w:t>assessments of potential, as resources in developing its Three-Year Plan. The distribution company shall include in its Three-Year Plan an outline of proposed strategies to supplement and build upon these assessments of</w:t>
      </w:r>
      <w:r w:rsidRPr="001923AC">
        <w:rPr>
          <w:color w:val="000000" w:themeColor="text1"/>
          <w:spacing w:val="-11"/>
        </w:rPr>
        <w:t xml:space="preserve"> </w:t>
      </w:r>
      <w:r w:rsidRPr="001923AC">
        <w:rPr>
          <w:color w:val="000000" w:themeColor="text1"/>
        </w:rPr>
        <w:t>potential.</w:t>
      </w:r>
    </w:p>
    <w:p w14:paraId="57820ADD" w14:textId="77777777" w:rsidR="001923AC" w:rsidRPr="001923AC" w:rsidRDefault="001923AC" w:rsidP="001923AC">
      <w:pPr>
        <w:pStyle w:val="Subheading"/>
        <w:rPr>
          <w:color w:val="000000" w:themeColor="text1"/>
        </w:rPr>
      </w:pPr>
      <w:r w:rsidRPr="001923AC">
        <w:rPr>
          <w:color w:val="000000" w:themeColor="text1"/>
        </w:rPr>
        <w:t>Unlocks capital and effectively uses funding sources. Energy Efficiency</w:t>
      </w:r>
      <w:r w:rsidRPr="001923AC">
        <w:rPr>
          <w:color w:val="000000" w:themeColor="text1"/>
          <w:spacing w:val="51"/>
        </w:rPr>
        <w:t xml:space="preserve"> </w:t>
      </w:r>
      <w:r w:rsidRPr="001923AC">
        <w:rPr>
          <w:color w:val="000000" w:themeColor="text1"/>
        </w:rPr>
        <w:t>Plans shall</w:t>
      </w:r>
      <w:r w:rsidRPr="001923AC">
        <w:rPr>
          <w:color w:val="000000" w:themeColor="text1"/>
          <w:spacing w:val="-11"/>
        </w:rPr>
        <w:t xml:space="preserve"> </w:t>
      </w:r>
      <w:r w:rsidRPr="001923AC">
        <w:rPr>
          <w:color w:val="000000" w:themeColor="text1"/>
        </w:rPr>
        <w:t>include</w:t>
      </w:r>
      <w:r w:rsidRPr="001923AC">
        <w:rPr>
          <w:color w:val="000000" w:themeColor="text1"/>
          <w:spacing w:val="-13"/>
        </w:rPr>
        <w:t xml:space="preserve"> </w:t>
      </w:r>
      <w:r w:rsidRPr="001923AC">
        <w:rPr>
          <w:color w:val="000000" w:themeColor="text1"/>
        </w:rPr>
        <w:t>a</w:t>
      </w:r>
      <w:r w:rsidRPr="001923AC">
        <w:rPr>
          <w:color w:val="000000" w:themeColor="text1"/>
          <w:spacing w:val="-13"/>
        </w:rPr>
        <w:t xml:space="preserve"> </w:t>
      </w:r>
      <w:r w:rsidRPr="001923AC">
        <w:rPr>
          <w:color w:val="000000" w:themeColor="text1"/>
        </w:rPr>
        <w:t>section</w:t>
      </w:r>
      <w:r w:rsidRPr="001923AC">
        <w:rPr>
          <w:color w:val="000000" w:themeColor="text1"/>
          <w:spacing w:val="-14"/>
        </w:rPr>
        <w:t xml:space="preserve"> </w:t>
      </w:r>
      <w:r w:rsidRPr="001923AC">
        <w:rPr>
          <w:color w:val="000000" w:themeColor="text1"/>
        </w:rPr>
        <w:t>outlining</w:t>
      </w:r>
      <w:r w:rsidRPr="001923AC">
        <w:rPr>
          <w:color w:val="000000" w:themeColor="text1"/>
          <w:spacing w:val="-14"/>
        </w:rPr>
        <w:t xml:space="preserve"> </w:t>
      </w:r>
      <w:r w:rsidRPr="001923AC">
        <w:rPr>
          <w:color w:val="000000" w:themeColor="text1"/>
        </w:rPr>
        <w:t>and</w:t>
      </w:r>
      <w:r w:rsidRPr="001923AC">
        <w:rPr>
          <w:color w:val="000000" w:themeColor="text1"/>
          <w:spacing w:val="-14"/>
        </w:rPr>
        <w:t xml:space="preserve"> </w:t>
      </w:r>
      <w:r w:rsidRPr="001923AC">
        <w:rPr>
          <w:color w:val="000000" w:themeColor="text1"/>
        </w:rPr>
        <w:t>discussing</w:t>
      </w:r>
      <w:r w:rsidRPr="001923AC">
        <w:rPr>
          <w:color w:val="000000" w:themeColor="text1"/>
          <w:spacing w:val="-14"/>
        </w:rPr>
        <w:t xml:space="preserve"> </w:t>
      </w:r>
      <w:r w:rsidRPr="001923AC">
        <w:rPr>
          <w:color w:val="000000" w:themeColor="text1"/>
        </w:rPr>
        <w:t>new</w:t>
      </w:r>
      <w:r w:rsidRPr="001923AC">
        <w:rPr>
          <w:color w:val="000000" w:themeColor="text1"/>
          <w:spacing w:val="-14"/>
        </w:rPr>
        <w:t xml:space="preserve"> </w:t>
      </w:r>
      <w:r w:rsidRPr="001923AC">
        <w:rPr>
          <w:color w:val="000000" w:themeColor="text1"/>
        </w:rPr>
        <w:t>strategies</w:t>
      </w:r>
      <w:r w:rsidRPr="001923AC">
        <w:rPr>
          <w:color w:val="000000" w:themeColor="text1"/>
          <w:spacing w:val="-14"/>
        </w:rPr>
        <w:t xml:space="preserve"> </w:t>
      </w:r>
      <w:r w:rsidRPr="001923AC">
        <w:rPr>
          <w:color w:val="000000" w:themeColor="text1"/>
        </w:rPr>
        <w:t>to</w:t>
      </w:r>
      <w:r w:rsidRPr="001923AC">
        <w:rPr>
          <w:color w:val="000000" w:themeColor="text1"/>
          <w:spacing w:val="-13"/>
        </w:rPr>
        <w:t xml:space="preserve"> </w:t>
      </w:r>
      <w:r w:rsidRPr="001923AC">
        <w:rPr>
          <w:color w:val="000000" w:themeColor="text1"/>
        </w:rPr>
        <w:t>make</w:t>
      </w:r>
      <w:r w:rsidRPr="001923AC">
        <w:rPr>
          <w:color w:val="000000" w:themeColor="text1"/>
          <w:spacing w:val="-13"/>
        </w:rPr>
        <w:t xml:space="preserve"> </w:t>
      </w:r>
      <w:r w:rsidRPr="001923AC">
        <w:rPr>
          <w:color w:val="000000" w:themeColor="text1"/>
        </w:rPr>
        <w:t>available the capital needed to effectively overcome barriers to implement projects in addition to direct financial incentives provided in order to cost-effectively achieve the Least Cost Procurement mandate. Such proposed strategies shall move beyond traditional financing strategies and shall include new capital availability strategies and partnerships that effectively overcome market barriers in each market segment in which it is feasible to do</w:t>
      </w:r>
      <w:r w:rsidRPr="001923AC">
        <w:rPr>
          <w:color w:val="000000" w:themeColor="text1"/>
          <w:spacing w:val="-15"/>
        </w:rPr>
        <w:t xml:space="preserve"> </w:t>
      </w:r>
      <w:r w:rsidRPr="001923AC">
        <w:rPr>
          <w:color w:val="000000" w:themeColor="text1"/>
        </w:rPr>
        <w:t>so.</w:t>
      </w:r>
    </w:p>
    <w:p w14:paraId="32E7B46D" w14:textId="77777777" w:rsidR="001923AC" w:rsidRPr="001923AC" w:rsidRDefault="001923AC" w:rsidP="001923AC">
      <w:pPr>
        <w:pStyle w:val="Subheading"/>
        <w:rPr>
          <w:color w:val="000000" w:themeColor="text1"/>
        </w:rPr>
      </w:pPr>
      <w:r w:rsidRPr="001923AC">
        <w:rPr>
          <w:color w:val="000000" w:themeColor="text1"/>
        </w:rPr>
        <w:t>Integration. Energy Efficiency Plans shall address how the distribution company plans to integrate gas and electric energy efficiency programs to optimize customer energy efficiency and provide benefits from synergies between the two energy systems and their respective</w:t>
      </w:r>
      <w:r w:rsidRPr="001923AC">
        <w:rPr>
          <w:color w:val="000000" w:themeColor="text1"/>
          <w:spacing w:val="-13"/>
        </w:rPr>
        <w:t xml:space="preserve"> </w:t>
      </w:r>
      <w:r w:rsidRPr="001923AC">
        <w:rPr>
          <w:color w:val="000000" w:themeColor="text1"/>
        </w:rPr>
        <w:t>programs.</w:t>
      </w:r>
    </w:p>
    <w:p w14:paraId="7E0181E6" w14:textId="77777777" w:rsidR="001923AC" w:rsidRPr="001923AC" w:rsidRDefault="001923AC" w:rsidP="001923AC">
      <w:pPr>
        <w:pStyle w:val="Subheading"/>
        <w:rPr>
          <w:color w:val="000000" w:themeColor="text1"/>
        </w:rPr>
      </w:pPr>
      <w:r w:rsidRPr="001923AC">
        <w:rPr>
          <w:color w:val="000000" w:themeColor="text1"/>
        </w:rPr>
        <w:t>Three-Year</w:t>
      </w:r>
      <w:r w:rsidRPr="001923AC">
        <w:rPr>
          <w:color w:val="000000" w:themeColor="text1"/>
          <w:spacing w:val="-13"/>
        </w:rPr>
        <w:t xml:space="preserve"> </w:t>
      </w:r>
      <w:r w:rsidRPr="001923AC">
        <w:rPr>
          <w:color w:val="000000" w:themeColor="text1"/>
        </w:rPr>
        <w:t>Plans</w:t>
      </w:r>
      <w:r w:rsidRPr="001923AC">
        <w:rPr>
          <w:color w:val="000000" w:themeColor="text1"/>
          <w:spacing w:val="-10"/>
        </w:rPr>
        <w:t xml:space="preserve"> </w:t>
      </w:r>
      <w:r w:rsidRPr="001923AC">
        <w:rPr>
          <w:color w:val="000000" w:themeColor="text1"/>
        </w:rPr>
        <w:t>shall</w:t>
      </w:r>
      <w:r w:rsidRPr="001923AC">
        <w:rPr>
          <w:color w:val="000000" w:themeColor="text1"/>
          <w:spacing w:val="-10"/>
        </w:rPr>
        <w:t xml:space="preserve"> </w:t>
      </w:r>
      <w:r w:rsidRPr="001923AC">
        <w:rPr>
          <w:color w:val="000000" w:themeColor="text1"/>
        </w:rPr>
        <w:t>be</w:t>
      </w:r>
      <w:r w:rsidRPr="001923AC">
        <w:rPr>
          <w:color w:val="000000" w:themeColor="text1"/>
          <w:spacing w:val="-11"/>
        </w:rPr>
        <w:t xml:space="preserve"> </w:t>
      </w:r>
      <w:r w:rsidRPr="001923AC">
        <w:rPr>
          <w:color w:val="000000" w:themeColor="text1"/>
        </w:rPr>
        <w:t>developed</w:t>
      </w:r>
      <w:r w:rsidRPr="001923AC">
        <w:rPr>
          <w:color w:val="000000" w:themeColor="text1"/>
          <w:spacing w:val="-10"/>
        </w:rPr>
        <w:t xml:space="preserve"> </w:t>
      </w:r>
      <w:r w:rsidRPr="001923AC">
        <w:rPr>
          <w:color w:val="000000" w:themeColor="text1"/>
        </w:rPr>
        <w:t>to</w:t>
      </w:r>
      <w:r w:rsidRPr="001923AC">
        <w:rPr>
          <w:color w:val="000000" w:themeColor="text1"/>
          <w:spacing w:val="-10"/>
        </w:rPr>
        <w:t xml:space="preserve"> </w:t>
      </w:r>
      <w:r w:rsidRPr="001923AC">
        <w:rPr>
          <w:color w:val="000000" w:themeColor="text1"/>
        </w:rPr>
        <w:t>propose</w:t>
      </w:r>
      <w:r w:rsidRPr="001923AC">
        <w:rPr>
          <w:color w:val="000000" w:themeColor="text1"/>
          <w:spacing w:val="-11"/>
        </w:rPr>
        <w:t xml:space="preserve"> </w:t>
      </w:r>
      <w:r w:rsidRPr="001923AC">
        <w:rPr>
          <w:color w:val="000000" w:themeColor="text1"/>
        </w:rPr>
        <w:t>strategies</w:t>
      </w:r>
      <w:r w:rsidRPr="001923AC">
        <w:rPr>
          <w:color w:val="000000" w:themeColor="text1"/>
          <w:spacing w:val="-10"/>
        </w:rPr>
        <w:t xml:space="preserve"> </w:t>
      </w:r>
      <w:r w:rsidRPr="001923AC">
        <w:rPr>
          <w:color w:val="000000" w:themeColor="text1"/>
        </w:rPr>
        <w:t>to</w:t>
      </w:r>
      <w:r w:rsidRPr="001923AC">
        <w:rPr>
          <w:color w:val="000000" w:themeColor="text1"/>
          <w:spacing w:val="-9"/>
        </w:rPr>
        <w:t xml:space="preserve"> </w:t>
      </w:r>
      <w:r w:rsidRPr="001923AC">
        <w:rPr>
          <w:color w:val="000000" w:themeColor="text1"/>
        </w:rPr>
        <w:t>achieve</w:t>
      </w:r>
      <w:r w:rsidRPr="001923AC">
        <w:rPr>
          <w:color w:val="000000" w:themeColor="text1"/>
          <w:spacing w:val="-12"/>
        </w:rPr>
        <w:t xml:space="preserve"> </w:t>
      </w:r>
      <w:r w:rsidRPr="001923AC">
        <w:rPr>
          <w:color w:val="000000" w:themeColor="text1"/>
        </w:rPr>
        <w:t>the</w:t>
      </w:r>
      <w:r w:rsidRPr="001923AC">
        <w:rPr>
          <w:color w:val="000000" w:themeColor="text1"/>
          <w:spacing w:val="-9"/>
        </w:rPr>
        <w:t xml:space="preserve"> </w:t>
      </w:r>
      <w:r w:rsidRPr="001923AC">
        <w:rPr>
          <w:color w:val="000000" w:themeColor="text1"/>
        </w:rPr>
        <w:t xml:space="preserve">energy efficiency savings targets that shall be proposed by the Council and approved by the PUC for that three-year period. Such strategies shall secure energy, capacity, and system benefits and also be designed to ensure the programs will be delivered successfully, cost-effectively, and cost-efficiently over the long term. </w:t>
      </w:r>
      <w:r w:rsidRPr="001923AC">
        <w:rPr>
          <w:color w:val="000000" w:themeColor="text1"/>
          <w:spacing w:val="-3"/>
        </w:rPr>
        <w:t xml:space="preserve">In </w:t>
      </w:r>
      <w:r w:rsidRPr="001923AC">
        <w:rPr>
          <w:color w:val="000000" w:themeColor="text1"/>
        </w:rPr>
        <w:t>addition to satisfying other provisions of these Standards, the Three- Year</w:t>
      </w:r>
      <w:r w:rsidRPr="001923AC">
        <w:rPr>
          <w:color w:val="000000" w:themeColor="text1"/>
          <w:spacing w:val="-7"/>
        </w:rPr>
        <w:t xml:space="preserve"> </w:t>
      </w:r>
      <w:r w:rsidRPr="001923AC">
        <w:rPr>
          <w:color w:val="000000" w:themeColor="text1"/>
        </w:rPr>
        <w:t>Plan</w:t>
      </w:r>
      <w:r w:rsidRPr="001923AC">
        <w:rPr>
          <w:color w:val="000000" w:themeColor="text1"/>
          <w:spacing w:val="-8"/>
        </w:rPr>
        <w:t xml:space="preserve"> </w:t>
      </w:r>
      <w:r w:rsidRPr="001923AC">
        <w:rPr>
          <w:color w:val="000000" w:themeColor="text1"/>
        </w:rPr>
        <w:t>shall</w:t>
      </w:r>
      <w:r w:rsidRPr="001923AC">
        <w:rPr>
          <w:color w:val="000000" w:themeColor="text1"/>
          <w:spacing w:val="-6"/>
        </w:rPr>
        <w:t xml:space="preserve"> </w:t>
      </w:r>
      <w:r w:rsidRPr="001923AC">
        <w:rPr>
          <w:color w:val="000000" w:themeColor="text1"/>
        </w:rPr>
        <w:t>contribute</w:t>
      </w:r>
      <w:r w:rsidRPr="001923AC">
        <w:rPr>
          <w:color w:val="000000" w:themeColor="text1"/>
          <w:spacing w:val="-8"/>
        </w:rPr>
        <w:t xml:space="preserve"> </w:t>
      </w:r>
      <w:r w:rsidRPr="001923AC">
        <w:rPr>
          <w:color w:val="000000" w:themeColor="text1"/>
        </w:rPr>
        <w:t>to</w:t>
      </w:r>
      <w:r w:rsidRPr="001923AC">
        <w:rPr>
          <w:color w:val="000000" w:themeColor="text1"/>
          <w:spacing w:val="-7"/>
        </w:rPr>
        <w:t xml:space="preserve"> </w:t>
      </w:r>
      <w:r w:rsidRPr="001923AC">
        <w:rPr>
          <w:color w:val="000000" w:themeColor="text1"/>
        </w:rPr>
        <w:t>a</w:t>
      </w:r>
      <w:r w:rsidRPr="001923AC">
        <w:rPr>
          <w:color w:val="000000" w:themeColor="text1"/>
          <w:spacing w:val="-8"/>
        </w:rPr>
        <w:t xml:space="preserve"> </w:t>
      </w:r>
      <w:r w:rsidRPr="001923AC">
        <w:rPr>
          <w:color w:val="000000" w:themeColor="text1"/>
        </w:rPr>
        <w:t>sustainable</w:t>
      </w:r>
      <w:r w:rsidRPr="001923AC">
        <w:rPr>
          <w:color w:val="000000" w:themeColor="text1"/>
          <w:spacing w:val="-8"/>
        </w:rPr>
        <w:t xml:space="preserve"> </w:t>
      </w:r>
      <w:r w:rsidRPr="001923AC">
        <w:rPr>
          <w:color w:val="000000" w:themeColor="text1"/>
        </w:rPr>
        <w:t>energy</w:t>
      </w:r>
      <w:r w:rsidRPr="001923AC">
        <w:rPr>
          <w:color w:val="000000" w:themeColor="text1"/>
          <w:spacing w:val="-12"/>
        </w:rPr>
        <w:t xml:space="preserve"> </w:t>
      </w:r>
      <w:r w:rsidRPr="001923AC">
        <w:rPr>
          <w:color w:val="000000" w:themeColor="text1"/>
        </w:rPr>
        <w:t>efficiency</w:t>
      </w:r>
      <w:r w:rsidRPr="001923AC">
        <w:rPr>
          <w:color w:val="000000" w:themeColor="text1"/>
          <w:spacing w:val="-11"/>
        </w:rPr>
        <w:t xml:space="preserve"> </w:t>
      </w:r>
      <w:r w:rsidRPr="001923AC">
        <w:rPr>
          <w:color w:val="000000" w:themeColor="text1"/>
        </w:rPr>
        <w:t>economy</w:t>
      </w:r>
      <w:r w:rsidRPr="001923AC">
        <w:rPr>
          <w:color w:val="000000" w:themeColor="text1"/>
          <w:spacing w:val="-14"/>
        </w:rPr>
        <w:t xml:space="preserve"> </w:t>
      </w:r>
      <w:r w:rsidRPr="001923AC">
        <w:rPr>
          <w:color w:val="000000" w:themeColor="text1"/>
        </w:rPr>
        <w:t>in</w:t>
      </w:r>
      <w:r w:rsidRPr="001923AC">
        <w:rPr>
          <w:color w:val="000000" w:themeColor="text1"/>
          <w:spacing w:val="-7"/>
        </w:rPr>
        <w:t xml:space="preserve"> </w:t>
      </w:r>
      <w:r w:rsidRPr="001923AC">
        <w:rPr>
          <w:color w:val="000000" w:themeColor="text1"/>
        </w:rPr>
        <w:t>Rhode Island, respond to and transform evolving market conditions, strive to increase participation, and provide widespread consumer</w:t>
      </w:r>
      <w:r w:rsidRPr="001923AC">
        <w:rPr>
          <w:color w:val="000000" w:themeColor="text1"/>
          <w:spacing w:val="-4"/>
        </w:rPr>
        <w:t xml:space="preserve"> </w:t>
      </w:r>
      <w:r w:rsidRPr="001923AC">
        <w:rPr>
          <w:color w:val="000000" w:themeColor="text1"/>
        </w:rPr>
        <w:t>benefits.</w:t>
      </w:r>
    </w:p>
    <w:p w14:paraId="1AE15FA0" w14:textId="77777777" w:rsidR="001923AC" w:rsidRPr="001923AC" w:rsidRDefault="001923AC" w:rsidP="001923AC">
      <w:pPr>
        <w:pStyle w:val="Subheading"/>
        <w:rPr>
          <w:color w:val="000000" w:themeColor="text1"/>
        </w:rPr>
      </w:pPr>
      <w:r w:rsidRPr="001923AC">
        <w:rPr>
          <w:color w:val="000000" w:themeColor="text1"/>
        </w:rPr>
        <w:t>Energy Efficiency investments shall be made on behalf of all customers. This will ensure consistency with existing program structure under which all customers pay for, and benefit from, Rhode Island’s efficiency</w:t>
      </w:r>
      <w:r w:rsidRPr="001923AC">
        <w:rPr>
          <w:color w:val="000000" w:themeColor="text1"/>
          <w:spacing w:val="-21"/>
        </w:rPr>
        <w:t xml:space="preserve"> </w:t>
      </w:r>
      <w:r w:rsidRPr="001923AC">
        <w:rPr>
          <w:color w:val="000000" w:themeColor="text1"/>
        </w:rPr>
        <w:t>programs.</w:t>
      </w:r>
    </w:p>
    <w:p w14:paraId="669D6448" w14:textId="3C3D2A28" w:rsidR="001923AC" w:rsidRDefault="001923AC" w:rsidP="001923AC">
      <w:pPr>
        <w:pStyle w:val="Subheading"/>
        <w:rPr>
          <w:color w:val="000000" w:themeColor="text1"/>
        </w:rPr>
      </w:pPr>
      <w:r w:rsidRPr="001923AC">
        <w:rPr>
          <w:color w:val="000000" w:themeColor="text1"/>
        </w:rPr>
        <w:t>Efficacy. All efforts to establish and maintain program capability shall be</w:t>
      </w:r>
      <w:r w:rsidRPr="001923AC">
        <w:rPr>
          <w:color w:val="000000" w:themeColor="text1"/>
          <w:spacing w:val="-7"/>
        </w:rPr>
        <w:t xml:space="preserve"> </w:t>
      </w:r>
      <w:r w:rsidRPr="001923AC">
        <w:rPr>
          <w:color w:val="000000" w:themeColor="text1"/>
        </w:rPr>
        <w:t>done</w:t>
      </w:r>
      <w:r w:rsidRPr="001923AC">
        <w:rPr>
          <w:color w:val="000000" w:themeColor="text1"/>
          <w:spacing w:val="-7"/>
        </w:rPr>
        <w:t xml:space="preserve"> </w:t>
      </w:r>
      <w:r w:rsidRPr="001923AC">
        <w:rPr>
          <w:color w:val="000000" w:themeColor="text1"/>
        </w:rPr>
        <w:t>in</w:t>
      </w:r>
      <w:r w:rsidRPr="001923AC">
        <w:rPr>
          <w:color w:val="000000" w:themeColor="text1"/>
          <w:spacing w:val="-5"/>
        </w:rPr>
        <w:t xml:space="preserve"> </w:t>
      </w:r>
      <w:r w:rsidRPr="001923AC">
        <w:rPr>
          <w:color w:val="000000" w:themeColor="text1"/>
        </w:rPr>
        <w:t>a</w:t>
      </w:r>
      <w:r w:rsidRPr="001923AC">
        <w:rPr>
          <w:color w:val="000000" w:themeColor="text1"/>
          <w:spacing w:val="-7"/>
        </w:rPr>
        <w:t xml:space="preserve"> </w:t>
      </w:r>
      <w:r w:rsidRPr="001923AC">
        <w:rPr>
          <w:color w:val="000000" w:themeColor="text1"/>
        </w:rPr>
        <w:t>manner</w:t>
      </w:r>
      <w:r w:rsidRPr="001923AC">
        <w:rPr>
          <w:color w:val="000000" w:themeColor="text1"/>
          <w:spacing w:val="-7"/>
        </w:rPr>
        <w:t xml:space="preserve"> </w:t>
      </w:r>
      <w:r w:rsidRPr="001923AC">
        <w:rPr>
          <w:color w:val="000000" w:themeColor="text1"/>
        </w:rPr>
        <w:t>that</w:t>
      </w:r>
      <w:r w:rsidRPr="001923AC">
        <w:rPr>
          <w:color w:val="000000" w:themeColor="text1"/>
          <w:spacing w:val="-6"/>
        </w:rPr>
        <w:t xml:space="preserve"> </w:t>
      </w:r>
      <w:r w:rsidRPr="001923AC">
        <w:rPr>
          <w:color w:val="000000" w:themeColor="text1"/>
        </w:rPr>
        <w:t>ensures</w:t>
      </w:r>
      <w:r w:rsidRPr="001923AC">
        <w:rPr>
          <w:color w:val="000000" w:themeColor="text1"/>
          <w:spacing w:val="-6"/>
        </w:rPr>
        <w:t xml:space="preserve"> </w:t>
      </w:r>
      <w:r w:rsidRPr="001923AC">
        <w:rPr>
          <w:color w:val="000000" w:themeColor="text1"/>
        </w:rPr>
        <w:t>quality</w:t>
      </w:r>
      <w:r w:rsidRPr="001923AC">
        <w:rPr>
          <w:color w:val="000000" w:themeColor="text1"/>
          <w:spacing w:val="-10"/>
        </w:rPr>
        <w:t xml:space="preserve"> </w:t>
      </w:r>
      <w:r w:rsidRPr="001923AC">
        <w:rPr>
          <w:color w:val="000000" w:themeColor="text1"/>
        </w:rPr>
        <w:t>delivery</w:t>
      </w:r>
      <w:r w:rsidRPr="001923AC">
        <w:rPr>
          <w:color w:val="000000" w:themeColor="text1"/>
          <w:spacing w:val="-10"/>
        </w:rPr>
        <w:t xml:space="preserve"> </w:t>
      </w:r>
      <w:r w:rsidRPr="001923AC">
        <w:rPr>
          <w:color w:val="000000" w:themeColor="text1"/>
        </w:rPr>
        <w:t>and</w:t>
      </w:r>
      <w:r w:rsidRPr="001923AC">
        <w:rPr>
          <w:color w:val="000000" w:themeColor="text1"/>
          <w:spacing w:val="-6"/>
        </w:rPr>
        <w:t xml:space="preserve"> </w:t>
      </w:r>
      <w:r w:rsidRPr="001923AC">
        <w:rPr>
          <w:color w:val="000000" w:themeColor="text1"/>
        </w:rPr>
        <w:t>is</w:t>
      </w:r>
      <w:r w:rsidRPr="001923AC">
        <w:rPr>
          <w:color w:val="000000" w:themeColor="text1"/>
          <w:spacing w:val="-6"/>
        </w:rPr>
        <w:t xml:space="preserve"> </w:t>
      </w:r>
      <w:r w:rsidRPr="001923AC">
        <w:rPr>
          <w:color w:val="000000" w:themeColor="text1"/>
        </w:rPr>
        <w:t>economical</w:t>
      </w:r>
      <w:r w:rsidRPr="001923AC">
        <w:rPr>
          <w:color w:val="000000" w:themeColor="text1"/>
          <w:spacing w:val="-5"/>
        </w:rPr>
        <w:t xml:space="preserve"> </w:t>
      </w:r>
      <w:r w:rsidRPr="001923AC">
        <w:rPr>
          <w:color w:val="000000" w:themeColor="text1"/>
        </w:rPr>
        <w:t>and efficient. The Utility shall include wherever possible and practical partnerships with existing educational and job training</w:t>
      </w:r>
      <w:r w:rsidRPr="001923AC">
        <w:rPr>
          <w:color w:val="000000" w:themeColor="text1"/>
          <w:spacing w:val="-11"/>
        </w:rPr>
        <w:t xml:space="preserve"> </w:t>
      </w:r>
      <w:r w:rsidRPr="001923AC">
        <w:rPr>
          <w:color w:val="000000" w:themeColor="text1"/>
        </w:rPr>
        <w:t>entities.</w:t>
      </w:r>
      <w:commentRangeEnd w:id="32"/>
      <w:r>
        <w:rPr>
          <w:rStyle w:val="CommentReference"/>
          <w:color w:val="auto"/>
        </w:rPr>
        <w:commentReference w:id="32"/>
      </w:r>
    </w:p>
    <w:p w14:paraId="11870E4F" w14:textId="7E9E6635" w:rsidR="00A80430" w:rsidRPr="00A80430" w:rsidRDefault="00A80430" w:rsidP="00A80430">
      <w:pPr>
        <w:pStyle w:val="Subheading"/>
        <w:rPr>
          <w:color w:val="auto"/>
        </w:rPr>
      </w:pPr>
      <w:commentRangeStart w:id="33"/>
      <w:r w:rsidRPr="00A80430">
        <w:rPr>
          <w:color w:val="auto"/>
        </w:rPr>
        <w:t>Parity.</w:t>
      </w:r>
      <w:r w:rsidRPr="00A80430">
        <w:rPr>
          <w:color w:val="auto"/>
          <w:spacing w:val="-4"/>
        </w:rPr>
        <w:t xml:space="preserve"> </w:t>
      </w:r>
      <w:r w:rsidRPr="00A80430">
        <w:rPr>
          <w:color w:val="auto"/>
        </w:rPr>
        <w:t>While</w:t>
      </w:r>
      <w:r w:rsidRPr="00A80430">
        <w:rPr>
          <w:color w:val="auto"/>
          <w:spacing w:val="-6"/>
        </w:rPr>
        <w:t xml:space="preserve"> </w:t>
      </w:r>
      <w:r w:rsidRPr="00A80430">
        <w:rPr>
          <w:color w:val="auto"/>
        </w:rPr>
        <w:t>it</w:t>
      </w:r>
      <w:r w:rsidRPr="00A80430">
        <w:rPr>
          <w:color w:val="auto"/>
          <w:spacing w:val="-6"/>
        </w:rPr>
        <w:t xml:space="preserve"> </w:t>
      </w:r>
      <w:r w:rsidRPr="00A80430">
        <w:rPr>
          <w:color w:val="auto"/>
        </w:rPr>
        <w:t>is</w:t>
      </w:r>
      <w:r w:rsidRPr="00A80430">
        <w:rPr>
          <w:color w:val="auto"/>
          <w:spacing w:val="-4"/>
        </w:rPr>
        <w:t xml:space="preserve"> </w:t>
      </w:r>
      <w:r w:rsidRPr="00A80430">
        <w:rPr>
          <w:color w:val="auto"/>
        </w:rPr>
        <w:t>anticipated</w:t>
      </w:r>
      <w:r w:rsidRPr="00A80430">
        <w:rPr>
          <w:color w:val="auto"/>
          <w:spacing w:val="-6"/>
        </w:rPr>
        <w:t xml:space="preserve"> </w:t>
      </w:r>
      <w:r w:rsidRPr="00A80430">
        <w:rPr>
          <w:color w:val="auto"/>
        </w:rPr>
        <w:t>that</w:t>
      </w:r>
      <w:r w:rsidRPr="00A80430">
        <w:rPr>
          <w:color w:val="auto"/>
          <w:spacing w:val="-4"/>
        </w:rPr>
        <w:t xml:space="preserve"> </w:t>
      </w:r>
      <w:r w:rsidRPr="00A80430">
        <w:rPr>
          <w:color w:val="auto"/>
        </w:rPr>
        <w:t>rough</w:t>
      </w:r>
      <w:r w:rsidRPr="00A80430">
        <w:rPr>
          <w:color w:val="auto"/>
          <w:spacing w:val="-4"/>
        </w:rPr>
        <w:t xml:space="preserve"> </w:t>
      </w:r>
      <w:r w:rsidRPr="00A80430">
        <w:rPr>
          <w:color w:val="auto"/>
        </w:rPr>
        <w:t>parity</w:t>
      </w:r>
      <w:r w:rsidRPr="00A80430">
        <w:rPr>
          <w:color w:val="auto"/>
          <w:spacing w:val="-6"/>
        </w:rPr>
        <w:t xml:space="preserve"> </w:t>
      </w:r>
      <w:r w:rsidRPr="00A80430">
        <w:rPr>
          <w:color w:val="auto"/>
        </w:rPr>
        <w:t>among</w:t>
      </w:r>
      <w:r w:rsidRPr="00A80430">
        <w:rPr>
          <w:color w:val="auto"/>
          <w:spacing w:val="-6"/>
        </w:rPr>
        <w:t xml:space="preserve"> </w:t>
      </w:r>
      <w:r w:rsidRPr="00A80430">
        <w:rPr>
          <w:color w:val="auto"/>
        </w:rPr>
        <w:t>sectors</w:t>
      </w:r>
      <w:r w:rsidRPr="00A80430">
        <w:rPr>
          <w:color w:val="auto"/>
          <w:spacing w:val="-4"/>
        </w:rPr>
        <w:t xml:space="preserve"> </w:t>
      </w:r>
      <w:r w:rsidRPr="00A80430">
        <w:rPr>
          <w:color w:val="auto"/>
        </w:rPr>
        <w:t>can</w:t>
      </w:r>
      <w:r w:rsidRPr="00A80430">
        <w:rPr>
          <w:color w:val="auto"/>
          <w:spacing w:val="-4"/>
        </w:rPr>
        <w:t xml:space="preserve"> </w:t>
      </w:r>
      <w:r w:rsidRPr="00A80430">
        <w:rPr>
          <w:color w:val="auto"/>
        </w:rPr>
        <w:t>be</w:t>
      </w:r>
      <w:r w:rsidRPr="00A80430">
        <w:rPr>
          <w:color w:val="auto"/>
          <w:spacing w:val="-5"/>
        </w:rPr>
        <w:t xml:space="preserve"> </w:t>
      </w:r>
      <w:r w:rsidRPr="00A80430">
        <w:rPr>
          <w:color w:val="auto"/>
        </w:rPr>
        <w:t>maintained,</w:t>
      </w:r>
      <w:r w:rsidRPr="00A80430">
        <w:rPr>
          <w:color w:val="auto"/>
          <w:spacing w:val="-4"/>
        </w:rPr>
        <w:t xml:space="preserve"> </w:t>
      </w:r>
      <w:r w:rsidRPr="00A80430">
        <w:rPr>
          <w:color w:val="auto"/>
        </w:rPr>
        <w:t>as</w:t>
      </w:r>
      <w:r w:rsidRPr="00A80430">
        <w:rPr>
          <w:color w:val="auto"/>
          <w:spacing w:val="-4"/>
        </w:rPr>
        <w:t xml:space="preserve"> </w:t>
      </w:r>
      <w:r w:rsidRPr="00A80430">
        <w:rPr>
          <w:color w:val="auto"/>
        </w:rPr>
        <w:t>the limits of what is cost-effective are identified, there may be more efficiency opportunities identified in one sector than another. The distribution company should design programs to capture all resources that are cost-effective and lower cost than supply. The distribution company should consult with the Council to address ongoing issues of parity</w:t>
      </w:r>
      <w:commentRangeEnd w:id="33"/>
      <w:r>
        <w:rPr>
          <w:rStyle w:val="CommentReference"/>
          <w:color w:val="auto"/>
        </w:rPr>
        <w:commentReference w:id="33"/>
      </w:r>
    </w:p>
    <w:p w14:paraId="6EBC6E1E" w14:textId="32AE55BD" w:rsidR="003B1C12" w:rsidRPr="003B1C12" w:rsidRDefault="003B1C12" w:rsidP="003B1C12">
      <w:pPr>
        <w:pStyle w:val="Subheading"/>
        <w:numPr>
          <w:ilvl w:val="0"/>
          <w:numId w:val="3"/>
        </w:numPr>
        <w:rPr>
          <w:color w:val="000000" w:themeColor="text1"/>
        </w:rPr>
      </w:pPr>
      <w:commentRangeStart w:id="34"/>
      <w:r w:rsidRPr="003B1C12">
        <w:rPr>
          <w:color w:val="000000" w:themeColor="text1"/>
        </w:rPr>
        <w:t xml:space="preserve">Cost-effectiveness. The distribution company shall propose a portfolio of programs </w:t>
      </w:r>
      <w:r w:rsidRPr="003B1C12">
        <w:rPr>
          <w:strike/>
          <w:color w:val="000000" w:themeColor="text1"/>
        </w:rPr>
        <w:t>in the Annual Plan</w:t>
      </w:r>
      <w:r w:rsidRPr="003B1C12">
        <w:rPr>
          <w:color w:val="000000" w:themeColor="text1"/>
        </w:rPr>
        <w:t xml:space="preserve"> that is cost-effective. </w:t>
      </w:r>
      <w:bookmarkStart w:id="35" w:name="_Hlk32754310"/>
      <w:r w:rsidRPr="003B1C12">
        <w:rPr>
          <w:color w:val="000000" w:themeColor="text1"/>
        </w:rPr>
        <w:t xml:space="preserve">Any program with a benefit-cost ratio greater than 1.0 (i.e., where benefits are greater than costs), should be considered cost-effective. The portfolio must be cost-effective and programs </w:t>
      </w:r>
      <w:r w:rsidRPr="00A80430">
        <w:rPr>
          <w:strike/>
          <w:color w:val="000000" w:themeColor="text1"/>
        </w:rPr>
        <w:t>should</w:t>
      </w:r>
      <w:r w:rsidRPr="003B1C12">
        <w:rPr>
          <w:color w:val="000000" w:themeColor="text1"/>
        </w:rPr>
        <w:t xml:space="preserve"> </w:t>
      </w:r>
      <w:r w:rsidR="00A80430">
        <w:t xml:space="preserve">must </w:t>
      </w:r>
      <w:r w:rsidRPr="003B1C12">
        <w:rPr>
          <w:color w:val="000000" w:themeColor="text1"/>
        </w:rPr>
        <w:t xml:space="preserve">be </w:t>
      </w:r>
      <w:r w:rsidRPr="003B1C12">
        <w:rPr>
          <w:color w:val="000000" w:themeColor="text1"/>
        </w:rPr>
        <w:lastRenderedPageBreak/>
        <w:t>cost-effective</w:t>
      </w:r>
      <w:r w:rsidRPr="00A80430">
        <w:rPr>
          <w:strike/>
          <w:color w:val="000000" w:themeColor="text1"/>
        </w:rPr>
        <w:t>, except as noted</w:t>
      </w:r>
      <w:r w:rsidRPr="00A80430">
        <w:rPr>
          <w:strike/>
          <w:color w:val="000000" w:themeColor="text1"/>
          <w:spacing w:val="-1"/>
        </w:rPr>
        <w:t xml:space="preserve"> </w:t>
      </w:r>
      <w:r w:rsidRPr="00A80430">
        <w:rPr>
          <w:strike/>
          <w:color w:val="000000" w:themeColor="text1"/>
        </w:rPr>
        <w:t>below</w:t>
      </w:r>
      <w:r w:rsidRPr="003B1C12">
        <w:rPr>
          <w:color w:val="000000" w:themeColor="text1"/>
        </w:rPr>
        <w:t>.</w:t>
      </w:r>
    </w:p>
    <w:p w14:paraId="4DD96511" w14:textId="4F923796" w:rsidR="003B1C12" w:rsidRPr="003B1C12" w:rsidRDefault="003B1C12" w:rsidP="003B1C12">
      <w:pPr>
        <w:pStyle w:val="SubhL2"/>
        <w:rPr>
          <w:color w:val="000000" w:themeColor="text1"/>
        </w:rPr>
      </w:pPr>
      <w:r w:rsidRPr="003B1C12">
        <w:rPr>
          <w:color w:val="000000" w:themeColor="text1"/>
        </w:rPr>
        <w:t>The distribution company shall be allowed to direct a portion of proposed funding to conduct research and development and pilot program initiatives. These</w:t>
      </w:r>
      <w:r w:rsidRPr="003B1C12">
        <w:rPr>
          <w:color w:val="000000" w:themeColor="text1"/>
          <w:spacing w:val="-19"/>
        </w:rPr>
        <w:t xml:space="preserve"> </w:t>
      </w:r>
      <w:r w:rsidRPr="003B1C12">
        <w:rPr>
          <w:color w:val="000000" w:themeColor="text1"/>
        </w:rPr>
        <w:t>efforts</w:t>
      </w:r>
      <w:r w:rsidRPr="003B1C12">
        <w:rPr>
          <w:color w:val="000000" w:themeColor="text1"/>
          <w:spacing w:val="-18"/>
        </w:rPr>
        <w:t xml:space="preserve"> </w:t>
      </w:r>
      <w:r w:rsidRPr="003B1C12">
        <w:rPr>
          <w:color w:val="000000" w:themeColor="text1"/>
        </w:rPr>
        <w:t>will</w:t>
      </w:r>
      <w:r w:rsidRPr="003B1C12">
        <w:rPr>
          <w:color w:val="000000" w:themeColor="text1"/>
          <w:spacing w:val="-18"/>
        </w:rPr>
        <w:t xml:space="preserve"> </w:t>
      </w:r>
      <w:r w:rsidRPr="003B1C12">
        <w:rPr>
          <w:strike/>
          <w:color w:val="000000" w:themeColor="text1"/>
        </w:rPr>
        <w:t>not</w:t>
      </w:r>
      <w:r w:rsidRPr="003B1C12">
        <w:rPr>
          <w:strike/>
          <w:color w:val="000000" w:themeColor="text1"/>
          <w:spacing w:val="-18"/>
        </w:rPr>
        <w:t xml:space="preserve"> </w:t>
      </w:r>
      <w:r w:rsidRPr="003B1C12">
        <w:rPr>
          <w:strike/>
          <w:color w:val="000000" w:themeColor="text1"/>
        </w:rPr>
        <w:t>be</w:t>
      </w:r>
      <w:r w:rsidRPr="003B1C12">
        <w:rPr>
          <w:color w:val="000000" w:themeColor="text1"/>
          <w:spacing w:val="-19"/>
        </w:rPr>
        <w:t xml:space="preserve"> </w:t>
      </w:r>
      <w:r w:rsidRPr="003B1C12">
        <w:rPr>
          <w:color w:val="000000" w:themeColor="text1"/>
        </w:rPr>
        <w:t>subject</w:t>
      </w:r>
      <w:r w:rsidRPr="003B1C12">
        <w:rPr>
          <w:color w:val="000000" w:themeColor="text1"/>
          <w:spacing w:val="-17"/>
        </w:rPr>
        <w:t xml:space="preserve"> </w:t>
      </w:r>
      <w:r w:rsidRPr="003B1C12">
        <w:rPr>
          <w:color w:val="000000" w:themeColor="text1"/>
        </w:rPr>
        <w:t>to</w:t>
      </w:r>
      <w:r w:rsidRPr="003B1C12">
        <w:rPr>
          <w:color w:val="000000" w:themeColor="text1"/>
          <w:spacing w:val="-18"/>
        </w:rPr>
        <w:t xml:space="preserve"> </w:t>
      </w:r>
      <w:r w:rsidRPr="003B1C12">
        <w:rPr>
          <w:color w:val="000000" w:themeColor="text1"/>
        </w:rPr>
        <w:t>cost-effectiveness</w:t>
      </w:r>
      <w:r w:rsidRPr="003B1C12">
        <w:rPr>
          <w:color w:val="000000" w:themeColor="text1"/>
          <w:spacing w:val="-17"/>
        </w:rPr>
        <w:t xml:space="preserve"> </w:t>
      </w:r>
      <w:r w:rsidRPr="003B1C12">
        <w:rPr>
          <w:color w:val="000000" w:themeColor="text1"/>
        </w:rPr>
        <w:t>considerations</w:t>
      </w:r>
      <w:r w:rsidR="00A80430">
        <w:rPr>
          <w:color w:val="000000" w:themeColor="text1"/>
        </w:rPr>
        <w:t xml:space="preserve"> </w:t>
      </w:r>
      <w:r w:rsidR="00A80430">
        <w:t>consistent with the PUC’s guidance on pilots provided in the Guidance Document issued in Docket No. 4600A</w:t>
      </w:r>
      <w:r w:rsidRPr="003B1C12">
        <w:rPr>
          <w:color w:val="000000" w:themeColor="text1"/>
        </w:rPr>
        <w:t>.</w:t>
      </w:r>
      <w:r w:rsidRPr="003B1C12">
        <w:rPr>
          <w:color w:val="000000" w:themeColor="text1"/>
          <w:spacing w:val="25"/>
        </w:rPr>
        <w:t xml:space="preserve"> </w:t>
      </w:r>
      <w:r w:rsidRPr="00A80430">
        <w:rPr>
          <w:strike/>
          <w:color w:val="000000" w:themeColor="text1"/>
        </w:rPr>
        <w:t>However, t</w:t>
      </w:r>
      <w:r w:rsidR="00A80430">
        <w:rPr>
          <w:strike/>
          <w:color w:val="000000" w:themeColor="text1"/>
        </w:rPr>
        <w:t xml:space="preserve"> </w:t>
      </w:r>
      <w:r w:rsidR="00A80430" w:rsidRPr="00A80430">
        <w:t>T</w:t>
      </w:r>
      <w:r w:rsidRPr="003B1C12">
        <w:rPr>
          <w:color w:val="000000" w:themeColor="text1"/>
        </w:rPr>
        <w:t>he costs of these initiatives shall be included in the assessment of portfolio- level cost-effectiveness.</w:t>
      </w:r>
    </w:p>
    <w:p w14:paraId="1619146A" w14:textId="1B0DD0B2" w:rsidR="003B1C12" w:rsidRPr="00A80430" w:rsidRDefault="003B1C12" w:rsidP="00A80430">
      <w:pPr>
        <w:pStyle w:val="SubhL2"/>
      </w:pPr>
      <w:r w:rsidRPr="003B1C12">
        <w:rPr>
          <w:color w:val="000000" w:themeColor="text1"/>
        </w:rPr>
        <w:t xml:space="preserve">The distribution company shall allocate funds to the Council and OER as specified in R.I. Gen. Laws § 39-2-1.2. </w:t>
      </w:r>
      <w:r w:rsidRPr="00A80430">
        <w:rPr>
          <w:strike/>
          <w:color w:val="000000" w:themeColor="text1"/>
        </w:rPr>
        <w:t>These allocations will not be subject to cost-effectiveness</w:t>
      </w:r>
      <w:r w:rsidRPr="00A80430">
        <w:rPr>
          <w:strike/>
          <w:color w:val="000000" w:themeColor="text1"/>
          <w:spacing w:val="-11"/>
        </w:rPr>
        <w:t xml:space="preserve"> </w:t>
      </w:r>
      <w:r w:rsidRPr="00A80430">
        <w:rPr>
          <w:strike/>
          <w:color w:val="000000" w:themeColor="text1"/>
        </w:rPr>
        <w:t>considerations.</w:t>
      </w:r>
      <w:r w:rsidRPr="00A80430">
        <w:rPr>
          <w:strike/>
          <w:color w:val="000000" w:themeColor="text1"/>
          <w:spacing w:val="35"/>
        </w:rPr>
        <w:t xml:space="preserve"> </w:t>
      </w:r>
      <w:r w:rsidRPr="00A80430">
        <w:rPr>
          <w:strike/>
          <w:color w:val="000000" w:themeColor="text1"/>
        </w:rPr>
        <w:t>However,</w:t>
      </w:r>
      <w:r w:rsidRPr="00A80430">
        <w:rPr>
          <w:strike/>
          <w:color w:val="000000" w:themeColor="text1"/>
          <w:spacing w:val="-12"/>
        </w:rPr>
        <w:t xml:space="preserve"> </w:t>
      </w:r>
      <w:r w:rsidRPr="00A80430">
        <w:rPr>
          <w:strike/>
          <w:color w:val="000000" w:themeColor="text1"/>
        </w:rPr>
        <w:t>t</w:t>
      </w:r>
      <w:r w:rsidR="00A80430">
        <w:rPr>
          <w:color w:val="000000" w:themeColor="text1"/>
        </w:rPr>
        <w:t xml:space="preserve"> </w:t>
      </w:r>
      <w:r w:rsidR="00A80430" w:rsidRPr="00A80430">
        <w:t>T</w:t>
      </w:r>
      <w:r w:rsidRPr="003B1C12">
        <w:rPr>
          <w:color w:val="000000" w:themeColor="text1"/>
        </w:rPr>
        <w:t>hese</w:t>
      </w:r>
      <w:r w:rsidRPr="003B1C12">
        <w:rPr>
          <w:color w:val="000000" w:themeColor="text1"/>
          <w:spacing w:val="-10"/>
        </w:rPr>
        <w:t xml:space="preserve"> </w:t>
      </w:r>
      <w:r w:rsidRPr="003B1C12">
        <w:rPr>
          <w:color w:val="000000" w:themeColor="text1"/>
        </w:rPr>
        <w:t>costs</w:t>
      </w:r>
      <w:r w:rsidRPr="003B1C12">
        <w:rPr>
          <w:color w:val="000000" w:themeColor="text1"/>
          <w:spacing w:val="-10"/>
        </w:rPr>
        <w:t xml:space="preserve"> </w:t>
      </w:r>
      <w:r w:rsidRPr="003B1C12">
        <w:rPr>
          <w:color w:val="000000" w:themeColor="text1"/>
        </w:rPr>
        <w:t>shall</w:t>
      </w:r>
      <w:r w:rsidRPr="003B1C12">
        <w:rPr>
          <w:color w:val="000000" w:themeColor="text1"/>
          <w:spacing w:val="-11"/>
        </w:rPr>
        <w:t xml:space="preserve"> </w:t>
      </w:r>
      <w:r w:rsidRPr="003B1C12">
        <w:rPr>
          <w:color w:val="000000" w:themeColor="text1"/>
        </w:rPr>
        <w:t>be</w:t>
      </w:r>
      <w:r w:rsidRPr="003B1C12">
        <w:rPr>
          <w:color w:val="000000" w:themeColor="text1"/>
          <w:spacing w:val="-13"/>
        </w:rPr>
        <w:t xml:space="preserve"> </w:t>
      </w:r>
      <w:r w:rsidRPr="003B1C12">
        <w:rPr>
          <w:color w:val="000000" w:themeColor="text1"/>
        </w:rPr>
        <w:t>included</w:t>
      </w:r>
      <w:r w:rsidRPr="003B1C12">
        <w:rPr>
          <w:color w:val="000000" w:themeColor="text1"/>
          <w:spacing w:val="-12"/>
        </w:rPr>
        <w:t xml:space="preserve"> </w:t>
      </w:r>
      <w:r w:rsidRPr="003B1C12">
        <w:rPr>
          <w:color w:val="000000" w:themeColor="text1"/>
        </w:rPr>
        <w:t>in</w:t>
      </w:r>
      <w:r w:rsidRPr="003B1C12">
        <w:rPr>
          <w:color w:val="000000" w:themeColor="text1"/>
          <w:spacing w:val="-10"/>
        </w:rPr>
        <w:t xml:space="preserve"> </w:t>
      </w:r>
      <w:r w:rsidRPr="003B1C12">
        <w:rPr>
          <w:color w:val="000000" w:themeColor="text1"/>
        </w:rPr>
        <w:t>the assessment of portfolio-level</w:t>
      </w:r>
      <w:r w:rsidRPr="003B1C12">
        <w:rPr>
          <w:color w:val="000000" w:themeColor="text1"/>
          <w:spacing w:val="-5"/>
        </w:rPr>
        <w:t xml:space="preserve"> </w:t>
      </w:r>
      <w:r w:rsidRPr="003B1C12">
        <w:rPr>
          <w:color w:val="000000" w:themeColor="text1"/>
        </w:rPr>
        <w:t>cost-effectiveness</w:t>
      </w:r>
      <w:commentRangeEnd w:id="34"/>
      <w:r w:rsidR="00A80430">
        <w:rPr>
          <w:rStyle w:val="CommentReference"/>
          <w:color w:val="auto"/>
        </w:rPr>
        <w:commentReference w:id="34"/>
      </w:r>
      <w:r w:rsidRPr="003B1C12">
        <w:rPr>
          <w:color w:val="000000" w:themeColor="text1"/>
        </w:rPr>
        <w:t>.</w:t>
      </w:r>
      <w:bookmarkEnd w:id="35"/>
    </w:p>
    <w:p w14:paraId="212EBEC5" w14:textId="6A8DCBE5" w:rsidR="008714DD" w:rsidRDefault="008714DD" w:rsidP="008714DD">
      <w:pPr>
        <w:pStyle w:val="Chapter3Heading"/>
      </w:pPr>
      <w:bookmarkStart w:id="36" w:name="_Toc32932567"/>
      <w:r>
        <w:rPr>
          <w:color w:val="FF0000"/>
        </w:rPr>
        <w:t>Three-Year Energy Efficiency and Conservation Procurement Plan</w:t>
      </w:r>
      <w:bookmarkEnd w:id="36"/>
    </w:p>
    <w:p w14:paraId="0B5735D0" w14:textId="4CD5B749" w:rsidR="00695BAD" w:rsidRPr="00695BAD" w:rsidRDefault="00695BAD" w:rsidP="000B5DB0">
      <w:pPr>
        <w:pStyle w:val="Subheading"/>
        <w:numPr>
          <w:ilvl w:val="0"/>
          <w:numId w:val="29"/>
        </w:numPr>
      </w:pPr>
      <w:r>
        <w:t>Purpose</w:t>
      </w:r>
    </w:p>
    <w:p w14:paraId="7B4F3A38" w14:textId="4B8C184B" w:rsidR="00B4410D" w:rsidRPr="00695BAD" w:rsidRDefault="00EF7D81" w:rsidP="000B5DB0">
      <w:pPr>
        <w:pStyle w:val="SubhL2"/>
        <w:numPr>
          <w:ilvl w:val="3"/>
          <w:numId w:val="30"/>
        </w:numPr>
      </w:pPr>
      <w:r w:rsidRPr="00695BAD">
        <w:rPr>
          <w:color w:val="auto"/>
        </w:rPr>
        <w:t>The Three-Year</w:t>
      </w:r>
      <w:r w:rsidRPr="002B5C5F">
        <w:t xml:space="preserve"> </w:t>
      </w:r>
      <w:r w:rsidR="00695BAD">
        <w:t xml:space="preserve">Energy Efficiency and Conservation Procurement </w:t>
      </w:r>
      <w:r w:rsidRPr="00695BAD">
        <w:rPr>
          <w:color w:val="auto"/>
        </w:rPr>
        <w:t xml:space="preserve">Plan </w:t>
      </w:r>
      <w:r w:rsidR="00695BAD" w:rsidRPr="00695BAD">
        <w:t>(Three-Year EE Plan)</w:t>
      </w:r>
      <w:r w:rsidR="00695BAD" w:rsidRPr="00695BAD">
        <w:rPr>
          <w:color w:val="auto"/>
        </w:rPr>
        <w:t xml:space="preserve"> </w:t>
      </w:r>
      <w:r w:rsidRPr="00695BAD">
        <w:rPr>
          <w:color w:val="auto"/>
        </w:rPr>
        <w:t xml:space="preserve">shall propose overall </w:t>
      </w:r>
      <w:r w:rsidR="00D746E0">
        <w:t>Energy Efficiency and Conservation Procurement</w:t>
      </w:r>
      <w:r w:rsidR="00D746E0" w:rsidRPr="00695BAD">
        <w:rPr>
          <w:color w:val="auto"/>
        </w:rPr>
        <w:t xml:space="preserve"> </w:t>
      </w:r>
      <w:r w:rsidRPr="00695BAD">
        <w:rPr>
          <w:color w:val="auto"/>
        </w:rPr>
        <w:t>budgets</w:t>
      </w:r>
      <w:r w:rsidR="00B936DE" w:rsidRPr="00B936DE">
        <w:t>,</w:t>
      </w:r>
      <w:r w:rsidRPr="00695BAD">
        <w:rPr>
          <w:color w:val="auto"/>
        </w:rPr>
        <w:t xml:space="preserve"> </w:t>
      </w:r>
      <w:r w:rsidRPr="00695BAD">
        <w:rPr>
          <w:strike/>
          <w:color w:val="auto"/>
        </w:rPr>
        <w:t>and efficiency</w:t>
      </w:r>
      <w:r w:rsidRPr="00695BAD">
        <w:rPr>
          <w:color w:val="auto"/>
        </w:rPr>
        <w:t xml:space="preserve"> </w:t>
      </w:r>
      <w:r w:rsidR="00E54099" w:rsidRPr="00E54099">
        <w:t>savings</w:t>
      </w:r>
      <w:r w:rsidR="00E54099">
        <w:rPr>
          <w:color w:val="auto"/>
        </w:rPr>
        <w:t xml:space="preserve"> </w:t>
      </w:r>
      <w:r w:rsidRPr="00695BAD">
        <w:rPr>
          <w:color w:val="auto"/>
        </w:rPr>
        <w:t>targets</w:t>
      </w:r>
      <w:r w:rsidR="00B936DE">
        <w:t xml:space="preserve">, and program focus and strategies </w:t>
      </w:r>
      <w:commentRangeStart w:id="37"/>
      <w:r w:rsidRPr="00695BAD">
        <w:rPr>
          <w:color w:val="auto"/>
        </w:rPr>
        <w:t>for the three years</w:t>
      </w:r>
      <w:r w:rsidRPr="00695BAD">
        <w:rPr>
          <w:color w:val="auto"/>
          <w:spacing w:val="-42"/>
        </w:rPr>
        <w:t xml:space="preserve"> </w:t>
      </w:r>
      <w:r w:rsidRPr="00695BAD">
        <w:rPr>
          <w:color w:val="auto"/>
        </w:rPr>
        <w:t>of implementation beginning with January 1 of the following year. These budgets and targets shall be illustrative and provisional,</w:t>
      </w:r>
      <w:r w:rsidRPr="00EF7D81">
        <w:rPr>
          <w:rStyle w:val="FootnoteReference"/>
          <w:color w:val="auto"/>
        </w:rPr>
        <w:footnoteReference w:id="5"/>
      </w:r>
      <w:r w:rsidRPr="00695BAD">
        <w:rPr>
          <w:color w:val="auto"/>
          <w:position w:val="9"/>
        </w:rPr>
        <w:t xml:space="preserve"> </w:t>
      </w:r>
      <w:commentRangeEnd w:id="37"/>
      <w:r w:rsidR="00D746E0">
        <w:rPr>
          <w:rStyle w:val="CommentReference"/>
          <w:color w:val="auto"/>
        </w:rPr>
        <w:commentReference w:id="37"/>
      </w:r>
      <w:r w:rsidRPr="00695BAD">
        <w:rPr>
          <w:color w:val="auto"/>
        </w:rPr>
        <w:t xml:space="preserve">and shall guide Annual Energy Efficiency </w:t>
      </w:r>
      <w:r w:rsidR="00B936DE">
        <w:t>and Conservation Procurement</w:t>
      </w:r>
      <w:r w:rsidR="00B936DE" w:rsidRPr="00695BAD">
        <w:rPr>
          <w:color w:val="auto"/>
        </w:rPr>
        <w:t xml:space="preserve"> </w:t>
      </w:r>
      <w:r w:rsidRPr="00695BAD">
        <w:rPr>
          <w:color w:val="auto"/>
        </w:rPr>
        <w:t xml:space="preserve">Plans </w:t>
      </w:r>
      <w:r w:rsidR="00B936DE" w:rsidRPr="00B936DE">
        <w:t xml:space="preserve">(Annual </w:t>
      </w:r>
      <w:r w:rsidR="00695BAD">
        <w:t xml:space="preserve">EE </w:t>
      </w:r>
      <w:r w:rsidR="00B936DE" w:rsidRPr="00B936DE">
        <w:t>Plans)</w:t>
      </w:r>
      <w:r w:rsidR="00B936DE" w:rsidRPr="00695BAD">
        <w:rPr>
          <w:color w:val="auto"/>
        </w:rPr>
        <w:t xml:space="preserve"> </w:t>
      </w:r>
      <w:r w:rsidRPr="00695BAD">
        <w:rPr>
          <w:color w:val="auto"/>
        </w:rPr>
        <w:t>over the three-year</w:t>
      </w:r>
      <w:r w:rsidRPr="00695BAD">
        <w:rPr>
          <w:color w:val="auto"/>
          <w:spacing w:val="-4"/>
        </w:rPr>
        <w:t xml:space="preserve"> </w:t>
      </w:r>
      <w:r w:rsidRPr="00695BAD">
        <w:rPr>
          <w:color w:val="auto"/>
        </w:rPr>
        <w:t>period.</w:t>
      </w:r>
    </w:p>
    <w:p w14:paraId="5BB5891C" w14:textId="48483ECF" w:rsidR="00695BAD" w:rsidRDefault="00695BAD" w:rsidP="000B5DB0">
      <w:pPr>
        <w:pStyle w:val="SubhL2"/>
        <w:numPr>
          <w:ilvl w:val="3"/>
          <w:numId w:val="30"/>
        </w:numPr>
        <w:rPr>
          <w:color w:val="000000" w:themeColor="text1"/>
        </w:rPr>
      </w:pPr>
      <w:bookmarkStart w:id="38" w:name="_Hlk32747977"/>
      <w:r w:rsidRPr="00695BAD">
        <w:rPr>
          <w:color w:val="000000" w:themeColor="text1"/>
        </w:rPr>
        <w:t xml:space="preserve">The Three-Year </w:t>
      </w:r>
      <w:bookmarkEnd w:id="38"/>
      <w:r w:rsidRPr="00695BAD">
        <w:rPr>
          <w:color w:val="000000" w:themeColor="text1"/>
        </w:rPr>
        <w:t xml:space="preserve">EE Plan shall identify the strategies and an approach to planning and implementation of programs that will secure all cost-effective energy efficiency and conservation resources that are </w:t>
      </w:r>
      <w:r w:rsidRPr="00695BAD">
        <w:rPr>
          <w:strike/>
          <w:color w:val="000000" w:themeColor="text1"/>
        </w:rPr>
        <w:t>lower cost than supply, prudent and reliable, and</w:t>
      </w:r>
      <w:r w:rsidRPr="00695BAD">
        <w:rPr>
          <w:color w:val="000000" w:themeColor="text1"/>
        </w:rPr>
        <w:t xml:space="preserve"> consistent with the </w:t>
      </w:r>
      <w:r w:rsidRPr="00695BAD">
        <w:rPr>
          <w:strike/>
          <w:color w:val="000000" w:themeColor="text1"/>
        </w:rPr>
        <w:t xml:space="preserve">definitions </w:t>
      </w:r>
      <w:r w:rsidRPr="00695BAD">
        <w:rPr>
          <w:color w:val="000000" w:themeColor="text1"/>
        </w:rPr>
        <w:t xml:space="preserve"> </w:t>
      </w:r>
      <w:r w:rsidRPr="00695BAD">
        <w:t>Least-Cost Procurement Standards</w:t>
      </w:r>
      <w:r w:rsidRPr="00695BAD">
        <w:rPr>
          <w:color w:val="000000" w:themeColor="text1"/>
        </w:rPr>
        <w:t xml:space="preserve"> provided herein.</w:t>
      </w:r>
    </w:p>
    <w:p w14:paraId="169E71DB" w14:textId="0B0A9FFE" w:rsidR="00432A36" w:rsidRPr="00695BAD" w:rsidRDefault="00432A36" w:rsidP="000B5DB0">
      <w:pPr>
        <w:pStyle w:val="SubhL2"/>
        <w:numPr>
          <w:ilvl w:val="3"/>
          <w:numId w:val="30"/>
        </w:numPr>
        <w:rPr>
          <w:color w:val="000000" w:themeColor="text1"/>
        </w:rPr>
      </w:pPr>
      <w:r>
        <w:t xml:space="preserve">All aspects related to the design and setting of a shareholder incentive for Energy Efficiency and Conservation Procurement shall be determined in the Three-Year EE Plan. </w:t>
      </w:r>
    </w:p>
    <w:p w14:paraId="2ED1D109" w14:textId="42C19F15" w:rsidR="00B936DE" w:rsidRDefault="00C51764" w:rsidP="00695BAD">
      <w:pPr>
        <w:pStyle w:val="Subheading"/>
      </w:pPr>
      <w:r>
        <w:t>Content</w:t>
      </w:r>
    </w:p>
    <w:p w14:paraId="62742E52" w14:textId="68591F76" w:rsidR="00B936DE" w:rsidRPr="005A1341" w:rsidRDefault="00B936DE" w:rsidP="000B5DB0">
      <w:pPr>
        <w:pStyle w:val="SubhL2"/>
        <w:numPr>
          <w:ilvl w:val="3"/>
          <w:numId w:val="43"/>
        </w:numPr>
      </w:pPr>
      <w:r w:rsidRPr="005A1341">
        <w:t>The Three-Year Plan shall contain sections that describe the</w:t>
      </w:r>
      <w:r w:rsidRPr="00A72781">
        <w:rPr>
          <w:spacing w:val="-2"/>
        </w:rPr>
        <w:t xml:space="preserve"> </w:t>
      </w:r>
      <w:r w:rsidRPr="005A1341">
        <w:t>following:</w:t>
      </w:r>
    </w:p>
    <w:p w14:paraId="625DE189" w14:textId="3D5824A3" w:rsidR="00E61812" w:rsidRDefault="00E61812" w:rsidP="00695BAD">
      <w:pPr>
        <w:pStyle w:val="SubhL3"/>
        <w:rPr>
          <w:color w:val="000000" w:themeColor="text1"/>
        </w:rPr>
      </w:pPr>
      <w:r>
        <w:t>Consistency with the requirements of Section 1.3,</w:t>
      </w:r>
    </w:p>
    <w:p w14:paraId="1E21DAAE" w14:textId="17200E74" w:rsidR="00B936DE" w:rsidRPr="005A1341" w:rsidRDefault="00B936DE" w:rsidP="00695BAD">
      <w:pPr>
        <w:pStyle w:val="SubhL3"/>
        <w:rPr>
          <w:color w:val="000000" w:themeColor="text1"/>
        </w:rPr>
      </w:pPr>
      <w:r w:rsidRPr="005A1341">
        <w:rPr>
          <w:color w:val="000000" w:themeColor="text1"/>
        </w:rPr>
        <w:t>Strategies and Approaches to Planning</w:t>
      </w:r>
      <w:r w:rsidR="00E61812">
        <w:rPr>
          <w:color w:val="000000" w:themeColor="text1"/>
        </w:rPr>
        <w:t>,</w:t>
      </w:r>
    </w:p>
    <w:p w14:paraId="13CF055A" w14:textId="5001BFF2" w:rsidR="00B936DE" w:rsidRPr="00E61812" w:rsidRDefault="00B936DE" w:rsidP="00695BAD">
      <w:pPr>
        <w:pStyle w:val="SubhL3"/>
        <w:rPr>
          <w:strike/>
          <w:color w:val="000000" w:themeColor="text1"/>
        </w:rPr>
      </w:pPr>
      <w:commentRangeStart w:id="39"/>
      <w:r w:rsidRPr="00E61812">
        <w:rPr>
          <w:strike/>
          <w:color w:val="000000" w:themeColor="text1"/>
        </w:rPr>
        <w:t>Cost-Effectiveness</w:t>
      </w:r>
    </w:p>
    <w:p w14:paraId="20B59650" w14:textId="77777777" w:rsidR="005A1341" w:rsidRPr="00E61812" w:rsidRDefault="00B936DE" w:rsidP="00695BAD">
      <w:pPr>
        <w:pStyle w:val="SubhL3"/>
        <w:rPr>
          <w:strike/>
          <w:color w:val="000000" w:themeColor="text1"/>
        </w:rPr>
      </w:pPr>
      <w:r w:rsidRPr="00E61812">
        <w:rPr>
          <w:strike/>
          <w:color w:val="000000" w:themeColor="text1"/>
        </w:rPr>
        <w:t>Prudenc</w:t>
      </w:r>
      <w:r w:rsidR="005A1341" w:rsidRPr="00E61812">
        <w:rPr>
          <w:strike/>
        </w:rPr>
        <w:t>e</w:t>
      </w:r>
      <w:r w:rsidRPr="00E61812">
        <w:rPr>
          <w:strike/>
          <w:color w:val="000000" w:themeColor="text1"/>
        </w:rPr>
        <w:t>y and</w:t>
      </w:r>
      <w:r w:rsidRPr="00E61812">
        <w:rPr>
          <w:strike/>
          <w:color w:val="000000" w:themeColor="text1"/>
          <w:spacing w:val="-9"/>
        </w:rPr>
        <w:t xml:space="preserve"> </w:t>
      </w:r>
    </w:p>
    <w:p w14:paraId="080D13C2" w14:textId="49B6991E" w:rsidR="00B936DE" w:rsidRPr="00E61812" w:rsidRDefault="00B936DE" w:rsidP="00695BAD">
      <w:pPr>
        <w:pStyle w:val="SubhL3"/>
        <w:rPr>
          <w:strike/>
        </w:rPr>
      </w:pPr>
      <w:r w:rsidRPr="00E61812">
        <w:rPr>
          <w:strike/>
          <w:color w:val="000000" w:themeColor="text1"/>
        </w:rPr>
        <w:t>Reliability</w:t>
      </w:r>
    </w:p>
    <w:p w14:paraId="7D1CF394" w14:textId="168A1AB9" w:rsidR="005A1341" w:rsidRPr="00E61812" w:rsidRDefault="005A1341" w:rsidP="00695BAD">
      <w:pPr>
        <w:pStyle w:val="SubhL3"/>
        <w:rPr>
          <w:strike/>
        </w:rPr>
      </w:pPr>
      <w:r w:rsidRPr="00E61812">
        <w:rPr>
          <w:strike/>
        </w:rPr>
        <w:t>Environmental Responsibility</w:t>
      </w:r>
    </w:p>
    <w:p w14:paraId="4B2FE1E8" w14:textId="6ED55694" w:rsidR="005A1341" w:rsidRPr="00E61812" w:rsidRDefault="005A1341" w:rsidP="00695BAD">
      <w:pPr>
        <w:pStyle w:val="SubhL3"/>
        <w:rPr>
          <w:strike/>
        </w:rPr>
      </w:pPr>
      <w:r w:rsidRPr="00E61812">
        <w:rPr>
          <w:strike/>
        </w:rPr>
        <w:t>Cost of Additional Supply</w:t>
      </w:r>
      <w:commentRangeEnd w:id="39"/>
      <w:r w:rsidR="00C51764" w:rsidRPr="00E61812">
        <w:rPr>
          <w:rStyle w:val="CommentReference"/>
          <w:strike/>
          <w:color w:val="auto"/>
        </w:rPr>
        <w:commentReference w:id="39"/>
      </w:r>
    </w:p>
    <w:p w14:paraId="78BBA695" w14:textId="43D73283" w:rsidR="00B936DE" w:rsidRPr="005A1341" w:rsidRDefault="00B936DE" w:rsidP="00695BAD">
      <w:pPr>
        <w:pStyle w:val="SubhL3"/>
        <w:rPr>
          <w:color w:val="000000" w:themeColor="text1"/>
        </w:rPr>
      </w:pPr>
      <w:r w:rsidRPr="005A1341">
        <w:rPr>
          <w:color w:val="000000" w:themeColor="text1"/>
        </w:rPr>
        <w:t>Funding Plan and Initial</w:t>
      </w:r>
      <w:r w:rsidRPr="005A1341">
        <w:rPr>
          <w:color w:val="000000" w:themeColor="text1"/>
          <w:spacing w:val="-2"/>
        </w:rPr>
        <w:t xml:space="preserve"> </w:t>
      </w:r>
      <w:r w:rsidRPr="005A1341">
        <w:rPr>
          <w:color w:val="000000" w:themeColor="text1"/>
        </w:rPr>
        <w:t>Targets</w:t>
      </w:r>
      <w:r w:rsidR="00E61812">
        <w:rPr>
          <w:color w:val="000000" w:themeColor="text1"/>
        </w:rPr>
        <w:t>.</w:t>
      </w:r>
    </w:p>
    <w:p w14:paraId="51F2894E" w14:textId="77777777" w:rsidR="00B936DE" w:rsidRPr="00695BAD" w:rsidRDefault="00B936DE" w:rsidP="00695BAD">
      <w:pPr>
        <w:pStyle w:val="SubhL4"/>
        <w:rPr>
          <w:color w:val="000000" w:themeColor="text1"/>
        </w:rPr>
      </w:pPr>
      <w:r w:rsidRPr="00695BAD">
        <w:rPr>
          <w:color w:val="000000" w:themeColor="text1"/>
        </w:rPr>
        <w:t xml:space="preserve">The distribution company shall develop a funding plan using, as necessary, the following sources of funding to meet the budget </w:t>
      </w:r>
      <w:r w:rsidRPr="00695BAD">
        <w:rPr>
          <w:color w:val="000000" w:themeColor="text1"/>
        </w:rPr>
        <w:lastRenderedPageBreak/>
        <w:t>requirement of the Three-Year Plan and fulfill the statutory mandate of Least Cost Procurement. The distribution company shall utilize, as necessary and available, the following sources of funding for the efficiency program</w:t>
      </w:r>
      <w:r w:rsidRPr="00695BAD">
        <w:rPr>
          <w:color w:val="000000" w:themeColor="text1"/>
          <w:spacing w:val="-7"/>
        </w:rPr>
        <w:t xml:space="preserve"> </w:t>
      </w:r>
      <w:r w:rsidRPr="00695BAD">
        <w:rPr>
          <w:color w:val="000000" w:themeColor="text1"/>
        </w:rPr>
        <w:t>investments:</w:t>
      </w:r>
    </w:p>
    <w:p w14:paraId="608A53D2" w14:textId="77777777" w:rsidR="00B936DE" w:rsidRPr="005A1341" w:rsidRDefault="00B936DE" w:rsidP="00695BAD">
      <w:pPr>
        <w:pStyle w:val="SubhL5"/>
      </w:pPr>
      <w:r w:rsidRPr="005A1341">
        <w:t>the existing System Benefits Charge</w:t>
      </w:r>
      <w:r w:rsidRPr="005A1341">
        <w:rPr>
          <w:spacing w:val="-12"/>
        </w:rPr>
        <w:t xml:space="preserve"> </w:t>
      </w:r>
      <w:r w:rsidRPr="005A1341">
        <w:t>(SBC);</w:t>
      </w:r>
    </w:p>
    <w:p w14:paraId="35BE7B01" w14:textId="77777777" w:rsidR="00B936DE" w:rsidRPr="005A1341" w:rsidRDefault="00B936DE" w:rsidP="00695BAD">
      <w:pPr>
        <w:pStyle w:val="SubhL5"/>
      </w:pPr>
      <w:r w:rsidRPr="005A1341">
        <w:t>revenues resulting from the participation of energy efficiency resources in ISO-New England’s forward capacity market</w:t>
      </w:r>
      <w:r w:rsidRPr="005A1341">
        <w:rPr>
          <w:spacing w:val="-35"/>
        </w:rPr>
        <w:t xml:space="preserve"> </w:t>
      </w:r>
      <w:r w:rsidRPr="005A1341">
        <w:t>(FCM);</w:t>
      </w:r>
    </w:p>
    <w:p w14:paraId="6781956D" w14:textId="77777777" w:rsidR="00B936DE" w:rsidRPr="005A1341" w:rsidRDefault="00B936DE" w:rsidP="00695BAD">
      <w:pPr>
        <w:pStyle w:val="SubhL5"/>
      </w:pPr>
      <w:r w:rsidRPr="005A1341">
        <w:t>proceeds from the auction of Regional Greenhouse Gas Initiative (RGGI) allowances pursuant to R.I. Gen. Laws §</w:t>
      </w:r>
      <w:r w:rsidRPr="005A1341">
        <w:rPr>
          <w:spacing w:val="-4"/>
        </w:rPr>
        <w:t xml:space="preserve"> </w:t>
      </w:r>
      <w:r w:rsidRPr="005A1341">
        <w:t>23-82-6;</w:t>
      </w:r>
    </w:p>
    <w:p w14:paraId="714E5C0C" w14:textId="77777777" w:rsidR="00B936DE" w:rsidRPr="005A1341" w:rsidRDefault="00B936DE" w:rsidP="00695BAD">
      <w:pPr>
        <w:pStyle w:val="SubhL5"/>
      </w:pPr>
      <w:r w:rsidRPr="005A1341">
        <w:t>funds from any state; federal; or international climate or cap and trade</w:t>
      </w:r>
      <w:r w:rsidRPr="005A1341">
        <w:rPr>
          <w:spacing w:val="-7"/>
        </w:rPr>
        <w:t xml:space="preserve"> </w:t>
      </w:r>
      <w:r w:rsidRPr="005A1341">
        <w:t>legislation</w:t>
      </w:r>
      <w:r w:rsidRPr="005A1341">
        <w:rPr>
          <w:spacing w:val="-5"/>
        </w:rPr>
        <w:t xml:space="preserve"> </w:t>
      </w:r>
      <w:r w:rsidRPr="005A1341">
        <w:t>or</w:t>
      </w:r>
      <w:r w:rsidRPr="005A1341">
        <w:rPr>
          <w:spacing w:val="-4"/>
        </w:rPr>
        <w:t xml:space="preserve"> </w:t>
      </w:r>
      <w:r w:rsidRPr="005A1341">
        <w:t>regulation,</w:t>
      </w:r>
      <w:r w:rsidRPr="005A1341">
        <w:rPr>
          <w:spacing w:val="-5"/>
        </w:rPr>
        <w:t xml:space="preserve"> </w:t>
      </w:r>
      <w:r w:rsidRPr="005A1341">
        <w:t>including,</w:t>
      </w:r>
      <w:r w:rsidRPr="005A1341">
        <w:rPr>
          <w:spacing w:val="-5"/>
        </w:rPr>
        <w:t xml:space="preserve"> </w:t>
      </w:r>
      <w:r w:rsidRPr="005A1341">
        <w:t>but</w:t>
      </w:r>
      <w:r w:rsidRPr="005A1341">
        <w:rPr>
          <w:spacing w:val="-5"/>
        </w:rPr>
        <w:t xml:space="preserve"> </w:t>
      </w:r>
      <w:r w:rsidRPr="005A1341">
        <w:t>not</w:t>
      </w:r>
      <w:r w:rsidRPr="005A1341">
        <w:rPr>
          <w:spacing w:val="-5"/>
        </w:rPr>
        <w:t xml:space="preserve"> </w:t>
      </w:r>
      <w:r w:rsidRPr="005A1341">
        <w:t>limited</w:t>
      </w:r>
      <w:r w:rsidRPr="005A1341">
        <w:rPr>
          <w:spacing w:val="-6"/>
        </w:rPr>
        <w:t xml:space="preserve"> </w:t>
      </w:r>
      <w:r w:rsidRPr="005A1341">
        <w:t>to,</w:t>
      </w:r>
      <w:r w:rsidRPr="005A1341">
        <w:rPr>
          <w:spacing w:val="-5"/>
        </w:rPr>
        <w:t xml:space="preserve"> </w:t>
      </w:r>
      <w:r w:rsidRPr="005A1341">
        <w:t>revenue or allowances allocated to expand energy efficiency</w:t>
      </w:r>
      <w:r w:rsidRPr="005A1341">
        <w:rPr>
          <w:spacing w:val="-18"/>
        </w:rPr>
        <w:t xml:space="preserve"> </w:t>
      </w:r>
      <w:r w:rsidRPr="005A1341">
        <w:t>programs;</w:t>
      </w:r>
    </w:p>
    <w:p w14:paraId="662E3650" w14:textId="77777777" w:rsidR="00B936DE" w:rsidRPr="005A1341" w:rsidRDefault="00B936DE" w:rsidP="00695BAD">
      <w:pPr>
        <w:pStyle w:val="SubhL5"/>
      </w:pPr>
      <w:r w:rsidRPr="005A1341">
        <w:t>a fully reconciling funding mechanism, pursuant to R.I. Gen.</w:t>
      </w:r>
      <w:r w:rsidRPr="005A1341">
        <w:rPr>
          <w:spacing w:val="25"/>
        </w:rPr>
        <w:t xml:space="preserve"> </w:t>
      </w:r>
      <w:r w:rsidRPr="005A1341">
        <w:t>Laws § 39-1-27.7, which is a funding mechanism to be relied upon after the other sources as needed to fully fund cost-effective electric and gas energy efficiency programs to ensure the legislative mandate to procure all cost effective efficiency that is lower cost than supply is met; and</w:t>
      </w:r>
    </w:p>
    <w:p w14:paraId="15E681F1" w14:textId="77777777" w:rsidR="00B936DE" w:rsidRPr="005A1341" w:rsidRDefault="00B936DE" w:rsidP="00695BAD">
      <w:pPr>
        <w:pStyle w:val="SubhL5"/>
      </w:pPr>
      <w:r w:rsidRPr="005A1341">
        <w:t>other sources as may be identified by the Council, the Office of Energy Resources (OER), and the distribution</w:t>
      </w:r>
      <w:r w:rsidRPr="005A1341">
        <w:rPr>
          <w:spacing w:val="-15"/>
        </w:rPr>
        <w:t xml:space="preserve"> </w:t>
      </w:r>
      <w:r w:rsidRPr="005A1341">
        <w:t>company.</w:t>
      </w:r>
    </w:p>
    <w:p w14:paraId="4713BD16" w14:textId="77777777" w:rsidR="00B936DE" w:rsidRPr="00695BAD" w:rsidRDefault="00B936DE" w:rsidP="00695BAD">
      <w:pPr>
        <w:pStyle w:val="SubhL4"/>
        <w:rPr>
          <w:color w:val="000000" w:themeColor="text1"/>
        </w:rPr>
      </w:pPr>
      <w:commentRangeStart w:id="40"/>
      <w:r w:rsidRPr="00695BAD">
        <w:rPr>
          <w:color w:val="000000" w:themeColor="text1"/>
        </w:rPr>
        <w:t>The distribution company shall include a preliminary budget for the Three-Year Plan, covering the three-year period, that identifies the projected costs, benefits, and initial energy saving targets of the portfolio for each year. The budget shall identify, at the portfolio level, the projected cost of efficiency resources in cents/lifetime kilowatt- hours (kWh) or cents/lifetime million British thermal units (MMBtu). The preliminary budget and initial energy saving targets may be updated, as necessary, in the distribution company’s Annual Energy Efficiency</w:t>
      </w:r>
      <w:r w:rsidRPr="00695BAD">
        <w:rPr>
          <w:color w:val="000000" w:themeColor="text1"/>
          <w:spacing w:val="-5"/>
        </w:rPr>
        <w:t xml:space="preserve"> </w:t>
      </w:r>
      <w:r w:rsidRPr="00695BAD">
        <w:rPr>
          <w:color w:val="000000" w:themeColor="text1"/>
        </w:rPr>
        <w:t>Plan.</w:t>
      </w:r>
      <w:commentRangeEnd w:id="40"/>
      <w:r w:rsidR="00E61812" w:rsidRPr="00695BAD">
        <w:rPr>
          <w:rStyle w:val="CommentReference"/>
          <w:color w:val="000000" w:themeColor="text1"/>
        </w:rPr>
        <w:commentReference w:id="40"/>
      </w:r>
    </w:p>
    <w:p w14:paraId="4824F835" w14:textId="0873F713" w:rsidR="005A1341" w:rsidRPr="005A1341" w:rsidRDefault="005A1341" w:rsidP="00695BAD">
      <w:pPr>
        <w:pStyle w:val="SubhL2"/>
        <w:rPr>
          <w:color w:val="000000" w:themeColor="text1"/>
        </w:rPr>
      </w:pPr>
      <w:r>
        <w:t>Multi-year strategies</w:t>
      </w:r>
    </w:p>
    <w:p w14:paraId="67B38E77" w14:textId="51EDC0C0" w:rsidR="005A1341" w:rsidRDefault="005A1341" w:rsidP="00695BAD">
      <w:pPr>
        <w:pStyle w:val="SubhL3"/>
      </w:pPr>
      <w:r>
        <w:t xml:space="preserve">The </w:t>
      </w:r>
      <w:r w:rsidR="00C51764">
        <w:t>distribution company</w:t>
      </w:r>
      <w:r>
        <w:t xml:space="preserve"> will identify investment strategies </w:t>
      </w:r>
      <w:r w:rsidR="00E61812">
        <w:t xml:space="preserve">for which implementation and budget requests (or revenue collection) </w:t>
      </w:r>
      <w:r w:rsidR="00C51764">
        <w:t xml:space="preserve">are expected to span multiple years. </w:t>
      </w:r>
    </w:p>
    <w:p w14:paraId="02A180B3" w14:textId="487BD01D" w:rsidR="00C51764" w:rsidRDefault="00C51764" w:rsidP="00695BAD">
      <w:pPr>
        <w:pStyle w:val="SubhL3"/>
      </w:pPr>
      <w:r>
        <w:t xml:space="preserve">In addition to the budgets and targets required </w:t>
      </w:r>
      <w:r w:rsidR="00E61812">
        <w:t>in Section 3.2.A.viii.b</w:t>
      </w:r>
      <w:r>
        <w:t xml:space="preserve">, the distribution company will separately provide budgets and targets for multi-year strategies. </w:t>
      </w:r>
    </w:p>
    <w:p w14:paraId="64A426C3" w14:textId="59C4942D" w:rsidR="005A1341" w:rsidRDefault="00B936DE" w:rsidP="00695BAD">
      <w:pPr>
        <w:pStyle w:val="SubhL2"/>
      </w:pPr>
      <w:commentRangeStart w:id="41"/>
      <w:r w:rsidRPr="00695BAD">
        <w:rPr>
          <w:color w:val="000000" w:themeColor="text1"/>
        </w:rPr>
        <w:t>Performance Incentive Plan Structure</w:t>
      </w:r>
      <w:r w:rsidRPr="00695BAD">
        <w:rPr>
          <w:strike/>
          <w:color w:val="000000" w:themeColor="text1"/>
        </w:rPr>
        <w:t>, pursuant to Section</w:t>
      </w:r>
      <w:r w:rsidRPr="00695BAD">
        <w:rPr>
          <w:strike/>
          <w:color w:val="000000" w:themeColor="text1"/>
          <w:spacing w:val="-10"/>
        </w:rPr>
        <w:t xml:space="preserve"> </w:t>
      </w:r>
      <w:r w:rsidRPr="00695BAD">
        <w:rPr>
          <w:strike/>
          <w:color w:val="000000" w:themeColor="text1"/>
        </w:rPr>
        <w:t>1.</w:t>
      </w:r>
      <w:r w:rsidR="005A1341" w:rsidRPr="00695BAD">
        <w:rPr>
          <w:strike/>
          <w:color w:val="000000" w:themeColor="text1"/>
        </w:rPr>
        <w:t>5</w:t>
      </w:r>
      <w:r w:rsidR="005A1341" w:rsidRPr="005A1341">
        <w:t>.</w:t>
      </w:r>
    </w:p>
    <w:p w14:paraId="65756A92" w14:textId="7611E8E0" w:rsidR="00C51764" w:rsidRDefault="00C51764" w:rsidP="00695BAD">
      <w:pPr>
        <w:pStyle w:val="SubhL3"/>
      </w:pPr>
      <w:r>
        <w:t xml:space="preserve">The distribution company may propose an incentive structure specific to the energy efficiency and conservation strategies in the Three-Year Plan. </w:t>
      </w:r>
      <w:commentRangeEnd w:id="41"/>
      <w:r w:rsidR="00876FEE">
        <w:rPr>
          <w:rStyle w:val="CommentReference"/>
          <w:color w:val="auto"/>
        </w:rPr>
        <w:commentReference w:id="41"/>
      </w:r>
    </w:p>
    <w:p w14:paraId="281FC9FE" w14:textId="5A0BC82F" w:rsidR="00D746E0" w:rsidRDefault="00D746E0" w:rsidP="00695BAD">
      <w:pPr>
        <w:pStyle w:val="SubhL2"/>
      </w:pPr>
      <w:r>
        <w:t>Testimony</w:t>
      </w:r>
    </w:p>
    <w:p w14:paraId="110B9CBA" w14:textId="776B919F" w:rsidR="00D746E0" w:rsidRDefault="002B48D3" w:rsidP="00695BAD">
      <w:pPr>
        <w:pStyle w:val="SubhL3"/>
      </w:pPr>
      <w:r>
        <w:lastRenderedPageBreak/>
        <w:t>The distribution company will</w:t>
      </w:r>
      <w:r w:rsidR="00D746E0">
        <w:t xml:space="preserve"> prefile testimony on the following:</w:t>
      </w:r>
    </w:p>
    <w:p w14:paraId="1F83A84C" w14:textId="05A79385" w:rsidR="00D746E0" w:rsidRPr="00695BAD" w:rsidRDefault="00D746E0" w:rsidP="00695BAD">
      <w:pPr>
        <w:pStyle w:val="SubhL4"/>
        <w:rPr>
          <w:color w:val="000000" w:themeColor="text1"/>
        </w:rPr>
      </w:pPr>
      <w:commentRangeStart w:id="42"/>
      <w:r w:rsidRPr="00695BAD">
        <w:rPr>
          <w:color w:val="000000" w:themeColor="text1"/>
        </w:rPr>
        <w:t>Cost-Effectiveness</w:t>
      </w:r>
      <w:r w:rsidR="002B48D3">
        <w:rPr>
          <w:color w:val="000000" w:themeColor="text1"/>
        </w:rPr>
        <w:t xml:space="preserve"> </w:t>
      </w:r>
      <w:commentRangeStart w:id="43"/>
      <w:r w:rsidR="002B48D3">
        <w:t>of measures, programs, and portfolios</w:t>
      </w:r>
      <w:commentRangeEnd w:id="43"/>
      <w:r w:rsidR="002B48D3">
        <w:rPr>
          <w:rStyle w:val="CommentReference"/>
          <w:color w:val="auto"/>
        </w:rPr>
        <w:commentReference w:id="43"/>
      </w:r>
    </w:p>
    <w:p w14:paraId="18DC2130" w14:textId="15303BAA" w:rsidR="00D746E0" w:rsidRPr="00695BAD" w:rsidRDefault="00D746E0" w:rsidP="00695BAD">
      <w:pPr>
        <w:pStyle w:val="SubhL4"/>
        <w:rPr>
          <w:color w:val="000000" w:themeColor="text1"/>
        </w:rPr>
      </w:pPr>
      <w:r w:rsidRPr="00695BAD">
        <w:rPr>
          <w:color w:val="000000" w:themeColor="text1"/>
        </w:rPr>
        <w:t>Prudence</w:t>
      </w:r>
      <w:r w:rsidRPr="00695BAD">
        <w:rPr>
          <w:strike/>
          <w:color w:val="000000" w:themeColor="text1"/>
        </w:rPr>
        <w:t>y and</w:t>
      </w:r>
      <w:r w:rsidRPr="00695BAD">
        <w:rPr>
          <w:color w:val="000000" w:themeColor="text1"/>
          <w:spacing w:val="-9"/>
        </w:rPr>
        <w:t xml:space="preserve"> </w:t>
      </w:r>
    </w:p>
    <w:p w14:paraId="4FF1DD0B" w14:textId="77777777" w:rsidR="00D746E0" w:rsidRPr="00695BAD" w:rsidRDefault="00D746E0" w:rsidP="00695BAD">
      <w:pPr>
        <w:pStyle w:val="SubhL4"/>
        <w:rPr>
          <w:color w:val="000000" w:themeColor="text1"/>
        </w:rPr>
      </w:pPr>
      <w:r w:rsidRPr="00695BAD">
        <w:rPr>
          <w:color w:val="000000" w:themeColor="text1"/>
        </w:rPr>
        <w:t>Reliability</w:t>
      </w:r>
    </w:p>
    <w:p w14:paraId="0CB9C817" w14:textId="77777777" w:rsidR="00D746E0" w:rsidRPr="0044070F" w:rsidRDefault="00D746E0" w:rsidP="00695BAD">
      <w:pPr>
        <w:pStyle w:val="SubhL4"/>
      </w:pPr>
      <w:r w:rsidRPr="0044070F">
        <w:t>Environmental Responsibility</w:t>
      </w:r>
    </w:p>
    <w:p w14:paraId="225F047E" w14:textId="5315E94C" w:rsidR="00D746E0" w:rsidRDefault="00D746E0" w:rsidP="00695BAD">
      <w:pPr>
        <w:pStyle w:val="SubhL4"/>
      </w:pPr>
      <w:r>
        <w:t>Cost of Additional Supply</w:t>
      </w:r>
      <w:commentRangeEnd w:id="42"/>
      <w:r>
        <w:rPr>
          <w:rStyle w:val="CommentReference"/>
          <w:color w:val="auto"/>
        </w:rPr>
        <w:commentReference w:id="42"/>
      </w:r>
      <w:r w:rsidR="002B48D3">
        <w:t xml:space="preserve"> compared to </w:t>
      </w:r>
      <w:commentRangeStart w:id="44"/>
      <w:r w:rsidR="002B48D3">
        <w:t>measures, programs, and portfolios</w:t>
      </w:r>
      <w:commentRangeEnd w:id="44"/>
      <w:r w:rsidR="002B48D3">
        <w:rPr>
          <w:rStyle w:val="CommentReference"/>
          <w:color w:val="auto"/>
        </w:rPr>
        <w:commentReference w:id="44"/>
      </w:r>
    </w:p>
    <w:p w14:paraId="51BB5EF3" w14:textId="2D56C5E8" w:rsidR="00D746E0" w:rsidRDefault="00D746E0" w:rsidP="00695BAD">
      <w:pPr>
        <w:pStyle w:val="SubhL3"/>
      </w:pPr>
      <w:r>
        <w:t>Prefiled testimony will also state what approvals for Energy Efficiency and Conservation Procurement the distribution company requesting from the PUC.</w:t>
      </w:r>
    </w:p>
    <w:p w14:paraId="0F37C3B4" w14:textId="77777777" w:rsidR="002B48D3" w:rsidRDefault="002B48D3" w:rsidP="002B48D3">
      <w:pPr>
        <w:pStyle w:val="Subheading"/>
      </w:pPr>
      <w:r>
        <w:t>PUC</w:t>
      </w:r>
      <w:r w:rsidRPr="00B4410D">
        <w:t xml:space="preserve"> Orders</w:t>
      </w:r>
    </w:p>
    <w:p w14:paraId="695B934D" w14:textId="5EFF792C" w:rsidR="002B48D3" w:rsidRDefault="002B48D3" w:rsidP="000B5DB0">
      <w:pPr>
        <w:pStyle w:val="SubhL2"/>
        <w:numPr>
          <w:ilvl w:val="3"/>
          <w:numId w:val="31"/>
        </w:numPr>
      </w:pPr>
      <w:r>
        <w:t xml:space="preserve">The PUC will approve three-year </w:t>
      </w:r>
      <w:r w:rsidR="00E54099">
        <w:t xml:space="preserve">savings </w:t>
      </w:r>
      <w:r>
        <w:t xml:space="preserve">targets and strategies for Energy Efficiency and Conservation Procurement programs and portfolios that meet the </w:t>
      </w:r>
      <w:r w:rsidR="00985D27">
        <w:t>S</w:t>
      </w:r>
      <w:r>
        <w:t xml:space="preserve">tandards herein. </w:t>
      </w:r>
    </w:p>
    <w:p w14:paraId="37C9BB91" w14:textId="64101C37" w:rsidR="002B48D3" w:rsidRDefault="00F24720" w:rsidP="000B5DB0">
      <w:pPr>
        <w:pStyle w:val="SubhL2"/>
        <w:numPr>
          <w:ilvl w:val="3"/>
          <w:numId w:val="31"/>
        </w:numPr>
      </w:pPr>
      <w:r>
        <w:t xml:space="preserve">The PUC will approve </w:t>
      </w:r>
      <w:r w:rsidR="00985D27">
        <w:t xml:space="preserve">three-year budgets for Energy Efficiency and Conservation Procurement. </w:t>
      </w:r>
    </w:p>
    <w:p w14:paraId="59175773" w14:textId="243F14C1" w:rsidR="00985D27" w:rsidRDefault="00985D27" w:rsidP="000B5DB0">
      <w:pPr>
        <w:pStyle w:val="SubhL2"/>
        <w:numPr>
          <w:ilvl w:val="3"/>
          <w:numId w:val="31"/>
        </w:numPr>
      </w:pPr>
      <w:r>
        <w:t xml:space="preserve">The PUC will approve a three-year performance incentive plan for Energy Efficiency and Conservation Procurement. </w:t>
      </w:r>
    </w:p>
    <w:p w14:paraId="74F32959" w14:textId="742C0FCE" w:rsidR="00695BAD" w:rsidRDefault="002B48D3" w:rsidP="002B48D3">
      <w:pPr>
        <w:pStyle w:val="SubhL2"/>
      </w:pPr>
      <w:r>
        <w:t xml:space="preserve">The PUC will order adoption of any other recommendations supported by the Plan and consistent with Least-Cost Procurement, and all applicable statutes, rules, and policies. </w:t>
      </w:r>
    </w:p>
    <w:p w14:paraId="59674BAB" w14:textId="47F1C2CF" w:rsidR="002B48D3" w:rsidRDefault="002B48D3" w:rsidP="002B48D3">
      <w:pPr>
        <w:pStyle w:val="Subheading"/>
      </w:pPr>
      <w:r>
        <w:t>Timing</w:t>
      </w:r>
    </w:p>
    <w:p w14:paraId="20CB5F8F" w14:textId="4A223B5D" w:rsidR="002B48D3" w:rsidRDefault="00E54099" w:rsidP="000B5DB0">
      <w:pPr>
        <w:pStyle w:val="SubhL2"/>
        <w:numPr>
          <w:ilvl w:val="3"/>
          <w:numId w:val="32"/>
        </w:numPr>
      </w:pPr>
      <w:r>
        <w:t>PLACEHOLDER FOR FILING DEADLINE</w:t>
      </w:r>
      <w:r w:rsidR="003617E0">
        <w:t>S</w:t>
      </w:r>
    </w:p>
    <w:p w14:paraId="4C65B146" w14:textId="325C59AA" w:rsidR="0044070F" w:rsidRDefault="002B48D3" w:rsidP="0044070F">
      <w:pPr>
        <w:pStyle w:val="Chapter3Heading"/>
        <w:rPr>
          <w:color w:val="FF0000"/>
        </w:rPr>
      </w:pPr>
      <w:bookmarkStart w:id="45" w:name="_Toc32932568"/>
      <w:r>
        <w:rPr>
          <w:color w:val="FF0000"/>
        </w:rPr>
        <w:t>Annual Energy Efficiency and Conservation Procurement Plans</w:t>
      </w:r>
      <w:bookmarkEnd w:id="45"/>
    </w:p>
    <w:p w14:paraId="1BE88EE6" w14:textId="619A9389" w:rsidR="002B48D3" w:rsidRDefault="002B48D3" w:rsidP="000B5DB0">
      <w:pPr>
        <w:pStyle w:val="Subheading"/>
        <w:numPr>
          <w:ilvl w:val="0"/>
          <w:numId w:val="33"/>
        </w:numPr>
      </w:pPr>
      <w:r>
        <w:t xml:space="preserve">Purpose </w:t>
      </w:r>
    </w:p>
    <w:p w14:paraId="021AC803" w14:textId="5ACD48F3" w:rsidR="002B48D3" w:rsidRPr="00E54099" w:rsidRDefault="00E54099" w:rsidP="000B5DB0">
      <w:pPr>
        <w:pStyle w:val="SubhL2"/>
        <w:numPr>
          <w:ilvl w:val="3"/>
          <w:numId w:val="34"/>
        </w:numPr>
      </w:pPr>
      <w:commentRangeStart w:id="46"/>
      <w:r>
        <w:t xml:space="preserve">Annual EE Plans set </w:t>
      </w:r>
      <w:r w:rsidRPr="00E54099">
        <w:rPr>
          <w:color w:val="auto"/>
        </w:rPr>
        <w:t xml:space="preserve">a detailed budget for </w:t>
      </w:r>
      <w:r w:rsidRPr="00E54099">
        <w:rPr>
          <w:strike/>
          <w:color w:val="auto"/>
        </w:rPr>
        <w:t>the Annual Plan</w:t>
      </w:r>
      <w:r>
        <w:t>meeting the savings target set in Three-Year EE Plans</w:t>
      </w:r>
      <w:r w:rsidRPr="00E54099">
        <w:rPr>
          <w:color w:val="auto"/>
        </w:rPr>
        <w:t>, covering the annual period beginning the following January 1, that identifies the projected costs; benefits; and energy saving goals of the portfolio and of each program. The budget shall identify, at the portfolio level, the projected total resource cost of efficiency resources in cents/lifetime kWh or cents/lifetime</w:t>
      </w:r>
      <w:r w:rsidRPr="00E54099">
        <w:rPr>
          <w:color w:val="auto"/>
          <w:spacing w:val="-1"/>
        </w:rPr>
        <w:t xml:space="preserve"> </w:t>
      </w:r>
      <w:r w:rsidRPr="00E54099">
        <w:rPr>
          <w:color w:val="auto"/>
        </w:rPr>
        <w:t>MMBtu.</w:t>
      </w:r>
      <w:commentRangeEnd w:id="46"/>
      <w:r>
        <w:rPr>
          <w:rStyle w:val="CommentReference"/>
          <w:color w:val="auto"/>
        </w:rPr>
        <w:commentReference w:id="46"/>
      </w:r>
    </w:p>
    <w:p w14:paraId="7D821FC2" w14:textId="3A18DD6E" w:rsidR="00E54099" w:rsidRDefault="00E54099" w:rsidP="000B5DB0">
      <w:pPr>
        <w:pStyle w:val="SubhL2"/>
        <w:numPr>
          <w:ilvl w:val="3"/>
          <w:numId w:val="34"/>
        </w:numPr>
        <w:rPr>
          <w:color w:val="auto"/>
        </w:rPr>
      </w:pPr>
      <w:r w:rsidRPr="00E54099">
        <w:rPr>
          <w:color w:val="auto"/>
        </w:rPr>
        <w:t>The</w:t>
      </w:r>
      <w:r w:rsidRPr="00E54099">
        <w:rPr>
          <w:color w:val="auto"/>
          <w:spacing w:val="-14"/>
        </w:rPr>
        <w:t xml:space="preserve"> </w:t>
      </w:r>
      <w:r w:rsidRPr="00E54099">
        <w:rPr>
          <w:color w:val="auto"/>
        </w:rPr>
        <w:t>annual</w:t>
      </w:r>
      <w:r w:rsidRPr="00E54099">
        <w:rPr>
          <w:color w:val="auto"/>
          <w:spacing w:val="-12"/>
        </w:rPr>
        <w:t xml:space="preserve"> </w:t>
      </w:r>
      <w:r w:rsidRPr="00E54099">
        <w:rPr>
          <w:color w:val="auto"/>
        </w:rPr>
        <w:t>detailed</w:t>
      </w:r>
      <w:r w:rsidRPr="00E54099">
        <w:rPr>
          <w:color w:val="auto"/>
          <w:spacing w:val="-11"/>
        </w:rPr>
        <w:t xml:space="preserve"> </w:t>
      </w:r>
      <w:r w:rsidRPr="00E54099">
        <w:rPr>
          <w:color w:val="auto"/>
        </w:rPr>
        <w:t>budget update shall include the projected costs, benefits, and energy saving goals of each program, as well as the total resource cost of efficiency resources in cents/lifetime kWh or cents/lifetime</w:t>
      </w:r>
      <w:r w:rsidRPr="00E54099">
        <w:rPr>
          <w:color w:val="auto"/>
          <w:spacing w:val="-5"/>
        </w:rPr>
        <w:t xml:space="preserve"> </w:t>
      </w:r>
      <w:r w:rsidRPr="00E54099">
        <w:rPr>
          <w:color w:val="auto"/>
        </w:rPr>
        <w:t>MMBtu.</w:t>
      </w:r>
    </w:p>
    <w:p w14:paraId="66F38ADE" w14:textId="35166498" w:rsidR="00E54099" w:rsidRDefault="00E54099" w:rsidP="000B5DB0">
      <w:pPr>
        <w:pStyle w:val="SubhL2"/>
        <w:numPr>
          <w:ilvl w:val="3"/>
          <w:numId w:val="34"/>
        </w:numPr>
        <w:rPr>
          <w:color w:val="auto"/>
        </w:rPr>
      </w:pPr>
      <w:r w:rsidRPr="00E54099">
        <w:t>Annual EE Plans may include proposals for system benefit charge rate changes</w:t>
      </w:r>
      <w:r>
        <w:rPr>
          <w:color w:val="auto"/>
        </w:rPr>
        <w:t xml:space="preserve">. </w:t>
      </w:r>
    </w:p>
    <w:p w14:paraId="371DEA92" w14:textId="72D0915E" w:rsidR="00E54099" w:rsidRDefault="00E54099" w:rsidP="000B5DB0">
      <w:pPr>
        <w:pStyle w:val="SubhL2"/>
        <w:numPr>
          <w:ilvl w:val="3"/>
          <w:numId w:val="34"/>
        </w:numPr>
        <w:rPr>
          <w:color w:val="auto"/>
        </w:rPr>
      </w:pPr>
      <w:r w:rsidRPr="00E54099">
        <w:rPr>
          <w:color w:val="auto"/>
        </w:rPr>
        <w:t>The Annual Plan shall identify the energy cost savings and bill impacts that Rhode Island ratepayers will realize through its</w:t>
      </w:r>
      <w:r w:rsidRPr="00E54099">
        <w:rPr>
          <w:color w:val="auto"/>
          <w:spacing w:val="-20"/>
        </w:rPr>
        <w:t xml:space="preserve"> </w:t>
      </w:r>
      <w:r w:rsidRPr="00E54099">
        <w:rPr>
          <w:color w:val="auto"/>
        </w:rPr>
        <w:t>implementation</w:t>
      </w:r>
      <w:r>
        <w:rPr>
          <w:color w:val="auto"/>
        </w:rPr>
        <w:t>.</w:t>
      </w:r>
    </w:p>
    <w:p w14:paraId="4665B783" w14:textId="473DF9E0" w:rsidR="00E54099" w:rsidRPr="00E54099" w:rsidRDefault="00E54099" w:rsidP="000B5DB0">
      <w:pPr>
        <w:pStyle w:val="SubhL2"/>
        <w:numPr>
          <w:ilvl w:val="3"/>
          <w:numId w:val="34"/>
        </w:numPr>
        <w:rPr>
          <w:color w:val="auto"/>
        </w:rPr>
      </w:pPr>
      <w:r w:rsidRPr="00E54099">
        <w:rPr>
          <w:color w:val="auto"/>
        </w:rPr>
        <w:t>The Annual Plan filings shall also provide for adjustment, as necessary, to the remaining years of the Three-Year Plan based on experience, ramp-up, and assessment of the resources</w:t>
      </w:r>
      <w:r w:rsidRPr="00E54099">
        <w:rPr>
          <w:color w:val="auto"/>
          <w:spacing w:val="-7"/>
        </w:rPr>
        <w:t xml:space="preserve"> </w:t>
      </w:r>
      <w:r w:rsidRPr="00E54099">
        <w:rPr>
          <w:color w:val="auto"/>
        </w:rPr>
        <w:t>available.</w:t>
      </w:r>
    </w:p>
    <w:p w14:paraId="0F0FDF2A" w14:textId="7A08944E" w:rsidR="00E54099" w:rsidRDefault="00E54099" w:rsidP="00E54099">
      <w:pPr>
        <w:pStyle w:val="Subheading"/>
      </w:pPr>
      <w:r>
        <w:t>Content</w:t>
      </w:r>
    </w:p>
    <w:p w14:paraId="362E5EE3" w14:textId="739D4317" w:rsidR="00E54099" w:rsidRPr="003B1C12" w:rsidRDefault="00E54099" w:rsidP="000B5DB0">
      <w:pPr>
        <w:pStyle w:val="SubhL2"/>
        <w:numPr>
          <w:ilvl w:val="3"/>
          <w:numId w:val="35"/>
        </w:numPr>
        <w:rPr>
          <w:color w:val="auto"/>
        </w:rPr>
      </w:pPr>
      <w:r w:rsidRPr="00E54099">
        <w:rPr>
          <w:color w:val="auto"/>
        </w:rPr>
        <w:t xml:space="preserve">Principles of Program Design. The Annual Plan shall identify and contain </w:t>
      </w:r>
      <w:r w:rsidRPr="00E54099">
        <w:rPr>
          <w:color w:val="auto"/>
        </w:rPr>
        <w:lastRenderedPageBreak/>
        <w:t xml:space="preserve">programs proposed for implementation by the distribution company pursuant to the Three-Year Plan and which demonstrate consistency with the principles of program design described above in Section </w:t>
      </w:r>
      <w:r w:rsidRPr="003B1C12">
        <w:rPr>
          <w:strike/>
          <w:color w:val="auto"/>
        </w:rPr>
        <w:t>1.2</w:t>
      </w:r>
      <w:r w:rsidR="003B1C12" w:rsidRPr="003B1C12">
        <w:t>3.2.</w:t>
      </w:r>
    </w:p>
    <w:p w14:paraId="7323CD4D" w14:textId="4BCC703A" w:rsidR="003B1C12" w:rsidRPr="00A80430" w:rsidRDefault="003B1C12" w:rsidP="000B5DB0">
      <w:pPr>
        <w:pStyle w:val="SubhL2"/>
        <w:numPr>
          <w:ilvl w:val="3"/>
          <w:numId w:val="35"/>
        </w:numPr>
        <w:rPr>
          <w:color w:val="auto"/>
        </w:rPr>
      </w:pPr>
      <w:r w:rsidRPr="00A80430">
        <w:t>The Three-Year Plan shall contain sections that describing consistency with the requirements of Section</w:t>
      </w:r>
      <w:r>
        <w:t xml:space="preserve"> 1.3.</w:t>
      </w:r>
    </w:p>
    <w:p w14:paraId="66410110" w14:textId="77777777" w:rsidR="00A80430" w:rsidRPr="00A80430" w:rsidRDefault="00A80430" w:rsidP="00A80430">
      <w:pPr>
        <w:pStyle w:val="SubhL2"/>
        <w:numPr>
          <w:ilvl w:val="3"/>
          <w:numId w:val="4"/>
        </w:numPr>
        <w:rPr>
          <w:color w:val="auto"/>
        </w:rPr>
      </w:pPr>
      <w:r w:rsidRPr="00A80430">
        <w:rPr>
          <w:color w:val="auto"/>
        </w:rPr>
        <w:t xml:space="preserve">The distribution company shall include </w:t>
      </w:r>
      <w:bookmarkStart w:id="47" w:name="_Hlk32755607"/>
      <w:r w:rsidRPr="00A80430">
        <w:rPr>
          <w:color w:val="auto"/>
        </w:rPr>
        <w:t>a detailed budget for the Annual Plan, covering the annual period beginning the following January 1, that identifies the projected costs; benefits; and energy saving goals of the portfolio and of each program. The budget shall identify, at the portfolio level, the projected total resource cost of efficiency resources in cents/lifetime kWh or cents/lifetime</w:t>
      </w:r>
      <w:r w:rsidRPr="00A80430">
        <w:rPr>
          <w:color w:val="auto"/>
          <w:spacing w:val="-1"/>
        </w:rPr>
        <w:t xml:space="preserve"> </w:t>
      </w:r>
      <w:r w:rsidRPr="00A80430">
        <w:rPr>
          <w:color w:val="auto"/>
        </w:rPr>
        <w:t>MMBtu.</w:t>
      </w:r>
      <w:bookmarkEnd w:id="47"/>
    </w:p>
    <w:p w14:paraId="66D2A484" w14:textId="77777777" w:rsidR="00A80430" w:rsidRPr="00A80430" w:rsidRDefault="00A80430" w:rsidP="00A80430">
      <w:pPr>
        <w:pStyle w:val="SubhL2"/>
        <w:rPr>
          <w:color w:val="auto"/>
        </w:rPr>
      </w:pPr>
      <w:r w:rsidRPr="00A80430">
        <w:rPr>
          <w:color w:val="auto"/>
        </w:rPr>
        <w:t>The Annual Plans filed October 15 or November 1 will reflect program implementation</w:t>
      </w:r>
      <w:r w:rsidRPr="00A80430">
        <w:rPr>
          <w:color w:val="auto"/>
          <w:spacing w:val="-13"/>
        </w:rPr>
        <w:t xml:space="preserve"> </w:t>
      </w:r>
      <w:r w:rsidRPr="00A80430">
        <w:rPr>
          <w:color w:val="auto"/>
        </w:rPr>
        <w:t>experience</w:t>
      </w:r>
      <w:r w:rsidRPr="00A80430">
        <w:rPr>
          <w:color w:val="auto"/>
          <w:spacing w:val="-12"/>
        </w:rPr>
        <w:t xml:space="preserve"> </w:t>
      </w:r>
      <w:r w:rsidRPr="00A80430">
        <w:rPr>
          <w:color w:val="auto"/>
        </w:rPr>
        <w:t>and</w:t>
      </w:r>
      <w:r w:rsidRPr="00A80430">
        <w:rPr>
          <w:color w:val="auto"/>
          <w:spacing w:val="-14"/>
        </w:rPr>
        <w:t xml:space="preserve"> </w:t>
      </w:r>
      <w:r w:rsidRPr="00A80430">
        <w:rPr>
          <w:color w:val="auto"/>
        </w:rPr>
        <w:t>anticipated</w:t>
      </w:r>
      <w:r w:rsidRPr="00A80430">
        <w:rPr>
          <w:color w:val="auto"/>
          <w:spacing w:val="-14"/>
        </w:rPr>
        <w:t xml:space="preserve"> </w:t>
      </w:r>
      <w:r w:rsidRPr="00A80430">
        <w:rPr>
          <w:color w:val="auto"/>
        </w:rPr>
        <w:t>changes,</w:t>
      </w:r>
      <w:r w:rsidRPr="00A80430">
        <w:rPr>
          <w:color w:val="auto"/>
          <w:spacing w:val="-13"/>
        </w:rPr>
        <w:t xml:space="preserve"> </w:t>
      </w:r>
      <w:r w:rsidRPr="00A80430">
        <w:rPr>
          <w:color w:val="auto"/>
        </w:rPr>
        <w:t>shifts</w:t>
      </w:r>
      <w:r w:rsidRPr="00A80430">
        <w:rPr>
          <w:color w:val="auto"/>
          <w:spacing w:val="-13"/>
        </w:rPr>
        <w:t xml:space="preserve"> </w:t>
      </w:r>
      <w:r w:rsidRPr="00A80430">
        <w:rPr>
          <w:color w:val="auto"/>
        </w:rPr>
        <w:t>in</w:t>
      </w:r>
      <w:r w:rsidRPr="00A80430">
        <w:rPr>
          <w:color w:val="auto"/>
          <w:spacing w:val="-14"/>
        </w:rPr>
        <w:t xml:space="preserve"> </w:t>
      </w:r>
      <w:r w:rsidRPr="00A80430">
        <w:rPr>
          <w:color w:val="auto"/>
        </w:rPr>
        <w:t>customer</w:t>
      </w:r>
      <w:r w:rsidRPr="00A80430">
        <w:rPr>
          <w:color w:val="auto"/>
          <w:spacing w:val="-15"/>
        </w:rPr>
        <w:t xml:space="preserve"> </w:t>
      </w:r>
      <w:r w:rsidRPr="00A80430">
        <w:rPr>
          <w:color w:val="auto"/>
        </w:rPr>
        <w:t>demand, changing market costs, and other factors, including a discussion of market transformation</w:t>
      </w:r>
      <w:r w:rsidRPr="00A80430">
        <w:rPr>
          <w:color w:val="auto"/>
          <w:spacing w:val="-12"/>
        </w:rPr>
        <w:t xml:space="preserve"> </w:t>
      </w:r>
      <w:r w:rsidRPr="00A80430">
        <w:rPr>
          <w:color w:val="auto"/>
        </w:rPr>
        <w:t>impacts</w:t>
      </w:r>
      <w:r w:rsidRPr="00A80430">
        <w:rPr>
          <w:color w:val="auto"/>
          <w:spacing w:val="-13"/>
        </w:rPr>
        <w:t xml:space="preserve"> </w:t>
      </w:r>
      <w:r w:rsidRPr="00A80430">
        <w:rPr>
          <w:color w:val="auto"/>
        </w:rPr>
        <w:t>as</w:t>
      </w:r>
      <w:r w:rsidRPr="00A80430">
        <w:rPr>
          <w:color w:val="auto"/>
          <w:spacing w:val="-13"/>
        </w:rPr>
        <w:t xml:space="preserve"> </w:t>
      </w:r>
      <w:r w:rsidRPr="00A80430">
        <w:rPr>
          <w:color w:val="auto"/>
        </w:rPr>
        <w:t>noted</w:t>
      </w:r>
      <w:r w:rsidRPr="00A80430">
        <w:rPr>
          <w:color w:val="auto"/>
          <w:spacing w:val="-13"/>
        </w:rPr>
        <w:t xml:space="preserve"> </w:t>
      </w:r>
      <w:r w:rsidRPr="00A80430">
        <w:rPr>
          <w:color w:val="auto"/>
        </w:rPr>
        <w:t>above</w:t>
      </w:r>
      <w:r w:rsidRPr="00A80430">
        <w:rPr>
          <w:color w:val="auto"/>
          <w:spacing w:val="-14"/>
        </w:rPr>
        <w:t xml:space="preserve"> </w:t>
      </w:r>
      <w:r w:rsidRPr="00A80430">
        <w:rPr>
          <w:color w:val="auto"/>
        </w:rPr>
        <w:t>in</w:t>
      </w:r>
      <w:r w:rsidRPr="00A80430">
        <w:rPr>
          <w:color w:val="auto"/>
          <w:spacing w:val="-13"/>
        </w:rPr>
        <w:t xml:space="preserve"> </w:t>
      </w:r>
      <w:r w:rsidRPr="00A80430">
        <w:rPr>
          <w:color w:val="auto"/>
        </w:rPr>
        <w:t>Section</w:t>
      </w:r>
      <w:r w:rsidRPr="00A80430">
        <w:rPr>
          <w:color w:val="auto"/>
          <w:spacing w:val="-13"/>
        </w:rPr>
        <w:t xml:space="preserve"> </w:t>
      </w:r>
      <w:r w:rsidRPr="00A80430">
        <w:rPr>
          <w:color w:val="auto"/>
        </w:rPr>
        <w:t>1.</w:t>
      </w:r>
      <w:r w:rsidRPr="00A80430">
        <w:rPr>
          <w:color w:val="auto"/>
          <w:spacing w:val="35"/>
        </w:rPr>
        <w:t xml:space="preserve"> </w:t>
      </w:r>
      <w:bookmarkStart w:id="48" w:name="_Hlk32755889"/>
      <w:r w:rsidRPr="00A80430">
        <w:rPr>
          <w:color w:val="auto"/>
        </w:rPr>
        <w:t>The</w:t>
      </w:r>
      <w:r w:rsidRPr="00A80430">
        <w:rPr>
          <w:color w:val="auto"/>
          <w:spacing w:val="-14"/>
        </w:rPr>
        <w:t xml:space="preserve"> </w:t>
      </w:r>
      <w:r w:rsidRPr="00A80430">
        <w:rPr>
          <w:color w:val="auto"/>
        </w:rPr>
        <w:t>annual</w:t>
      </w:r>
      <w:r w:rsidRPr="00A80430">
        <w:rPr>
          <w:color w:val="auto"/>
          <w:spacing w:val="-12"/>
        </w:rPr>
        <w:t xml:space="preserve"> </w:t>
      </w:r>
      <w:r w:rsidRPr="00A80430">
        <w:rPr>
          <w:color w:val="auto"/>
        </w:rPr>
        <w:t>detailed</w:t>
      </w:r>
      <w:r w:rsidRPr="00A80430">
        <w:rPr>
          <w:color w:val="auto"/>
          <w:spacing w:val="-11"/>
        </w:rPr>
        <w:t xml:space="preserve"> </w:t>
      </w:r>
      <w:r w:rsidRPr="00A80430">
        <w:rPr>
          <w:color w:val="auto"/>
        </w:rPr>
        <w:t>budget update shall include the projected costs, benefits, and energy saving goals of each program, as well as the total resource cost of efficiency resources in cents/lifetime kWh or cents/lifetime</w:t>
      </w:r>
      <w:r w:rsidRPr="00A80430">
        <w:rPr>
          <w:color w:val="auto"/>
          <w:spacing w:val="-5"/>
        </w:rPr>
        <w:t xml:space="preserve"> </w:t>
      </w:r>
      <w:r w:rsidRPr="00A80430">
        <w:rPr>
          <w:color w:val="auto"/>
        </w:rPr>
        <w:t>MMBtu.</w:t>
      </w:r>
      <w:bookmarkEnd w:id="48"/>
    </w:p>
    <w:p w14:paraId="7CFA3968" w14:textId="36740144" w:rsidR="00A80430" w:rsidRDefault="00A80430" w:rsidP="000B5DB0">
      <w:pPr>
        <w:pStyle w:val="SubhL2"/>
        <w:numPr>
          <w:ilvl w:val="3"/>
          <w:numId w:val="35"/>
        </w:numPr>
        <w:rPr>
          <w:strike/>
          <w:color w:val="auto"/>
        </w:rPr>
      </w:pPr>
      <w:bookmarkStart w:id="49" w:name="_Hlk32755984"/>
      <w:commentRangeStart w:id="50"/>
      <w:r w:rsidRPr="00A80430">
        <w:rPr>
          <w:strike/>
          <w:color w:val="auto"/>
        </w:rPr>
        <w:t>The Annual Plan shall identify the energy cost savings and bill impacts that Rhode Island ratepayers will realize through its</w:t>
      </w:r>
      <w:r w:rsidRPr="00A80430">
        <w:rPr>
          <w:strike/>
          <w:color w:val="auto"/>
          <w:spacing w:val="-20"/>
        </w:rPr>
        <w:t xml:space="preserve"> </w:t>
      </w:r>
      <w:r w:rsidRPr="00A80430">
        <w:rPr>
          <w:strike/>
          <w:color w:val="auto"/>
        </w:rPr>
        <w:t>implementation</w:t>
      </w:r>
      <w:bookmarkEnd w:id="49"/>
      <w:r w:rsidRPr="00A80430">
        <w:rPr>
          <w:strike/>
          <w:color w:val="auto"/>
        </w:rPr>
        <w:t>.</w:t>
      </w:r>
      <w:commentRangeEnd w:id="50"/>
      <w:r>
        <w:rPr>
          <w:rStyle w:val="CommentReference"/>
          <w:color w:val="auto"/>
        </w:rPr>
        <w:commentReference w:id="50"/>
      </w:r>
    </w:p>
    <w:p w14:paraId="1B6164D9" w14:textId="7BC491E5" w:rsidR="00A80430" w:rsidRDefault="00A80430" w:rsidP="000B5DB0">
      <w:pPr>
        <w:pStyle w:val="SubhL2"/>
        <w:numPr>
          <w:ilvl w:val="3"/>
          <w:numId w:val="35"/>
        </w:numPr>
        <w:rPr>
          <w:color w:val="auto"/>
        </w:rPr>
      </w:pPr>
      <w:commentRangeStart w:id="51"/>
      <w:r w:rsidRPr="00A80430">
        <w:rPr>
          <w:color w:val="auto"/>
        </w:rPr>
        <w:t>Program</w:t>
      </w:r>
      <w:r w:rsidRPr="00A80430">
        <w:rPr>
          <w:color w:val="auto"/>
          <w:spacing w:val="-3"/>
        </w:rPr>
        <w:t xml:space="preserve"> </w:t>
      </w:r>
      <w:r w:rsidRPr="00A80430">
        <w:rPr>
          <w:color w:val="auto"/>
        </w:rPr>
        <w:t>Descriptions</w:t>
      </w:r>
      <w:commentRangeEnd w:id="51"/>
      <w:r>
        <w:rPr>
          <w:rStyle w:val="CommentReference"/>
          <w:color w:val="auto"/>
        </w:rPr>
        <w:commentReference w:id="51"/>
      </w:r>
    </w:p>
    <w:p w14:paraId="54CEB359" w14:textId="77777777" w:rsidR="00A80430" w:rsidRPr="00A80430" w:rsidRDefault="00A80430" w:rsidP="00A80430">
      <w:pPr>
        <w:pStyle w:val="SubhL3"/>
        <w:rPr>
          <w:color w:val="auto"/>
        </w:rPr>
      </w:pPr>
      <w:r w:rsidRPr="00A80430">
        <w:rPr>
          <w:color w:val="auto"/>
        </w:rPr>
        <w:t>The distribution company shall, as part of its Annual Plan, describe each program, how it will reach its target market, and how it will be implemented. In these descriptions, the distribution company shall demonstrate, as appropriate, how the program is consistent with the principles of program design described</w:t>
      </w:r>
      <w:r w:rsidRPr="00A80430">
        <w:rPr>
          <w:color w:val="auto"/>
          <w:spacing w:val="-1"/>
        </w:rPr>
        <w:t xml:space="preserve"> </w:t>
      </w:r>
      <w:r w:rsidRPr="00A80430">
        <w:rPr>
          <w:color w:val="auto"/>
        </w:rPr>
        <w:t>above.</w:t>
      </w:r>
    </w:p>
    <w:p w14:paraId="18C33DB1" w14:textId="77777777" w:rsidR="00A80430" w:rsidRPr="00A80430" w:rsidRDefault="00A80430" w:rsidP="00A80430">
      <w:pPr>
        <w:pStyle w:val="SubhL3"/>
        <w:rPr>
          <w:color w:val="auto"/>
        </w:rPr>
      </w:pPr>
      <w:r w:rsidRPr="00A80430">
        <w:rPr>
          <w:color w:val="auto"/>
        </w:rPr>
        <w:t>In addition to these basic requirements, the Annual Plan shall address, where appropriate, the following</w:t>
      </w:r>
      <w:r w:rsidRPr="00A80430">
        <w:rPr>
          <w:color w:val="auto"/>
          <w:spacing w:val="-4"/>
        </w:rPr>
        <w:t xml:space="preserve"> </w:t>
      </w:r>
      <w:r w:rsidRPr="00A80430">
        <w:rPr>
          <w:color w:val="auto"/>
        </w:rPr>
        <w:t>elements:</w:t>
      </w:r>
    </w:p>
    <w:p w14:paraId="15227968" w14:textId="77777777" w:rsidR="00A80430" w:rsidRPr="00A80430" w:rsidRDefault="00A80430" w:rsidP="000B5DB0">
      <w:pPr>
        <w:pStyle w:val="SubhL4"/>
        <w:numPr>
          <w:ilvl w:val="0"/>
          <w:numId w:val="36"/>
        </w:numPr>
        <w:rPr>
          <w:color w:val="auto"/>
        </w:rPr>
      </w:pPr>
      <w:r w:rsidRPr="00A80430">
        <w:rPr>
          <w:color w:val="auto"/>
        </w:rPr>
        <w:t>comprehensiveness of opportunities addressed at customer</w:t>
      </w:r>
      <w:r w:rsidRPr="00A80430">
        <w:rPr>
          <w:color w:val="auto"/>
          <w:spacing w:val="-19"/>
        </w:rPr>
        <w:t xml:space="preserve"> </w:t>
      </w:r>
      <w:r w:rsidRPr="00A80430">
        <w:rPr>
          <w:color w:val="auto"/>
        </w:rPr>
        <w:t>facilities;</w:t>
      </w:r>
    </w:p>
    <w:p w14:paraId="669856E8" w14:textId="77777777" w:rsidR="00A80430" w:rsidRPr="00A80430" w:rsidRDefault="00A80430" w:rsidP="00A80430">
      <w:pPr>
        <w:pStyle w:val="SubhL4"/>
        <w:rPr>
          <w:color w:val="auto"/>
        </w:rPr>
      </w:pPr>
      <w:r w:rsidRPr="00A80430">
        <w:rPr>
          <w:color w:val="auto"/>
        </w:rPr>
        <w:t>integration of electric and natural gas energy efficiency</w:t>
      </w:r>
      <w:r w:rsidRPr="00A80430">
        <w:rPr>
          <w:color w:val="auto"/>
          <w:spacing w:val="-41"/>
        </w:rPr>
        <w:t xml:space="preserve"> </w:t>
      </w:r>
      <w:r w:rsidRPr="00A80430">
        <w:rPr>
          <w:color w:val="auto"/>
        </w:rPr>
        <w:t>implementation and delivery (while still tracking the cost-effectiveness of programs by fuel); energy efficiency opportunities for delivered fuels customers should be addressed to the extent</w:t>
      </w:r>
      <w:r w:rsidRPr="00A80430">
        <w:rPr>
          <w:color w:val="auto"/>
          <w:spacing w:val="-5"/>
        </w:rPr>
        <w:t xml:space="preserve"> </w:t>
      </w:r>
      <w:r w:rsidRPr="00A80430">
        <w:rPr>
          <w:color w:val="auto"/>
        </w:rPr>
        <w:t>possible;</w:t>
      </w:r>
    </w:p>
    <w:p w14:paraId="7D4AF119" w14:textId="77777777" w:rsidR="00A80430" w:rsidRPr="00A80430" w:rsidRDefault="00A80430" w:rsidP="00A80430">
      <w:pPr>
        <w:pStyle w:val="SubhL4"/>
        <w:rPr>
          <w:color w:val="auto"/>
        </w:rPr>
      </w:pPr>
      <w:r w:rsidRPr="00A80430">
        <w:rPr>
          <w:color w:val="auto"/>
        </w:rPr>
        <w:t>integration of energy efficiency programs with renewables and other System Reliability Procurement Plan</w:t>
      </w:r>
      <w:r w:rsidRPr="00A80430">
        <w:rPr>
          <w:color w:val="auto"/>
          <w:spacing w:val="-13"/>
        </w:rPr>
        <w:t xml:space="preserve"> </w:t>
      </w:r>
      <w:r w:rsidRPr="00A80430">
        <w:rPr>
          <w:color w:val="auto"/>
        </w:rPr>
        <w:t>elements;</w:t>
      </w:r>
    </w:p>
    <w:p w14:paraId="3F103EB9" w14:textId="77777777" w:rsidR="00A80430" w:rsidRPr="00A80430" w:rsidRDefault="00A80430" w:rsidP="00A80430">
      <w:pPr>
        <w:pStyle w:val="SubhL4"/>
        <w:rPr>
          <w:color w:val="auto"/>
        </w:rPr>
      </w:pPr>
      <w:r w:rsidRPr="00A80430">
        <w:rPr>
          <w:color w:val="auto"/>
        </w:rPr>
        <w:t>promotion</w:t>
      </w:r>
      <w:r w:rsidRPr="00A80430">
        <w:rPr>
          <w:color w:val="auto"/>
          <w:spacing w:val="-10"/>
        </w:rPr>
        <w:t xml:space="preserve"> </w:t>
      </w:r>
      <w:r w:rsidRPr="00A80430">
        <w:rPr>
          <w:color w:val="auto"/>
        </w:rPr>
        <w:t>of</w:t>
      </w:r>
      <w:r w:rsidRPr="00A80430">
        <w:rPr>
          <w:color w:val="auto"/>
          <w:spacing w:val="-13"/>
        </w:rPr>
        <w:t xml:space="preserve"> </w:t>
      </w:r>
      <w:r w:rsidRPr="00A80430">
        <w:rPr>
          <w:color w:val="auto"/>
        </w:rPr>
        <w:t>the</w:t>
      </w:r>
      <w:r w:rsidRPr="00A80430">
        <w:rPr>
          <w:color w:val="auto"/>
          <w:spacing w:val="-10"/>
        </w:rPr>
        <w:t xml:space="preserve"> </w:t>
      </w:r>
      <w:r w:rsidRPr="00A80430">
        <w:rPr>
          <w:color w:val="auto"/>
        </w:rPr>
        <w:t>effectiveness</w:t>
      </w:r>
      <w:r w:rsidRPr="00A80430">
        <w:rPr>
          <w:color w:val="auto"/>
          <w:spacing w:val="-8"/>
        </w:rPr>
        <w:t xml:space="preserve"> </w:t>
      </w:r>
      <w:r w:rsidRPr="00A80430">
        <w:rPr>
          <w:color w:val="auto"/>
        </w:rPr>
        <w:t>and</w:t>
      </w:r>
      <w:r w:rsidRPr="00A80430">
        <w:rPr>
          <w:color w:val="auto"/>
          <w:spacing w:val="-10"/>
        </w:rPr>
        <w:t xml:space="preserve"> </w:t>
      </w:r>
      <w:r w:rsidRPr="00A80430">
        <w:rPr>
          <w:color w:val="auto"/>
        </w:rPr>
        <w:t>efficiency</w:t>
      </w:r>
      <w:r w:rsidRPr="00A80430">
        <w:rPr>
          <w:color w:val="auto"/>
          <w:spacing w:val="-13"/>
        </w:rPr>
        <w:t xml:space="preserve"> </w:t>
      </w:r>
      <w:r w:rsidRPr="00A80430">
        <w:rPr>
          <w:color w:val="auto"/>
        </w:rPr>
        <w:t>levels</w:t>
      </w:r>
      <w:r w:rsidRPr="00A80430">
        <w:rPr>
          <w:color w:val="auto"/>
          <w:spacing w:val="-9"/>
        </w:rPr>
        <w:t xml:space="preserve"> </w:t>
      </w:r>
      <w:r w:rsidRPr="00A80430">
        <w:rPr>
          <w:color w:val="auto"/>
        </w:rPr>
        <w:t>of</w:t>
      </w:r>
      <w:r w:rsidRPr="00A80430">
        <w:rPr>
          <w:color w:val="auto"/>
          <w:spacing w:val="-10"/>
        </w:rPr>
        <w:t xml:space="preserve"> </w:t>
      </w:r>
      <w:r w:rsidRPr="00A80430">
        <w:rPr>
          <w:color w:val="auto"/>
        </w:rPr>
        <w:t>codes,</w:t>
      </w:r>
      <w:r w:rsidRPr="00A80430">
        <w:rPr>
          <w:color w:val="auto"/>
          <w:spacing w:val="-9"/>
        </w:rPr>
        <w:t xml:space="preserve"> </w:t>
      </w:r>
      <w:r w:rsidRPr="00A80430">
        <w:rPr>
          <w:color w:val="auto"/>
        </w:rPr>
        <w:t>standards, and other market transforming strategies; if the distribution company takes</w:t>
      </w:r>
      <w:r w:rsidRPr="00A80430">
        <w:rPr>
          <w:color w:val="auto"/>
          <w:spacing w:val="-13"/>
        </w:rPr>
        <w:t xml:space="preserve"> </w:t>
      </w:r>
      <w:r w:rsidRPr="00A80430">
        <w:rPr>
          <w:color w:val="auto"/>
        </w:rPr>
        <w:t>a</w:t>
      </w:r>
      <w:r w:rsidRPr="00A80430">
        <w:rPr>
          <w:color w:val="auto"/>
          <w:spacing w:val="-12"/>
        </w:rPr>
        <w:t xml:space="preserve"> </w:t>
      </w:r>
      <w:r w:rsidRPr="00A80430">
        <w:rPr>
          <w:color w:val="auto"/>
        </w:rPr>
        <w:t>proactive</w:t>
      </w:r>
      <w:r w:rsidRPr="00A80430">
        <w:rPr>
          <w:color w:val="auto"/>
          <w:spacing w:val="-12"/>
        </w:rPr>
        <w:t xml:space="preserve"> </w:t>
      </w:r>
      <w:r w:rsidRPr="00A80430">
        <w:rPr>
          <w:color w:val="auto"/>
        </w:rPr>
        <w:t>role</w:t>
      </w:r>
      <w:r w:rsidRPr="00A80430">
        <w:rPr>
          <w:color w:val="auto"/>
          <w:spacing w:val="-14"/>
        </w:rPr>
        <w:t xml:space="preserve"> </w:t>
      </w:r>
      <w:r w:rsidRPr="00A80430">
        <w:rPr>
          <w:color w:val="auto"/>
        </w:rPr>
        <w:t>in</w:t>
      </w:r>
      <w:r w:rsidRPr="00A80430">
        <w:rPr>
          <w:color w:val="auto"/>
          <w:spacing w:val="-12"/>
        </w:rPr>
        <w:t xml:space="preserve"> </w:t>
      </w:r>
      <w:r w:rsidRPr="00A80430">
        <w:rPr>
          <w:color w:val="auto"/>
        </w:rPr>
        <w:t>researching,</w:t>
      </w:r>
      <w:r w:rsidRPr="00A80430">
        <w:rPr>
          <w:color w:val="auto"/>
          <w:spacing w:val="-13"/>
        </w:rPr>
        <w:t xml:space="preserve"> </w:t>
      </w:r>
      <w:r w:rsidRPr="00A80430">
        <w:rPr>
          <w:color w:val="auto"/>
        </w:rPr>
        <w:t>developing</w:t>
      </w:r>
      <w:r w:rsidRPr="00A80430">
        <w:rPr>
          <w:color w:val="auto"/>
          <w:spacing w:val="-12"/>
        </w:rPr>
        <w:t xml:space="preserve"> </w:t>
      </w:r>
      <w:r w:rsidRPr="00A80430">
        <w:rPr>
          <w:color w:val="auto"/>
        </w:rPr>
        <w:t>and</w:t>
      </w:r>
      <w:r w:rsidRPr="00A80430">
        <w:rPr>
          <w:color w:val="auto"/>
          <w:spacing w:val="-13"/>
        </w:rPr>
        <w:t xml:space="preserve"> </w:t>
      </w:r>
      <w:r w:rsidRPr="00A80430">
        <w:rPr>
          <w:color w:val="auto"/>
        </w:rPr>
        <w:t>implementing</w:t>
      </w:r>
      <w:r w:rsidRPr="00A80430">
        <w:rPr>
          <w:color w:val="auto"/>
          <w:spacing w:val="-15"/>
        </w:rPr>
        <w:t xml:space="preserve"> </w:t>
      </w:r>
      <w:r w:rsidRPr="00A80430">
        <w:rPr>
          <w:color w:val="auto"/>
        </w:rPr>
        <w:t>such strategies, it may, after consultation with the Council, propose a mechanism to claim credit for a portion of the resulting</w:t>
      </w:r>
      <w:r w:rsidRPr="00A80430">
        <w:rPr>
          <w:color w:val="auto"/>
          <w:spacing w:val="-23"/>
        </w:rPr>
        <w:t xml:space="preserve"> </w:t>
      </w:r>
      <w:r w:rsidRPr="00A80430">
        <w:rPr>
          <w:color w:val="auto"/>
        </w:rPr>
        <w:t>savings;</w:t>
      </w:r>
    </w:p>
    <w:p w14:paraId="6D4315BF" w14:textId="77777777" w:rsidR="00A80430" w:rsidRPr="00A80430" w:rsidRDefault="00A80430" w:rsidP="00A80430">
      <w:pPr>
        <w:pStyle w:val="SubhL4"/>
        <w:rPr>
          <w:color w:val="auto"/>
        </w:rPr>
      </w:pPr>
      <w:r w:rsidRPr="00A80430">
        <w:rPr>
          <w:color w:val="auto"/>
        </w:rPr>
        <w:t xml:space="preserve">implementation, where cost-effective, of demand response and load management measures or other programs that are integrated </w:t>
      </w:r>
      <w:r w:rsidRPr="00A80430">
        <w:rPr>
          <w:color w:val="auto"/>
        </w:rPr>
        <w:lastRenderedPageBreak/>
        <w:t>into the electric and natural gas efficiency program offerings; such measures/programs will be designed to supplement cost-effective procurement of long-term energy and capacity savings from efficiency measures;</w:t>
      </w:r>
      <w:r w:rsidRPr="00A80430">
        <w:rPr>
          <w:color w:val="auto"/>
          <w:spacing w:val="-1"/>
        </w:rPr>
        <w:t xml:space="preserve"> </w:t>
      </w:r>
      <w:r w:rsidRPr="00A80430">
        <w:rPr>
          <w:color w:val="auto"/>
        </w:rPr>
        <w:t>and</w:t>
      </w:r>
    </w:p>
    <w:p w14:paraId="41A638B9" w14:textId="77777777" w:rsidR="00A80430" w:rsidRPr="00A80430" w:rsidRDefault="00A80430" w:rsidP="00A80430">
      <w:pPr>
        <w:pStyle w:val="SubhL4"/>
        <w:rPr>
          <w:color w:val="auto"/>
        </w:rPr>
      </w:pPr>
      <w:r w:rsidRPr="00A80430">
        <w:rPr>
          <w:color w:val="auto"/>
        </w:rPr>
        <w:t>integration with non-wires</w:t>
      </w:r>
      <w:r w:rsidRPr="00A80430">
        <w:rPr>
          <w:color w:val="auto"/>
          <w:spacing w:val="-1"/>
        </w:rPr>
        <w:t xml:space="preserve"> </w:t>
      </w:r>
      <w:r w:rsidRPr="00A80430">
        <w:rPr>
          <w:color w:val="auto"/>
        </w:rPr>
        <w:t>alternatives.</w:t>
      </w:r>
    </w:p>
    <w:p w14:paraId="3F1DF45B" w14:textId="0882314F" w:rsidR="00A80430" w:rsidRPr="003617E0" w:rsidRDefault="00A80430" w:rsidP="003617E0">
      <w:pPr>
        <w:pStyle w:val="SubhL2"/>
        <w:rPr>
          <w:color w:val="auto"/>
        </w:rPr>
      </w:pPr>
      <w:commentRangeStart w:id="52"/>
      <w:r w:rsidRPr="003617E0">
        <w:rPr>
          <w:color w:val="auto"/>
        </w:rPr>
        <w:t>Monitoring and Evaluation (M&amp;E) Plan</w:t>
      </w:r>
      <w:commentRangeEnd w:id="52"/>
      <w:r w:rsidR="003617E0" w:rsidRPr="003617E0">
        <w:rPr>
          <w:rStyle w:val="CommentReference"/>
          <w:color w:val="auto"/>
        </w:rPr>
        <w:commentReference w:id="52"/>
      </w:r>
    </w:p>
    <w:p w14:paraId="05AA6B2F" w14:textId="31856B9E" w:rsidR="00A80430" w:rsidRPr="003617E0" w:rsidRDefault="00A80430" w:rsidP="003617E0">
      <w:pPr>
        <w:pStyle w:val="SubhL3"/>
        <w:rPr>
          <w:color w:val="auto"/>
        </w:rPr>
      </w:pPr>
      <w:r w:rsidRPr="003617E0">
        <w:rPr>
          <w:color w:val="auto"/>
        </w:rPr>
        <w:t>The distribution company shall include an M&amp;E Plan in its Annual Plan</w:t>
      </w:r>
    </w:p>
    <w:p w14:paraId="667E5BAC" w14:textId="2D988DAC" w:rsidR="00A80430" w:rsidRPr="003617E0" w:rsidRDefault="00A80430" w:rsidP="003617E0">
      <w:pPr>
        <w:pStyle w:val="SubhL3"/>
        <w:rPr>
          <w:color w:val="auto"/>
        </w:rPr>
      </w:pPr>
      <w:r w:rsidRPr="003617E0">
        <w:rPr>
          <w:color w:val="auto"/>
        </w:rPr>
        <w:t>This M&amp;E Plan shall address at least the</w:t>
      </w:r>
      <w:r w:rsidRPr="003617E0">
        <w:rPr>
          <w:color w:val="auto"/>
          <w:spacing w:val="-9"/>
        </w:rPr>
        <w:t xml:space="preserve"> </w:t>
      </w:r>
      <w:r w:rsidRPr="003617E0">
        <w:rPr>
          <w:color w:val="auto"/>
        </w:rPr>
        <w:t>following:</w:t>
      </w:r>
    </w:p>
    <w:p w14:paraId="00351D87" w14:textId="77777777" w:rsidR="00A80430" w:rsidRPr="003617E0" w:rsidRDefault="00A80430" w:rsidP="000B5DB0">
      <w:pPr>
        <w:pStyle w:val="SubhL4"/>
        <w:numPr>
          <w:ilvl w:val="0"/>
          <w:numId w:val="37"/>
        </w:numPr>
        <w:rPr>
          <w:color w:val="auto"/>
        </w:rPr>
      </w:pPr>
      <w:r w:rsidRPr="003617E0">
        <w:rPr>
          <w:color w:val="auto"/>
        </w:rPr>
        <w:t>savings verification, including, where appropriate, analysis of</w:t>
      </w:r>
      <w:r w:rsidRPr="003617E0">
        <w:rPr>
          <w:color w:val="auto"/>
          <w:spacing w:val="-28"/>
        </w:rPr>
        <w:t xml:space="preserve"> </w:t>
      </w:r>
      <w:r w:rsidRPr="003617E0">
        <w:rPr>
          <w:color w:val="auto"/>
        </w:rPr>
        <w:t>customer usage; such savings verification should also facilitate participation in ISO-NE’s forward capacity</w:t>
      </w:r>
      <w:r w:rsidRPr="003617E0">
        <w:rPr>
          <w:color w:val="auto"/>
          <w:spacing w:val="-11"/>
        </w:rPr>
        <w:t xml:space="preserve"> </w:t>
      </w:r>
      <w:r w:rsidRPr="003617E0">
        <w:rPr>
          <w:color w:val="auto"/>
        </w:rPr>
        <w:t>market;</w:t>
      </w:r>
    </w:p>
    <w:p w14:paraId="10BA7F04" w14:textId="77777777" w:rsidR="00A80430" w:rsidRPr="003617E0" w:rsidRDefault="00A80430" w:rsidP="003617E0">
      <w:pPr>
        <w:pStyle w:val="SubhL4"/>
        <w:rPr>
          <w:color w:val="auto"/>
        </w:rPr>
      </w:pPr>
      <w:r w:rsidRPr="003617E0">
        <w:rPr>
          <w:color w:val="auto"/>
        </w:rPr>
        <w:t>issues of ongoing program design and</w:t>
      </w:r>
      <w:r w:rsidRPr="003617E0">
        <w:rPr>
          <w:color w:val="auto"/>
          <w:spacing w:val="-2"/>
        </w:rPr>
        <w:t xml:space="preserve"> </w:t>
      </w:r>
      <w:r w:rsidRPr="003617E0">
        <w:rPr>
          <w:color w:val="auto"/>
        </w:rPr>
        <w:t>effectiveness;</w:t>
      </w:r>
    </w:p>
    <w:p w14:paraId="5DA7798E" w14:textId="77777777" w:rsidR="00A80430" w:rsidRPr="003617E0" w:rsidRDefault="00A80430" w:rsidP="003617E0">
      <w:pPr>
        <w:pStyle w:val="SubhL4"/>
        <w:rPr>
          <w:color w:val="auto"/>
        </w:rPr>
      </w:pPr>
      <w:r w:rsidRPr="003617E0">
        <w:rPr>
          <w:color w:val="auto"/>
        </w:rPr>
        <w:t>any other issues, for example, efforts related to market assessment and methodologies to claim savings from market effects, among</w:t>
      </w:r>
      <w:r w:rsidRPr="003617E0">
        <w:rPr>
          <w:color w:val="auto"/>
          <w:spacing w:val="-23"/>
        </w:rPr>
        <w:t xml:space="preserve"> </w:t>
      </w:r>
      <w:r w:rsidRPr="003617E0">
        <w:rPr>
          <w:color w:val="auto"/>
        </w:rPr>
        <w:t>others;</w:t>
      </w:r>
    </w:p>
    <w:p w14:paraId="7CEF1A65" w14:textId="77777777" w:rsidR="00A80430" w:rsidRPr="003617E0" w:rsidRDefault="00A80430" w:rsidP="003617E0">
      <w:pPr>
        <w:pStyle w:val="SubhL4"/>
        <w:rPr>
          <w:color w:val="auto"/>
        </w:rPr>
      </w:pPr>
      <w:r w:rsidRPr="003617E0">
        <w:rPr>
          <w:color w:val="auto"/>
        </w:rPr>
        <w:t>a discussion of regional and other cooperative M&amp;E efforts the distribution company is participating in, or plans to participate in;</w:t>
      </w:r>
      <w:r w:rsidRPr="003617E0">
        <w:rPr>
          <w:color w:val="auto"/>
          <w:spacing w:val="-26"/>
        </w:rPr>
        <w:t xml:space="preserve"> </w:t>
      </w:r>
      <w:r w:rsidRPr="003617E0">
        <w:rPr>
          <w:color w:val="auto"/>
        </w:rPr>
        <w:t>and</w:t>
      </w:r>
    </w:p>
    <w:p w14:paraId="7BD47E69" w14:textId="77777777" w:rsidR="00A80430" w:rsidRPr="003617E0" w:rsidRDefault="00A80430" w:rsidP="003617E0">
      <w:pPr>
        <w:pStyle w:val="SubhL4"/>
        <w:rPr>
          <w:color w:val="auto"/>
        </w:rPr>
      </w:pPr>
      <w:r w:rsidRPr="003617E0">
        <w:rPr>
          <w:color w:val="auto"/>
        </w:rPr>
        <w:t>longer-term studies, as appropriate, to assess programs over</w:t>
      </w:r>
      <w:r w:rsidRPr="003617E0">
        <w:rPr>
          <w:color w:val="auto"/>
          <w:spacing w:val="-22"/>
        </w:rPr>
        <w:t xml:space="preserve"> </w:t>
      </w:r>
      <w:r w:rsidRPr="003617E0">
        <w:rPr>
          <w:color w:val="auto"/>
        </w:rPr>
        <w:t>time.</w:t>
      </w:r>
    </w:p>
    <w:p w14:paraId="507FBE6C" w14:textId="2814BC7A" w:rsidR="00A80430" w:rsidRDefault="00A80430" w:rsidP="003617E0">
      <w:pPr>
        <w:pStyle w:val="SubhL3"/>
        <w:rPr>
          <w:color w:val="auto"/>
        </w:rPr>
      </w:pPr>
      <w:r w:rsidRPr="003617E0">
        <w:rPr>
          <w:color w:val="auto"/>
        </w:rPr>
        <w:t>The</w:t>
      </w:r>
      <w:r w:rsidRPr="003617E0">
        <w:rPr>
          <w:color w:val="auto"/>
          <w:spacing w:val="-15"/>
        </w:rPr>
        <w:t xml:space="preserve"> </w:t>
      </w:r>
      <w:r w:rsidRPr="003617E0">
        <w:rPr>
          <w:color w:val="auto"/>
        </w:rPr>
        <w:t>distribution</w:t>
      </w:r>
      <w:r w:rsidRPr="003617E0">
        <w:rPr>
          <w:color w:val="auto"/>
          <w:spacing w:val="-13"/>
        </w:rPr>
        <w:t xml:space="preserve"> </w:t>
      </w:r>
      <w:r w:rsidRPr="003617E0">
        <w:rPr>
          <w:color w:val="auto"/>
        </w:rPr>
        <w:t>company</w:t>
      </w:r>
      <w:r w:rsidRPr="003617E0">
        <w:rPr>
          <w:color w:val="auto"/>
          <w:spacing w:val="-19"/>
        </w:rPr>
        <w:t xml:space="preserve"> </w:t>
      </w:r>
      <w:r w:rsidRPr="003617E0">
        <w:rPr>
          <w:color w:val="auto"/>
        </w:rPr>
        <w:t>shall</w:t>
      </w:r>
      <w:r w:rsidRPr="003617E0">
        <w:rPr>
          <w:color w:val="auto"/>
          <w:spacing w:val="-13"/>
        </w:rPr>
        <w:t xml:space="preserve"> </w:t>
      </w:r>
      <w:r w:rsidRPr="003617E0">
        <w:rPr>
          <w:color w:val="auto"/>
        </w:rPr>
        <w:t>include</w:t>
      </w:r>
      <w:r w:rsidRPr="003617E0">
        <w:rPr>
          <w:color w:val="auto"/>
          <w:spacing w:val="-17"/>
        </w:rPr>
        <w:t xml:space="preserve"> </w:t>
      </w:r>
      <w:r w:rsidRPr="003617E0">
        <w:rPr>
          <w:color w:val="auto"/>
        </w:rPr>
        <w:t>in</w:t>
      </w:r>
      <w:r w:rsidRPr="003617E0">
        <w:rPr>
          <w:color w:val="auto"/>
          <w:spacing w:val="-16"/>
        </w:rPr>
        <w:t xml:space="preserve"> </w:t>
      </w:r>
      <w:r w:rsidRPr="003617E0">
        <w:rPr>
          <w:color w:val="auto"/>
        </w:rPr>
        <w:t>its</w:t>
      </w:r>
      <w:r w:rsidRPr="003617E0">
        <w:rPr>
          <w:color w:val="auto"/>
          <w:spacing w:val="-16"/>
        </w:rPr>
        <w:t xml:space="preserve"> </w:t>
      </w:r>
      <w:r w:rsidRPr="003617E0">
        <w:rPr>
          <w:color w:val="auto"/>
        </w:rPr>
        <w:t>M&amp;E</w:t>
      </w:r>
      <w:r w:rsidRPr="003617E0">
        <w:rPr>
          <w:color w:val="auto"/>
          <w:spacing w:val="-17"/>
        </w:rPr>
        <w:t xml:space="preserve"> </w:t>
      </w:r>
      <w:r w:rsidRPr="003617E0">
        <w:rPr>
          <w:color w:val="auto"/>
        </w:rPr>
        <w:t>Plan</w:t>
      </w:r>
      <w:r w:rsidRPr="003617E0">
        <w:rPr>
          <w:color w:val="auto"/>
          <w:spacing w:val="-13"/>
        </w:rPr>
        <w:t xml:space="preserve"> </w:t>
      </w:r>
      <w:r w:rsidRPr="003617E0">
        <w:rPr>
          <w:color w:val="auto"/>
        </w:rPr>
        <w:t>any</w:t>
      </w:r>
      <w:r w:rsidRPr="003617E0">
        <w:rPr>
          <w:color w:val="auto"/>
          <w:spacing w:val="-21"/>
        </w:rPr>
        <w:t xml:space="preserve"> </w:t>
      </w:r>
      <w:r w:rsidRPr="003617E0">
        <w:rPr>
          <w:color w:val="auto"/>
        </w:rPr>
        <w:t>changes</w:t>
      </w:r>
      <w:r w:rsidRPr="003617E0">
        <w:rPr>
          <w:color w:val="auto"/>
          <w:spacing w:val="-14"/>
        </w:rPr>
        <w:t xml:space="preserve"> </w:t>
      </w:r>
      <w:r w:rsidRPr="003617E0">
        <w:rPr>
          <w:color w:val="auto"/>
        </w:rPr>
        <w:t>it</w:t>
      </w:r>
      <w:r w:rsidRPr="003617E0">
        <w:rPr>
          <w:color w:val="auto"/>
          <w:spacing w:val="-14"/>
        </w:rPr>
        <w:t xml:space="preserve"> </w:t>
      </w:r>
      <w:r w:rsidRPr="003617E0">
        <w:rPr>
          <w:color w:val="auto"/>
        </w:rPr>
        <w:t>proposes to</w:t>
      </w:r>
      <w:r w:rsidRPr="003617E0">
        <w:rPr>
          <w:color w:val="auto"/>
          <w:spacing w:val="-5"/>
        </w:rPr>
        <w:t xml:space="preserve"> </w:t>
      </w:r>
      <w:r w:rsidRPr="003617E0">
        <w:rPr>
          <w:color w:val="auto"/>
        </w:rPr>
        <w:t>the</w:t>
      </w:r>
      <w:r w:rsidRPr="003617E0">
        <w:rPr>
          <w:color w:val="auto"/>
          <w:spacing w:val="-6"/>
        </w:rPr>
        <w:t xml:space="preserve"> </w:t>
      </w:r>
      <w:r w:rsidRPr="003617E0">
        <w:rPr>
          <w:color w:val="auto"/>
        </w:rPr>
        <w:t>frequency</w:t>
      </w:r>
      <w:r w:rsidRPr="003617E0">
        <w:rPr>
          <w:color w:val="auto"/>
          <w:spacing w:val="-13"/>
        </w:rPr>
        <w:t xml:space="preserve"> </w:t>
      </w:r>
      <w:r w:rsidRPr="003617E0">
        <w:rPr>
          <w:color w:val="auto"/>
        </w:rPr>
        <w:t>and</w:t>
      </w:r>
      <w:r w:rsidRPr="003617E0">
        <w:rPr>
          <w:color w:val="auto"/>
          <w:spacing w:val="-6"/>
        </w:rPr>
        <w:t xml:space="preserve"> </w:t>
      </w:r>
      <w:r w:rsidRPr="003617E0">
        <w:rPr>
          <w:color w:val="auto"/>
        </w:rPr>
        <w:t>level</w:t>
      </w:r>
      <w:r w:rsidRPr="003617E0">
        <w:rPr>
          <w:color w:val="auto"/>
          <w:spacing w:val="-5"/>
        </w:rPr>
        <w:t xml:space="preserve"> </w:t>
      </w:r>
      <w:r w:rsidRPr="003617E0">
        <w:rPr>
          <w:color w:val="auto"/>
        </w:rPr>
        <w:t>of</w:t>
      </w:r>
      <w:r w:rsidRPr="003617E0">
        <w:rPr>
          <w:color w:val="auto"/>
          <w:spacing w:val="-6"/>
        </w:rPr>
        <w:t xml:space="preserve"> </w:t>
      </w:r>
      <w:r w:rsidRPr="003617E0">
        <w:rPr>
          <w:color w:val="auto"/>
        </w:rPr>
        <w:t>detail</w:t>
      </w:r>
      <w:r w:rsidRPr="003617E0">
        <w:rPr>
          <w:color w:val="auto"/>
          <w:spacing w:val="-5"/>
        </w:rPr>
        <w:t xml:space="preserve"> </w:t>
      </w:r>
      <w:r w:rsidRPr="003617E0">
        <w:rPr>
          <w:color w:val="auto"/>
        </w:rPr>
        <w:t>of</w:t>
      </w:r>
      <w:r w:rsidRPr="003617E0">
        <w:rPr>
          <w:color w:val="auto"/>
          <w:spacing w:val="-9"/>
        </w:rPr>
        <w:t xml:space="preserve"> </w:t>
      </w:r>
      <w:r w:rsidRPr="003617E0">
        <w:rPr>
          <w:color w:val="auto"/>
        </w:rPr>
        <w:t>distribution</w:t>
      </w:r>
      <w:r w:rsidRPr="003617E0">
        <w:rPr>
          <w:color w:val="auto"/>
          <w:spacing w:val="-8"/>
        </w:rPr>
        <w:t xml:space="preserve"> </w:t>
      </w:r>
      <w:r w:rsidRPr="003617E0">
        <w:rPr>
          <w:color w:val="auto"/>
        </w:rPr>
        <w:t>company</w:t>
      </w:r>
      <w:r w:rsidRPr="003617E0">
        <w:rPr>
          <w:color w:val="auto"/>
          <w:spacing w:val="-12"/>
        </w:rPr>
        <w:t xml:space="preserve"> </w:t>
      </w:r>
      <w:r w:rsidRPr="003617E0">
        <w:rPr>
          <w:color w:val="auto"/>
        </w:rPr>
        <w:t>program</w:t>
      </w:r>
      <w:r w:rsidRPr="003617E0">
        <w:rPr>
          <w:color w:val="auto"/>
          <w:spacing w:val="-7"/>
        </w:rPr>
        <w:t xml:space="preserve"> </w:t>
      </w:r>
      <w:r w:rsidRPr="003617E0">
        <w:rPr>
          <w:color w:val="auto"/>
        </w:rPr>
        <w:t>plan</w:t>
      </w:r>
      <w:r w:rsidRPr="003617E0">
        <w:rPr>
          <w:color w:val="auto"/>
          <w:spacing w:val="-6"/>
        </w:rPr>
        <w:t xml:space="preserve"> </w:t>
      </w:r>
      <w:r w:rsidRPr="003617E0">
        <w:rPr>
          <w:color w:val="auto"/>
        </w:rPr>
        <w:t>filing and subsequent reporting of</w:t>
      </w:r>
      <w:r w:rsidRPr="003617E0">
        <w:rPr>
          <w:color w:val="auto"/>
          <w:spacing w:val="-12"/>
        </w:rPr>
        <w:t xml:space="preserve"> </w:t>
      </w:r>
      <w:r w:rsidRPr="003617E0">
        <w:rPr>
          <w:color w:val="auto"/>
        </w:rPr>
        <w:t>results.</w:t>
      </w:r>
    </w:p>
    <w:p w14:paraId="6D751D27" w14:textId="77777777" w:rsidR="003617E0" w:rsidRPr="003617E0" w:rsidRDefault="003617E0" w:rsidP="003617E0">
      <w:pPr>
        <w:pStyle w:val="SubhL2"/>
        <w:rPr>
          <w:color w:val="auto"/>
        </w:rPr>
      </w:pPr>
      <w:commentRangeStart w:id="53"/>
      <w:r w:rsidRPr="003617E0">
        <w:rPr>
          <w:color w:val="auto"/>
        </w:rPr>
        <w:t>Reporting</w:t>
      </w:r>
      <w:r w:rsidRPr="003617E0">
        <w:rPr>
          <w:color w:val="auto"/>
          <w:spacing w:val="-3"/>
        </w:rPr>
        <w:t xml:space="preserve"> </w:t>
      </w:r>
      <w:r w:rsidRPr="003617E0">
        <w:rPr>
          <w:color w:val="auto"/>
        </w:rPr>
        <w:t>Requirements</w:t>
      </w:r>
      <w:commentRangeEnd w:id="53"/>
      <w:r>
        <w:rPr>
          <w:rStyle w:val="CommentReference"/>
          <w:color w:val="auto"/>
        </w:rPr>
        <w:commentReference w:id="53"/>
      </w:r>
    </w:p>
    <w:p w14:paraId="3E8F50B7" w14:textId="3AC7BD0C" w:rsidR="003617E0" w:rsidRDefault="003617E0" w:rsidP="003617E0">
      <w:pPr>
        <w:pStyle w:val="SubhL3"/>
        <w:rPr>
          <w:color w:val="auto"/>
        </w:rPr>
      </w:pPr>
      <w:r w:rsidRPr="003617E0">
        <w:rPr>
          <w:color w:val="auto"/>
        </w:rPr>
        <w:t>The distribution company, in consultation with the Council, will propose the content to be reported and a reporting format that is designed to communicate clearly</w:t>
      </w:r>
      <w:r w:rsidRPr="003617E0">
        <w:rPr>
          <w:color w:val="auto"/>
          <w:spacing w:val="-16"/>
        </w:rPr>
        <w:t xml:space="preserve"> </w:t>
      </w:r>
      <w:r w:rsidRPr="003617E0">
        <w:rPr>
          <w:color w:val="auto"/>
        </w:rPr>
        <w:t>and</w:t>
      </w:r>
      <w:r w:rsidRPr="003617E0">
        <w:rPr>
          <w:color w:val="auto"/>
          <w:spacing w:val="-14"/>
        </w:rPr>
        <w:t xml:space="preserve"> </w:t>
      </w:r>
      <w:r w:rsidRPr="003617E0">
        <w:rPr>
          <w:color w:val="auto"/>
        </w:rPr>
        <w:t>effectively</w:t>
      </w:r>
      <w:r w:rsidRPr="003617E0">
        <w:rPr>
          <w:color w:val="auto"/>
          <w:spacing w:val="-17"/>
        </w:rPr>
        <w:t xml:space="preserve"> </w:t>
      </w:r>
      <w:r w:rsidRPr="003617E0">
        <w:rPr>
          <w:color w:val="auto"/>
        </w:rPr>
        <w:t>the</w:t>
      </w:r>
      <w:r w:rsidRPr="003617E0">
        <w:rPr>
          <w:color w:val="auto"/>
          <w:spacing w:val="-15"/>
        </w:rPr>
        <w:t xml:space="preserve"> </w:t>
      </w:r>
      <w:r w:rsidRPr="003617E0">
        <w:rPr>
          <w:color w:val="auto"/>
        </w:rPr>
        <w:t>benefits</w:t>
      </w:r>
      <w:r w:rsidRPr="003617E0">
        <w:rPr>
          <w:color w:val="auto"/>
          <w:spacing w:val="-13"/>
        </w:rPr>
        <w:t xml:space="preserve"> </w:t>
      </w:r>
      <w:r w:rsidRPr="003617E0">
        <w:rPr>
          <w:color w:val="auto"/>
        </w:rPr>
        <w:t>of</w:t>
      </w:r>
      <w:r w:rsidRPr="003617E0">
        <w:rPr>
          <w:color w:val="auto"/>
          <w:spacing w:val="-15"/>
        </w:rPr>
        <w:t xml:space="preserve"> </w:t>
      </w:r>
      <w:r w:rsidRPr="003617E0">
        <w:rPr>
          <w:color w:val="auto"/>
        </w:rPr>
        <w:t>the</w:t>
      </w:r>
      <w:r w:rsidRPr="003617E0">
        <w:rPr>
          <w:color w:val="auto"/>
          <w:spacing w:val="-13"/>
        </w:rPr>
        <w:t xml:space="preserve"> </w:t>
      </w:r>
      <w:r w:rsidRPr="003617E0">
        <w:rPr>
          <w:color w:val="auto"/>
        </w:rPr>
        <w:t>efforts</w:t>
      </w:r>
      <w:r w:rsidRPr="003617E0">
        <w:rPr>
          <w:color w:val="auto"/>
          <w:spacing w:val="-13"/>
        </w:rPr>
        <w:t xml:space="preserve"> </w:t>
      </w:r>
      <w:r w:rsidRPr="003617E0">
        <w:rPr>
          <w:color w:val="auto"/>
        </w:rPr>
        <w:t>planned</w:t>
      </w:r>
      <w:r w:rsidRPr="003617E0">
        <w:rPr>
          <w:color w:val="auto"/>
          <w:spacing w:val="-14"/>
        </w:rPr>
        <w:t xml:space="preserve"> </w:t>
      </w:r>
      <w:r w:rsidRPr="003617E0">
        <w:rPr>
          <w:color w:val="auto"/>
        </w:rPr>
        <w:t>and</w:t>
      </w:r>
      <w:r w:rsidRPr="003617E0">
        <w:rPr>
          <w:color w:val="auto"/>
          <w:spacing w:val="-12"/>
        </w:rPr>
        <w:t xml:space="preserve"> </w:t>
      </w:r>
      <w:r w:rsidRPr="003617E0">
        <w:rPr>
          <w:color w:val="auto"/>
        </w:rPr>
        <w:t>implemented,</w:t>
      </w:r>
      <w:r w:rsidRPr="003617E0">
        <w:rPr>
          <w:color w:val="auto"/>
          <w:spacing w:val="-16"/>
        </w:rPr>
        <w:t xml:space="preserve"> </w:t>
      </w:r>
      <w:r w:rsidRPr="003617E0">
        <w:rPr>
          <w:color w:val="auto"/>
        </w:rPr>
        <w:t>with particular focus on energy cost savings and program participation levels</w:t>
      </w:r>
      <w:r w:rsidRPr="003617E0">
        <w:rPr>
          <w:color w:val="auto"/>
          <w:spacing w:val="-19"/>
        </w:rPr>
        <w:t xml:space="preserve"> </w:t>
      </w:r>
      <w:r w:rsidRPr="003617E0">
        <w:rPr>
          <w:color w:val="auto"/>
        </w:rPr>
        <w:t>across all sectors, to secure all EE resources that are lower cost than</w:t>
      </w:r>
      <w:r w:rsidRPr="003617E0">
        <w:rPr>
          <w:color w:val="auto"/>
          <w:spacing w:val="-24"/>
        </w:rPr>
        <w:t xml:space="preserve"> </w:t>
      </w:r>
      <w:r w:rsidRPr="003617E0">
        <w:rPr>
          <w:color w:val="auto"/>
        </w:rPr>
        <w:t>supply</w:t>
      </w:r>
      <w:r>
        <w:rPr>
          <w:color w:val="auto"/>
        </w:rPr>
        <w:t>.</w:t>
      </w:r>
    </w:p>
    <w:p w14:paraId="3E35F461" w14:textId="77777777" w:rsidR="003617E0" w:rsidRPr="005A1341" w:rsidRDefault="003617E0" w:rsidP="003617E0">
      <w:pPr>
        <w:pStyle w:val="SubhL2"/>
        <w:rPr>
          <w:color w:val="000000" w:themeColor="text1"/>
        </w:rPr>
      </w:pPr>
      <w:r>
        <w:t>Multi-year strategies</w:t>
      </w:r>
    </w:p>
    <w:p w14:paraId="36ECFB50" w14:textId="77777777" w:rsidR="003617E0" w:rsidRDefault="003617E0" w:rsidP="003617E0">
      <w:pPr>
        <w:pStyle w:val="SubhL3"/>
      </w:pPr>
      <w:r>
        <w:t xml:space="preserve">The distribution company will identify investment strategies for which implementation and budget requests (or revenue collection) are expected to span multiple years. </w:t>
      </w:r>
    </w:p>
    <w:p w14:paraId="3C72103E" w14:textId="77777777" w:rsidR="003617E0" w:rsidRDefault="003617E0" w:rsidP="003617E0">
      <w:pPr>
        <w:pStyle w:val="SubhL3"/>
      </w:pPr>
      <w:r>
        <w:t xml:space="preserve">In addition to the budgets and targets required in Section 3.2.A.viii.b, the distribution company will separately provide budgets and targets for multi-year strategies. </w:t>
      </w:r>
    </w:p>
    <w:p w14:paraId="5604CF28" w14:textId="609D6B18" w:rsidR="003617E0" w:rsidRDefault="003617E0" w:rsidP="00876FEE">
      <w:pPr>
        <w:pStyle w:val="SubhL2"/>
      </w:pPr>
      <w:commentRangeStart w:id="54"/>
      <w:r w:rsidRPr="00695BAD">
        <w:rPr>
          <w:color w:val="000000" w:themeColor="text1"/>
        </w:rPr>
        <w:t>Performance Incentive Plan Structure</w:t>
      </w:r>
      <w:r w:rsidRPr="00695BAD">
        <w:rPr>
          <w:strike/>
          <w:color w:val="000000" w:themeColor="text1"/>
        </w:rPr>
        <w:t>, pursuant to Section</w:t>
      </w:r>
      <w:r w:rsidRPr="00695BAD">
        <w:rPr>
          <w:strike/>
          <w:color w:val="000000" w:themeColor="text1"/>
          <w:spacing w:val="-10"/>
        </w:rPr>
        <w:t xml:space="preserve"> </w:t>
      </w:r>
      <w:r w:rsidRPr="00695BAD">
        <w:rPr>
          <w:strike/>
          <w:color w:val="000000" w:themeColor="text1"/>
        </w:rPr>
        <w:t>1.5</w:t>
      </w:r>
      <w:r w:rsidRPr="005A1341">
        <w:t>.</w:t>
      </w:r>
      <w:r>
        <w:t xml:space="preserve"> </w:t>
      </w:r>
      <w:commentRangeEnd w:id="54"/>
      <w:r w:rsidR="000525E2">
        <w:rPr>
          <w:rStyle w:val="CommentReference"/>
          <w:color w:val="auto"/>
        </w:rPr>
        <w:commentReference w:id="54"/>
      </w:r>
    </w:p>
    <w:p w14:paraId="118C0D2C" w14:textId="77777777" w:rsidR="003617E0" w:rsidRDefault="003617E0" w:rsidP="003617E0">
      <w:pPr>
        <w:pStyle w:val="SubhL2"/>
      </w:pPr>
      <w:r>
        <w:t>Testimony</w:t>
      </w:r>
    </w:p>
    <w:p w14:paraId="44E20A14" w14:textId="77777777" w:rsidR="003617E0" w:rsidRDefault="003617E0" w:rsidP="003617E0">
      <w:pPr>
        <w:pStyle w:val="SubhL3"/>
      </w:pPr>
      <w:r>
        <w:t>The distribution company will prefile testimony on the following:</w:t>
      </w:r>
    </w:p>
    <w:p w14:paraId="2EA98AD7" w14:textId="77777777" w:rsidR="003617E0" w:rsidRPr="003617E0" w:rsidRDefault="003617E0" w:rsidP="000B5DB0">
      <w:pPr>
        <w:pStyle w:val="SubhL4"/>
        <w:numPr>
          <w:ilvl w:val="0"/>
          <w:numId w:val="38"/>
        </w:numPr>
        <w:rPr>
          <w:color w:val="000000" w:themeColor="text1"/>
        </w:rPr>
      </w:pPr>
      <w:commentRangeStart w:id="55"/>
      <w:r w:rsidRPr="003617E0">
        <w:rPr>
          <w:color w:val="000000" w:themeColor="text1"/>
        </w:rPr>
        <w:t xml:space="preserve">Cost-Effectiveness </w:t>
      </w:r>
      <w:commentRangeStart w:id="56"/>
      <w:r>
        <w:t>of measures, programs, and portfolios</w:t>
      </w:r>
      <w:commentRangeEnd w:id="56"/>
      <w:r>
        <w:rPr>
          <w:rStyle w:val="CommentReference"/>
          <w:color w:val="auto"/>
        </w:rPr>
        <w:commentReference w:id="56"/>
      </w:r>
    </w:p>
    <w:p w14:paraId="39403153" w14:textId="77777777" w:rsidR="003617E0" w:rsidRPr="00695BAD" w:rsidRDefault="003617E0" w:rsidP="003617E0">
      <w:pPr>
        <w:pStyle w:val="SubhL4"/>
        <w:rPr>
          <w:color w:val="000000" w:themeColor="text1"/>
        </w:rPr>
      </w:pPr>
      <w:r w:rsidRPr="00695BAD">
        <w:rPr>
          <w:color w:val="000000" w:themeColor="text1"/>
        </w:rPr>
        <w:t>Prudence</w:t>
      </w:r>
      <w:r w:rsidRPr="00695BAD">
        <w:rPr>
          <w:strike/>
          <w:color w:val="000000" w:themeColor="text1"/>
        </w:rPr>
        <w:t>y and</w:t>
      </w:r>
      <w:r w:rsidRPr="00695BAD">
        <w:rPr>
          <w:color w:val="000000" w:themeColor="text1"/>
          <w:spacing w:val="-9"/>
        </w:rPr>
        <w:t xml:space="preserve"> </w:t>
      </w:r>
    </w:p>
    <w:p w14:paraId="6EB1011C" w14:textId="77777777" w:rsidR="003617E0" w:rsidRPr="00695BAD" w:rsidRDefault="003617E0" w:rsidP="003617E0">
      <w:pPr>
        <w:pStyle w:val="SubhL4"/>
        <w:rPr>
          <w:color w:val="000000" w:themeColor="text1"/>
        </w:rPr>
      </w:pPr>
      <w:r w:rsidRPr="00695BAD">
        <w:rPr>
          <w:color w:val="000000" w:themeColor="text1"/>
        </w:rPr>
        <w:t>Reliability</w:t>
      </w:r>
    </w:p>
    <w:p w14:paraId="178485B6" w14:textId="77777777" w:rsidR="003617E0" w:rsidRPr="0044070F" w:rsidRDefault="003617E0" w:rsidP="003617E0">
      <w:pPr>
        <w:pStyle w:val="SubhL4"/>
      </w:pPr>
      <w:r w:rsidRPr="0044070F">
        <w:t>Environmental Responsibility</w:t>
      </w:r>
    </w:p>
    <w:p w14:paraId="520A5861" w14:textId="77777777" w:rsidR="003617E0" w:rsidRDefault="003617E0" w:rsidP="003617E0">
      <w:pPr>
        <w:pStyle w:val="SubhL4"/>
      </w:pPr>
      <w:r>
        <w:lastRenderedPageBreak/>
        <w:t>Cost of Additional Supply</w:t>
      </w:r>
      <w:commentRangeEnd w:id="55"/>
      <w:r>
        <w:rPr>
          <w:rStyle w:val="CommentReference"/>
          <w:color w:val="auto"/>
        </w:rPr>
        <w:commentReference w:id="55"/>
      </w:r>
      <w:r>
        <w:t xml:space="preserve"> compared to </w:t>
      </w:r>
      <w:commentRangeStart w:id="57"/>
      <w:r>
        <w:t>measures, programs, and portfolios</w:t>
      </w:r>
      <w:commentRangeEnd w:id="57"/>
      <w:r>
        <w:rPr>
          <w:rStyle w:val="CommentReference"/>
          <w:color w:val="auto"/>
        </w:rPr>
        <w:commentReference w:id="57"/>
      </w:r>
    </w:p>
    <w:p w14:paraId="1BAC5B44" w14:textId="1E4C2957" w:rsidR="003617E0" w:rsidRPr="003617E0" w:rsidRDefault="003617E0" w:rsidP="003617E0">
      <w:pPr>
        <w:pStyle w:val="SubhL3"/>
        <w:rPr>
          <w:color w:val="auto"/>
        </w:rPr>
      </w:pPr>
      <w:r>
        <w:t>Prefiled testimony will also state what approvals for Energy Efficiency and Conservation Procurement the distribution company requesting from the PUC.</w:t>
      </w:r>
    </w:p>
    <w:p w14:paraId="64BEC0CD" w14:textId="77777777" w:rsidR="003617E0" w:rsidRPr="00E1554E" w:rsidRDefault="003617E0" w:rsidP="00F70193">
      <w:pPr>
        <w:pStyle w:val="Subheading"/>
      </w:pPr>
      <w:r w:rsidRPr="00E1554E">
        <w:t>PUC Orders</w:t>
      </w:r>
    </w:p>
    <w:p w14:paraId="04F76D71" w14:textId="4F4C2E8C" w:rsidR="003617E0" w:rsidRDefault="003617E0" w:rsidP="00F70193">
      <w:pPr>
        <w:pStyle w:val="SubhL2"/>
      </w:pPr>
      <w:commentRangeStart w:id="58"/>
      <w:r>
        <w:t xml:space="preserve">The PUC will approve annual targets and rates for Energy Efficiency and Conservation Procurement programs and portfolios that meet the </w:t>
      </w:r>
      <w:r w:rsidR="00985D27">
        <w:t>S</w:t>
      </w:r>
      <w:r>
        <w:t>tandards herein</w:t>
      </w:r>
      <w:commentRangeEnd w:id="58"/>
      <w:r w:rsidR="00985D27">
        <w:rPr>
          <w:rStyle w:val="CommentReference"/>
          <w:color w:val="auto"/>
        </w:rPr>
        <w:commentReference w:id="58"/>
      </w:r>
      <w:r>
        <w:t xml:space="preserve">. </w:t>
      </w:r>
    </w:p>
    <w:p w14:paraId="3D0AFA1B" w14:textId="77777777" w:rsidR="003617E0" w:rsidRDefault="003617E0" w:rsidP="00F70193">
      <w:pPr>
        <w:pStyle w:val="SubhL2"/>
      </w:pPr>
      <w:commentRangeStart w:id="59"/>
      <w:r>
        <w:t>The PUC may deny approval of measures that do not meet the standards herein and that are not critically linked to the cost-effectiveness of other investments that are otherwise consistent with the standards herein.</w:t>
      </w:r>
      <w:commentRangeEnd w:id="59"/>
      <w:r>
        <w:rPr>
          <w:rStyle w:val="CommentReference"/>
          <w:color w:val="auto"/>
        </w:rPr>
        <w:commentReference w:id="59"/>
      </w:r>
    </w:p>
    <w:p w14:paraId="6929C090" w14:textId="243A955C" w:rsidR="003617E0" w:rsidRDefault="003617E0" w:rsidP="00F70193">
      <w:pPr>
        <w:pStyle w:val="SubhL2"/>
      </w:pPr>
      <w:r>
        <w:t xml:space="preserve">The PUC will order adoption of any other </w:t>
      </w:r>
      <w:r w:rsidR="00E1554E">
        <w:t>proposals</w:t>
      </w:r>
      <w:r>
        <w:t xml:space="preserve"> supported by the Plan and consistent with Least-Cost Procurement, and all applicable statutes, rules, and policies. </w:t>
      </w:r>
    </w:p>
    <w:p w14:paraId="01CD3D97" w14:textId="77777777" w:rsidR="003617E0" w:rsidRPr="00E1554E" w:rsidRDefault="003617E0" w:rsidP="00F70193">
      <w:pPr>
        <w:pStyle w:val="Subheading"/>
      </w:pPr>
      <w:r w:rsidRPr="00E1554E">
        <w:t>Timing</w:t>
      </w:r>
    </w:p>
    <w:p w14:paraId="15FF7E16" w14:textId="51492CCC" w:rsidR="00A14B23" w:rsidRDefault="003617E0" w:rsidP="00F70193">
      <w:pPr>
        <w:pStyle w:val="SubhL2"/>
      </w:pPr>
      <w:r>
        <w:t>PLACEHOLDER FOR FILING DEADLINE</w:t>
      </w:r>
    </w:p>
    <w:p w14:paraId="7F4880F9" w14:textId="77777777" w:rsidR="00A14B23" w:rsidRDefault="00A14B23">
      <w:pPr>
        <w:rPr>
          <w:color w:val="FF0000"/>
          <w:sz w:val="24"/>
          <w:szCs w:val="24"/>
        </w:rPr>
      </w:pPr>
      <w:r>
        <w:br w:type="page"/>
      </w:r>
    </w:p>
    <w:p w14:paraId="2D41D305" w14:textId="2D088295" w:rsidR="00A14B23" w:rsidRDefault="00A14B23" w:rsidP="00A14B23">
      <w:pPr>
        <w:pStyle w:val="ChaperTitle"/>
      </w:pPr>
      <w:bookmarkStart w:id="60" w:name="_Toc32932569"/>
      <w:commentRangeStart w:id="61"/>
      <w:r w:rsidRPr="00A14B23">
        <w:rPr>
          <w:color w:val="FF0000"/>
        </w:rPr>
        <w:lastRenderedPageBreak/>
        <w:t>CHAPTER 4</w:t>
      </w:r>
      <w:r>
        <w:t xml:space="preserve"> –</w:t>
      </w:r>
      <w:r w:rsidR="009770FE">
        <w:t xml:space="preserve"> </w:t>
      </w:r>
      <w:r w:rsidR="009770FE" w:rsidRPr="009770FE">
        <w:rPr>
          <w:color w:val="FF0000"/>
        </w:rPr>
        <w:t>Three-Year</w:t>
      </w:r>
      <w:r w:rsidR="009770FE">
        <w:t xml:space="preserve"> </w:t>
      </w:r>
      <w:r>
        <w:t xml:space="preserve">System Reliability Procurement </w:t>
      </w:r>
      <w:r w:rsidRPr="00A14B23">
        <w:rPr>
          <w:color w:val="FF0000"/>
        </w:rPr>
        <w:t>Plans</w:t>
      </w:r>
      <w:r>
        <w:t xml:space="preserve"> </w:t>
      </w:r>
      <w:commentRangeEnd w:id="61"/>
      <w:r w:rsidR="0090640E">
        <w:rPr>
          <w:rStyle w:val="CommentReference"/>
          <w:b w:val="0"/>
          <w:u w:val="none"/>
        </w:rPr>
        <w:commentReference w:id="61"/>
      </w:r>
      <w:bookmarkEnd w:id="60"/>
    </w:p>
    <w:p w14:paraId="66A1739E" w14:textId="74EA7C93" w:rsidR="00972613" w:rsidRPr="00972613" w:rsidRDefault="00972613" w:rsidP="00972613">
      <w:pPr>
        <w:pStyle w:val="Chapter4Heading"/>
      </w:pPr>
      <w:bookmarkStart w:id="62" w:name="_Toc32932570"/>
      <w:r>
        <w:rPr>
          <w:color w:val="FF0000"/>
        </w:rPr>
        <w:t>Intent</w:t>
      </w:r>
      <w:bookmarkEnd w:id="62"/>
    </w:p>
    <w:p w14:paraId="62BA19AC" w14:textId="1938449B" w:rsidR="00972613" w:rsidRDefault="00972613" w:rsidP="000B5DB0">
      <w:pPr>
        <w:pStyle w:val="Subheading"/>
        <w:numPr>
          <w:ilvl w:val="0"/>
          <w:numId w:val="40"/>
        </w:numPr>
      </w:pPr>
      <w:r w:rsidRPr="00797AB6">
        <w:t xml:space="preserve">This Chapter provides standards and guidelines for Energy Efficiency and Conservation Procurement </w:t>
      </w:r>
      <w:r>
        <w:t>Plans</w:t>
      </w:r>
      <w:r w:rsidRPr="00797AB6">
        <w:t xml:space="preserve"> </w:t>
      </w:r>
      <w:r>
        <w:t xml:space="preserve">filed with the PUC </w:t>
      </w:r>
      <w:r w:rsidRPr="00797AB6">
        <w:t>pursuant to R.I. Gen. Laws §§ 39-1-27.7</w:t>
      </w:r>
      <w:r>
        <w:t>(c)(4).</w:t>
      </w:r>
    </w:p>
    <w:p w14:paraId="323533D9" w14:textId="09317903" w:rsidR="0090640E" w:rsidRDefault="0090640E" w:rsidP="00972613">
      <w:pPr>
        <w:pStyle w:val="Chapter4Heading"/>
        <w:rPr>
          <w:color w:val="FF0000"/>
        </w:rPr>
      </w:pPr>
      <w:bookmarkStart w:id="63" w:name="_Toc32932571"/>
      <w:r>
        <w:rPr>
          <w:color w:val="FF0000"/>
        </w:rPr>
        <w:t>Purpose</w:t>
      </w:r>
      <w:bookmarkEnd w:id="63"/>
    </w:p>
    <w:p w14:paraId="7AD035F1" w14:textId="0FBFB207" w:rsidR="0090640E" w:rsidRPr="00A72781" w:rsidRDefault="00A72781" w:rsidP="000B5DB0">
      <w:pPr>
        <w:pStyle w:val="Subheading"/>
        <w:numPr>
          <w:ilvl w:val="0"/>
          <w:numId w:val="42"/>
        </w:numPr>
      </w:pPr>
      <w:r>
        <w:t xml:space="preserve">The Three-Year System Reliability Procurement Plan (Three-Year SRP Plan) </w:t>
      </w:r>
      <w:bookmarkStart w:id="64" w:name="_Hlk32748216"/>
      <w:r w:rsidRPr="00A72781">
        <w:rPr>
          <w:color w:val="000000" w:themeColor="text1"/>
        </w:rPr>
        <w:t>shall</w:t>
      </w:r>
      <w:r w:rsidRPr="00A72781">
        <w:rPr>
          <w:color w:val="000000" w:themeColor="text1"/>
          <w:spacing w:val="-7"/>
        </w:rPr>
        <w:t xml:space="preserve"> </w:t>
      </w:r>
      <w:r w:rsidRPr="00A72781">
        <w:rPr>
          <w:color w:val="000000" w:themeColor="text1"/>
        </w:rPr>
        <w:t>describe</w:t>
      </w:r>
      <w:r w:rsidRPr="00A72781">
        <w:rPr>
          <w:color w:val="000000" w:themeColor="text1"/>
          <w:spacing w:val="-7"/>
        </w:rPr>
        <w:t xml:space="preserve"> </w:t>
      </w:r>
      <w:r w:rsidRPr="00A72781">
        <w:rPr>
          <w:color w:val="000000" w:themeColor="text1"/>
        </w:rPr>
        <w:t>general planning principles and potential areas of focus for SRP for the three years of implementation,</w:t>
      </w:r>
      <w:r w:rsidRPr="00A72781">
        <w:rPr>
          <w:color w:val="000000" w:themeColor="text1"/>
          <w:spacing w:val="-6"/>
        </w:rPr>
        <w:t xml:space="preserve"> </w:t>
      </w:r>
      <w:r w:rsidRPr="00A72781">
        <w:rPr>
          <w:color w:val="000000" w:themeColor="text1"/>
        </w:rPr>
        <w:t>beginning</w:t>
      </w:r>
      <w:r w:rsidRPr="00A72781">
        <w:rPr>
          <w:color w:val="000000" w:themeColor="text1"/>
          <w:spacing w:val="-7"/>
        </w:rPr>
        <w:t xml:space="preserve"> </w:t>
      </w:r>
      <w:r w:rsidRPr="00A72781">
        <w:rPr>
          <w:color w:val="000000" w:themeColor="text1"/>
        </w:rPr>
        <w:t>with</w:t>
      </w:r>
      <w:r w:rsidRPr="00A72781">
        <w:rPr>
          <w:color w:val="000000" w:themeColor="text1"/>
          <w:spacing w:val="-7"/>
        </w:rPr>
        <w:t xml:space="preserve"> </w:t>
      </w:r>
      <w:r w:rsidRPr="00A72781">
        <w:rPr>
          <w:color w:val="000000" w:themeColor="text1"/>
        </w:rPr>
        <w:t>January</w:t>
      </w:r>
      <w:r w:rsidRPr="00A72781">
        <w:rPr>
          <w:color w:val="000000" w:themeColor="text1"/>
          <w:spacing w:val="-9"/>
        </w:rPr>
        <w:t xml:space="preserve"> </w:t>
      </w:r>
      <w:r w:rsidRPr="00A72781">
        <w:rPr>
          <w:color w:val="000000" w:themeColor="text1"/>
        </w:rPr>
        <w:t>1</w:t>
      </w:r>
      <w:r w:rsidRPr="00A72781">
        <w:rPr>
          <w:color w:val="000000" w:themeColor="text1"/>
          <w:spacing w:val="-7"/>
        </w:rPr>
        <w:t xml:space="preserve"> </w:t>
      </w:r>
      <w:r w:rsidRPr="00A72781">
        <w:rPr>
          <w:color w:val="000000" w:themeColor="text1"/>
        </w:rPr>
        <w:t>of</w:t>
      </w:r>
      <w:r w:rsidRPr="00A72781">
        <w:rPr>
          <w:color w:val="000000" w:themeColor="text1"/>
          <w:spacing w:val="-6"/>
        </w:rPr>
        <w:t xml:space="preserve"> </w:t>
      </w:r>
      <w:r w:rsidRPr="00A72781">
        <w:rPr>
          <w:color w:val="000000" w:themeColor="text1"/>
        </w:rPr>
        <w:t>the</w:t>
      </w:r>
      <w:r w:rsidRPr="00A72781">
        <w:rPr>
          <w:color w:val="000000" w:themeColor="text1"/>
          <w:spacing w:val="-5"/>
        </w:rPr>
        <w:t xml:space="preserve"> </w:t>
      </w:r>
      <w:r w:rsidRPr="00A72781">
        <w:rPr>
          <w:color w:val="000000" w:themeColor="text1"/>
        </w:rPr>
        <w:t>following</w:t>
      </w:r>
      <w:r w:rsidRPr="00A72781">
        <w:rPr>
          <w:color w:val="000000" w:themeColor="text1"/>
          <w:spacing w:val="-4"/>
        </w:rPr>
        <w:t xml:space="preserve"> </w:t>
      </w:r>
      <w:r w:rsidRPr="00A72781">
        <w:rPr>
          <w:color w:val="000000" w:themeColor="text1"/>
        </w:rPr>
        <w:t>year.</w:t>
      </w:r>
      <w:r w:rsidRPr="00A72781">
        <w:rPr>
          <w:color w:val="000000" w:themeColor="text1"/>
          <w:spacing w:val="-8"/>
        </w:rPr>
        <w:t xml:space="preserve"> </w:t>
      </w:r>
      <w:bookmarkEnd w:id="64"/>
      <w:r w:rsidRPr="00A72781">
        <w:rPr>
          <w:strike/>
          <w:color w:val="000000" w:themeColor="text1"/>
        </w:rPr>
        <w:t>Such</w:t>
      </w:r>
      <w:r w:rsidRPr="00A72781">
        <w:rPr>
          <w:strike/>
          <w:color w:val="000000" w:themeColor="text1"/>
          <w:spacing w:val="-5"/>
        </w:rPr>
        <w:t xml:space="preserve"> </w:t>
      </w:r>
      <w:r w:rsidRPr="00A72781">
        <w:rPr>
          <w:strike/>
          <w:color w:val="000000" w:themeColor="text1"/>
        </w:rPr>
        <w:t>SRP</w:t>
      </w:r>
      <w:r w:rsidRPr="00A72781">
        <w:rPr>
          <w:strike/>
          <w:color w:val="000000" w:themeColor="text1"/>
          <w:spacing w:val="-6"/>
        </w:rPr>
        <w:t xml:space="preserve"> </w:t>
      </w:r>
      <w:r w:rsidRPr="00A72781">
        <w:rPr>
          <w:strike/>
          <w:color w:val="000000" w:themeColor="text1"/>
        </w:rPr>
        <w:t>Plans</w:t>
      </w:r>
      <w:r w:rsidRPr="00A72781">
        <w:rPr>
          <w:strike/>
          <w:color w:val="000000" w:themeColor="text1"/>
          <w:spacing w:val="-7"/>
        </w:rPr>
        <w:t xml:space="preserve"> </w:t>
      </w:r>
      <w:r w:rsidRPr="00A72781">
        <w:rPr>
          <w:strike/>
          <w:color w:val="000000" w:themeColor="text1"/>
        </w:rPr>
        <w:t>shall include, but are not limited to</w:t>
      </w:r>
    </w:p>
    <w:p w14:paraId="481D6E5D" w14:textId="40253BC2" w:rsidR="00A72781" w:rsidRDefault="00A72781" w:rsidP="000B5DB0">
      <w:pPr>
        <w:pStyle w:val="Subheading"/>
        <w:numPr>
          <w:ilvl w:val="0"/>
          <w:numId w:val="42"/>
        </w:numPr>
      </w:pPr>
      <w:r>
        <w:t xml:space="preserve">The Three-Year SRP Plan shall provide screening criteria for non-wires alternatives and a proposal for how such screening criteria will be included in system planning. </w:t>
      </w:r>
    </w:p>
    <w:p w14:paraId="6F7250E6" w14:textId="6B62B28C" w:rsidR="00A72781" w:rsidRDefault="00A72781" w:rsidP="000B5DB0">
      <w:pPr>
        <w:pStyle w:val="Subheading"/>
        <w:numPr>
          <w:ilvl w:val="0"/>
          <w:numId w:val="42"/>
        </w:numPr>
      </w:pPr>
      <w:r>
        <w:t xml:space="preserve">The Three-Year SRP Plan will provide strategies and technologies the distribution company intends to employ or consider employing over the next three years pursuant to </w:t>
      </w:r>
      <w:r w:rsidRPr="00797AB6">
        <w:t>R.I. Gen. Laws § 39-1-27.7</w:t>
      </w:r>
      <w:r>
        <w:t xml:space="preserve"> and these standards.  </w:t>
      </w:r>
    </w:p>
    <w:p w14:paraId="44689494" w14:textId="640E8871" w:rsidR="00A72781" w:rsidRDefault="00A72781" w:rsidP="000B5DB0">
      <w:pPr>
        <w:pStyle w:val="Subheading"/>
        <w:numPr>
          <w:ilvl w:val="0"/>
          <w:numId w:val="42"/>
        </w:numPr>
      </w:pPr>
      <w:r>
        <w:t xml:space="preserve">The Three Year SRP Plan will explain in summary how identical, similar, and related investments across programs contributed incrementally to the state energy policies and goals for the natural gas and electric systems. </w:t>
      </w:r>
    </w:p>
    <w:p w14:paraId="046D21D3" w14:textId="31B61AF7" w:rsidR="00972613" w:rsidRPr="00972613" w:rsidRDefault="00972613" w:rsidP="00972613">
      <w:pPr>
        <w:pStyle w:val="Chapter4Heading"/>
        <w:rPr>
          <w:color w:val="FF0000"/>
        </w:rPr>
      </w:pPr>
      <w:bookmarkStart w:id="65" w:name="_Toc32932572"/>
      <w:r w:rsidRPr="00972613">
        <w:rPr>
          <w:color w:val="FF0000"/>
        </w:rPr>
        <w:t>General Plan Design and Principles</w:t>
      </w:r>
      <w:bookmarkEnd w:id="65"/>
    </w:p>
    <w:p w14:paraId="1DE5224A" w14:textId="77777777" w:rsidR="00972613" w:rsidRPr="00972613" w:rsidRDefault="00972613" w:rsidP="000B5DB0">
      <w:pPr>
        <w:pStyle w:val="Subheading"/>
        <w:numPr>
          <w:ilvl w:val="0"/>
          <w:numId w:val="41"/>
        </w:numPr>
        <w:rPr>
          <w:color w:val="auto"/>
        </w:rPr>
      </w:pPr>
      <w:commentRangeStart w:id="66"/>
      <w:r w:rsidRPr="00972613">
        <w:rPr>
          <w:color w:val="auto"/>
        </w:rPr>
        <w:t>In order to adhere to the principles set forth in R.I. Gen. Laws §39-1-27.7, and to</w:t>
      </w:r>
      <w:r w:rsidRPr="00972613">
        <w:rPr>
          <w:color w:val="auto"/>
          <w:spacing w:val="-28"/>
        </w:rPr>
        <w:t xml:space="preserve"> </w:t>
      </w:r>
      <w:r w:rsidRPr="00972613">
        <w:rPr>
          <w:color w:val="auto"/>
        </w:rPr>
        <w:t>meet Rhode</w:t>
      </w:r>
      <w:r w:rsidRPr="00972613">
        <w:rPr>
          <w:color w:val="auto"/>
          <w:spacing w:val="-8"/>
        </w:rPr>
        <w:t xml:space="preserve"> </w:t>
      </w:r>
      <w:r w:rsidRPr="00972613">
        <w:rPr>
          <w:color w:val="auto"/>
        </w:rPr>
        <w:t>Island’s energy system needs in a least cost manner, the SRP Standards set forth guidelines for the incorporation of energy efficiency, distributed generation, demand response, and other energy technologies (collectively referred to as “non-wires alternatives” or NWA) into distribution company distribution planning. These guidelines seek to enable the deployment of cost-effective NWAs to achieve state policy goals, optimize grid performance, enhance reliability and resiliency, and encourage optimal investment by the distribution company.</w:t>
      </w:r>
      <w:commentRangeEnd w:id="66"/>
      <w:r w:rsidR="00D83C97">
        <w:rPr>
          <w:rStyle w:val="CommentReference"/>
          <w:color w:val="auto"/>
        </w:rPr>
        <w:commentReference w:id="66"/>
      </w:r>
    </w:p>
    <w:p w14:paraId="7A614493" w14:textId="77777777" w:rsidR="00972613" w:rsidRPr="00972613" w:rsidRDefault="00972613" w:rsidP="00972613">
      <w:pPr>
        <w:pStyle w:val="Subheading"/>
        <w:rPr>
          <w:color w:val="auto"/>
        </w:rPr>
      </w:pPr>
      <w:commentRangeStart w:id="67"/>
      <w:r w:rsidRPr="00972613">
        <w:rPr>
          <w:color w:val="auto"/>
        </w:rPr>
        <w:t>SRP should be integrated with the distribution company’s distribution planning process and be designed, where possible, to complement the objectives of Rhode Island’s energy efficiency; renewable energy; and clean energy programs, and describe its interaction with them, including, but not limited to, the programs described in</w:t>
      </w:r>
      <w:r w:rsidRPr="00972613">
        <w:rPr>
          <w:color w:val="auto"/>
          <w:spacing w:val="-8"/>
        </w:rPr>
        <w:t xml:space="preserve"> </w:t>
      </w:r>
      <w:r w:rsidRPr="00972613">
        <w:rPr>
          <w:color w:val="auto"/>
        </w:rPr>
        <w:t>Section 1.2.A.ii. SRP should also be coordinated, where possible, with other applicable</w:t>
      </w:r>
      <w:r w:rsidRPr="00972613">
        <w:rPr>
          <w:color w:val="auto"/>
          <w:spacing w:val="-34"/>
        </w:rPr>
        <w:t xml:space="preserve"> </w:t>
      </w:r>
      <w:r w:rsidRPr="00972613">
        <w:rPr>
          <w:color w:val="auto"/>
        </w:rPr>
        <w:t>energy procurement, planning, and investment programs, including, but not limited to, Standard</w:t>
      </w:r>
      <w:r w:rsidRPr="00972613">
        <w:rPr>
          <w:color w:val="auto"/>
          <w:spacing w:val="-17"/>
        </w:rPr>
        <w:t xml:space="preserve"> </w:t>
      </w:r>
      <w:r w:rsidRPr="00972613">
        <w:rPr>
          <w:color w:val="auto"/>
        </w:rPr>
        <w:t>Offer</w:t>
      </w:r>
      <w:r w:rsidRPr="00972613">
        <w:rPr>
          <w:color w:val="auto"/>
          <w:spacing w:val="-16"/>
        </w:rPr>
        <w:t xml:space="preserve"> </w:t>
      </w:r>
      <w:r w:rsidRPr="00972613">
        <w:rPr>
          <w:color w:val="auto"/>
        </w:rPr>
        <w:t>Supply</w:t>
      </w:r>
      <w:r w:rsidRPr="00972613">
        <w:rPr>
          <w:color w:val="auto"/>
          <w:spacing w:val="-22"/>
        </w:rPr>
        <w:t xml:space="preserve"> </w:t>
      </w:r>
      <w:r w:rsidRPr="00972613">
        <w:rPr>
          <w:color w:val="auto"/>
        </w:rPr>
        <w:t>Procurement</w:t>
      </w:r>
      <w:r w:rsidRPr="00972613">
        <w:rPr>
          <w:color w:val="auto"/>
          <w:spacing w:val="-15"/>
        </w:rPr>
        <w:t xml:space="preserve"> </w:t>
      </w:r>
      <w:r w:rsidRPr="00972613">
        <w:rPr>
          <w:color w:val="auto"/>
        </w:rPr>
        <w:t>and</w:t>
      </w:r>
      <w:r w:rsidRPr="00972613">
        <w:rPr>
          <w:color w:val="auto"/>
          <w:spacing w:val="-16"/>
        </w:rPr>
        <w:t xml:space="preserve"> </w:t>
      </w:r>
      <w:r w:rsidRPr="00972613">
        <w:rPr>
          <w:color w:val="auto"/>
        </w:rPr>
        <w:t>the</w:t>
      </w:r>
      <w:r w:rsidRPr="00972613">
        <w:rPr>
          <w:color w:val="auto"/>
          <w:spacing w:val="-17"/>
        </w:rPr>
        <w:t xml:space="preserve"> </w:t>
      </w:r>
      <w:r w:rsidRPr="00972613">
        <w:rPr>
          <w:color w:val="auto"/>
        </w:rPr>
        <w:t>Infrastructure,</w:t>
      </w:r>
      <w:r w:rsidRPr="00972613">
        <w:rPr>
          <w:color w:val="auto"/>
          <w:spacing w:val="-17"/>
        </w:rPr>
        <w:t xml:space="preserve"> </w:t>
      </w:r>
      <w:r w:rsidRPr="00972613">
        <w:rPr>
          <w:color w:val="auto"/>
        </w:rPr>
        <w:t>Safety,</w:t>
      </w:r>
      <w:r w:rsidRPr="00972613">
        <w:rPr>
          <w:color w:val="auto"/>
          <w:spacing w:val="-16"/>
        </w:rPr>
        <w:t xml:space="preserve"> </w:t>
      </w:r>
      <w:r w:rsidRPr="00972613">
        <w:rPr>
          <w:color w:val="auto"/>
        </w:rPr>
        <w:t>and</w:t>
      </w:r>
      <w:r w:rsidRPr="00972613">
        <w:rPr>
          <w:color w:val="auto"/>
          <w:spacing w:val="-16"/>
        </w:rPr>
        <w:t xml:space="preserve"> </w:t>
      </w:r>
      <w:r w:rsidRPr="00972613">
        <w:rPr>
          <w:color w:val="auto"/>
        </w:rPr>
        <w:t>Reliability</w:t>
      </w:r>
      <w:r w:rsidRPr="00972613">
        <w:rPr>
          <w:color w:val="auto"/>
          <w:spacing w:val="-24"/>
        </w:rPr>
        <w:t xml:space="preserve"> </w:t>
      </w:r>
      <w:r w:rsidRPr="00972613">
        <w:rPr>
          <w:color w:val="auto"/>
        </w:rPr>
        <w:t>Plan</w:t>
      </w:r>
      <w:commentRangeEnd w:id="67"/>
      <w:r w:rsidR="00D83C97">
        <w:rPr>
          <w:rStyle w:val="CommentReference"/>
          <w:color w:val="auto"/>
        </w:rPr>
        <w:commentReference w:id="67"/>
      </w:r>
      <w:r w:rsidRPr="00972613">
        <w:rPr>
          <w:color w:val="auto"/>
        </w:rPr>
        <w:t>.</w:t>
      </w:r>
    </w:p>
    <w:p w14:paraId="2CB3AFD4" w14:textId="3254009E" w:rsidR="00972613" w:rsidRPr="00A72781" w:rsidRDefault="00A72781" w:rsidP="00A72781">
      <w:pPr>
        <w:pStyle w:val="Chapter4Heading"/>
      </w:pPr>
      <w:bookmarkStart w:id="68" w:name="_Toc32932573"/>
      <w:r>
        <w:rPr>
          <w:color w:val="FF0000"/>
        </w:rPr>
        <w:t>Content</w:t>
      </w:r>
      <w:bookmarkEnd w:id="68"/>
    </w:p>
    <w:p w14:paraId="0DB8D124" w14:textId="77777777" w:rsidR="009770FE" w:rsidRPr="005A1341" w:rsidRDefault="009770FE" w:rsidP="000B5DB0">
      <w:pPr>
        <w:pStyle w:val="Subheading"/>
        <w:numPr>
          <w:ilvl w:val="0"/>
          <w:numId w:val="44"/>
        </w:numPr>
      </w:pPr>
      <w:r w:rsidRPr="005A1341">
        <w:t>The Three-Year Plan shall contain sections that describe the</w:t>
      </w:r>
      <w:r w:rsidRPr="009770FE">
        <w:rPr>
          <w:spacing w:val="-2"/>
        </w:rPr>
        <w:t xml:space="preserve"> </w:t>
      </w:r>
      <w:r w:rsidRPr="005A1341">
        <w:t>following:</w:t>
      </w:r>
    </w:p>
    <w:p w14:paraId="333A4B46" w14:textId="648ED034" w:rsidR="009770FE" w:rsidRDefault="009770FE" w:rsidP="000B5DB0">
      <w:pPr>
        <w:pStyle w:val="SubhL2"/>
        <w:numPr>
          <w:ilvl w:val="3"/>
          <w:numId w:val="46"/>
        </w:numPr>
      </w:pPr>
      <w:r>
        <w:t xml:space="preserve">Proposed screening criteria for non-wires alternatives and a proposal for how such screening criteria will be included in system planning. </w:t>
      </w:r>
    </w:p>
    <w:p w14:paraId="4034F458" w14:textId="2755C0F9" w:rsidR="009770FE" w:rsidRPr="009770FE" w:rsidRDefault="009770FE" w:rsidP="009770FE">
      <w:pPr>
        <w:pStyle w:val="SubhL2"/>
        <w:numPr>
          <w:ilvl w:val="3"/>
          <w:numId w:val="4"/>
        </w:numPr>
        <w:rPr>
          <w:color w:val="auto"/>
        </w:rPr>
      </w:pPr>
      <w:bookmarkStart w:id="69" w:name="_Hlk32759862"/>
      <w:r w:rsidRPr="009770FE">
        <w:rPr>
          <w:color w:val="auto"/>
        </w:rPr>
        <w:t>Proposed evolutions to definitions, identification, and assessment of non-wires alternatives, which may include, but are not limited</w:t>
      </w:r>
      <w:r w:rsidRPr="009770FE">
        <w:rPr>
          <w:color w:val="auto"/>
          <w:spacing w:val="-11"/>
        </w:rPr>
        <w:t xml:space="preserve"> </w:t>
      </w:r>
      <w:r w:rsidRPr="009770FE">
        <w:rPr>
          <w:color w:val="auto"/>
        </w:rPr>
        <w:t>to:</w:t>
      </w:r>
    </w:p>
    <w:p w14:paraId="4A8E9C20" w14:textId="77777777" w:rsidR="009770FE" w:rsidRPr="009770FE" w:rsidRDefault="009770FE" w:rsidP="009770FE">
      <w:pPr>
        <w:pStyle w:val="SubhL3"/>
        <w:rPr>
          <w:color w:val="auto"/>
        </w:rPr>
      </w:pPr>
      <w:r w:rsidRPr="009770FE">
        <w:rPr>
          <w:color w:val="auto"/>
        </w:rPr>
        <w:t>observations and lessons learned from the most recent three-year</w:t>
      </w:r>
      <w:r w:rsidRPr="009770FE">
        <w:rPr>
          <w:color w:val="auto"/>
          <w:spacing w:val="-19"/>
        </w:rPr>
        <w:t xml:space="preserve"> </w:t>
      </w:r>
      <w:r w:rsidRPr="009770FE">
        <w:rPr>
          <w:color w:val="auto"/>
        </w:rPr>
        <w:t>period,</w:t>
      </w:r>
    </w:p>
    <w:p w14:paraId="5C084E64" w14:textId="77777777" w:rsidR="009770FE" w:rsidRPr="009770FE" w:rsidRDefault="009770FE" w:rsidP="009770FE">
      <w:pPr>
        <w:pStyle w:val="SubhL3"/>
        <w:rPr>
          <w:color w:val="auto"/>
        </w:rPr>
      </w:pPr>
      <w:r w:rsidRPr="009770FE">
        <w:rPr>
          <w:color w:val="auto"/>
        </w:rPr>
        <w:lastRenderedPageBreak/>
        <w:t>trends in distributed energy resource technology and analytics, either grid- side or customer-side, that may influence NWA planning over the three- year</w:t>
      </w:r>
      <w:r w:rsidRPr="009770FE">
        <w:rPr>
          <w:color w:val="auto"/>
          <w:spacing w:val="-1"/>
        </w:rPr>
        <w:t xml:space="preserve"> </w:t>
      </w:r>
      <w:r w:rsidRPr="009770FE">
        <w:rPr>
          <w:color w:val="auto"/>
        </w:rPr>
        <w:t>period;</w:t>
      </w:r>
    </w:p>
    <w:p w14:paraId="45B43934" w14:textId="77777777" w:rsidR="009770FE" w:rsidRPr="009770FE" w:rsidRDefault="009770FE" w:rsidP="009770FE">
      <w:pPr>
        <w:pStyle w:val="SubhL2"/>
        <w:rPr>
          <w:color w:val="auto"/>
        </w:rPr>
      </w:pPr>
      <w:r w:rsidRPr="009770FE">
        <w:rPr>
          <w:color w:val="auto"/>
        </w:rPr>
        <w:t>anticipated scope of NWA deployment in the coming three-year</w:t>
      </w:r>
      <w:r w:rsidRPr="009770FE">
        <w:rPr>
          <w:color w:val="auto"/>
          <w:spacing w:val="-21"/>
        </w:rPr>
        <w:t xml:space="preserve"> </w:t>
      </w:r>
      <w:r w:rsidRPr="009770FE">
        <w:rPr>
          <w:color w:val="auto"/>
        </w:rPr>
        <w:t>period,</w:t>
      </w:r>
    </w:p>
    <w:p w14:paraId="2E0368CB" w14:textId="77777777" w:rsidR="009770FE" w:rsidRPr="009770FE" w:rsidRDefault="009770FE" w:rsidP="009770FE">
      <w:pPr>
        <w:pStyle w:val="SubhL3"/>
        <w:rPr>
          <w:color w:val="auto"/>
        </w:rPr>
      </w:pPr>
      <w:r w:rsidRPr="009770FE">
        <w:rPr>
          <w:color w:val="auto"/>
        </w:rPr>
        <w:t>in-progress NWA projects projected to continue and a high-level</w:t>
      </w:r>
      <w:r w:rsidRPr="009770FE">
        <w:rPr>
          <w:color w:val="auto"/>
          <w:spacing w:val="-15"/>
        </w:rPr>
        <w:t xml:space="preserve"> </w:t>
      </w:r>
      <w:r w:rsidRPr="009770FE">
        <w:rPr>
          <w:color w:val="auto"/>
        </w:rPr>
        <w:t>timeline,</w:t>
      </w:r>
    </w:p>
    <w:p w14:paraId="53D7F29C" w14:textId="77777777" w:rsidR="009770FE" w:rsidRPr="009770FE" w:rsidRDefault="009770FE" w:rsidP="009770FE">
      <w:pPr>
        <w:pStyle w:val="SubhL3"/>
        <w:rPr>
          <w:color w:val="auto"/>
        </w:rPr>
      </w:pPr>
      <w:r w:rsidRPr="009770FE">
        <w:rPr>
          <w:color w:val="auto"/>
        </w:rPr>
        <w:t xml:space="preserve">projected areas of focus </w:t>
      </w:r>
      <w:r w:rsidRPr="009770FE">
        <w:rPr>
          <w:rStyle w:val="FootnoteReference"/>
          <w:color w:val="auto"/>
        </w:rPr>
        <w:footnoteReference w:id="6"/>
      </w:r>
      <w:r w:rsidRPr="009770FE">
        <w:rPr>
          <w:color w:val="auto"/>
        </w:rPr>
        <w:t xml:space="preserve"> for distribution planning review that may result in the identification of new NWA</w:t>
      </w:r>
      <w:r w:rsidRPr="009770FE">
        <w:rPr>
          <w:color w:val="auto"/>
          <w:spacing w:val="-7"/>
        </w:rPr>
        <w:t xml:space="preserve"> </w:t>
      </w:r>
      <w:r w:rsidRPr="009770FE">
        <w:rPr>
          <w:color w:val="auto"/>
        </w:rPr>
        <w:t>projects;</w:t>
      </w:r>
    </w:p>
    <w:p w14:paraId="1E8333B9" w14:textId="77777777" w:rsidR="009770FE" w:rsidRPr="002B5C5F" w:rsidRDefault="009770FE" w:rsidP="009770FE">
      <w:pPr>
        <w:pStyle w:val="SubhL2"/>
      </w:pPr>
      <w:r w:rsidRPr="009770FE">
        <w:rPr>
          <w:color w:val="auto"/>
        </w:rPr>
        <w:t>description</w:t>
      </w:r>
      <w:r w:rsidRPr="009770FE">
        <w:rPr>
          <w:color w:val="auto"/>
          <w:spacing w:val="-6"/>
        </w:rPr>
        <w:t xml:space="preserve"> </w:t>
      </w:r>
      <w:r w:rsidRPr="009770FE">
        <w:rPr>
          <w:color w:val="auto"/>
        </w:rPr>
        <w:t>of</w:t>
      </w:r>
      <w:r w:rsidRPr="009770FE">
        <w:rPr>
          <w:color w:val="auto"/>
          <w:spacing w:val="-7"/>
        </w:rPr>
        <w:t xml:space="preserve"> </w:t>
      </w:r>
      <w:r w:rsidRPr="009770FE">
        <w:rPr>
          <w:color w:val="auto"/>
        </w:rPr>
        <w:t>how</w:t>
      </w:r>
      <w:r w:rsidRPr="009770FE">
        <w:rPr>
          <w:color w:val="auto"/>
          <w:spacing w:val="-9"/>
        </w:rPr>
        <w:t xml:space="preserve"> </w:t>
      </w:r>
      <w:r w:rsidRPr="009770FE">
        <w:rPr>
          <w:color w:val="auto"/>
        </w:rPr>
        <w:t>the</w:t>
      </w:r>
      <w:r w:rsidRPr="009770FE">
        <w:rPr>
          <w:color w:val="auto"/>
          <w:spacing w:val="-9"/>
        </w:rPr>
        <w:t xml:space="preserve"> </w:t>
      </w:r>
      <w:r w:rsidRPr="009770FE">
        <w:rPr>
          <w:color w:val="auto"/>
        </w:rPr>
        <w:t>SRP</w:t>
      </w:r>
      <w:r w:rsidRPr="009770FE">
        <w:rPr>
          <w:color w:val="auto"/>
          <w:spacing w:val="-5"/>
        </w:rPr>
        <w:t xml:space="preserve"> </w:t>
      </w:r>
      <w:r w:rsidRPr="009770FE">
        <w:rPr>
          <w:color w:val="auto"/>
        </w:rPr>
        <w:t>Plan</w:t>
      </w:r>
      <w:r w:rsidRPr="009770FE">
        <w:rPr>
          <w:color w:val="auto"/>
          <w:spacing w:val="-7"/>
        </w:rPr>
        <w:t xml:space="preserve"> </w:t>
      </w:r>
      <w:r w:rsidRPr="009770FE">
        <w:rPr>
          <w:color w:val="auto"/>
        </w:rPr>
        <w:t>complements</w:t>
      </w:r>
      <w:r w:rsidRPr="009770FE">
        <w:rPr>
          <w:color w:val="auto"/>
          <w:spacing w:val="-6"/>
        </w:rPr>
        <w:t xml:space="preserve"> </w:t>
      </w:r>
      <w:r w:rsidRPr="009770FE">
        <w:rPr>
          <w:color w:val="auto"/>
        </w:rPr>
        <w:t>the</w:t>
      </w:r>
      <w:r w:rsidRPr="009770FE">
        <w:rPr>
          <w:color w:val="auto"/>
          <w:spacing w:val="-7"/>
        </w:rPr>
        <w:t xml:space="preserve"> </w:t>
      </w:r>
      <w:r w:rsidRPr="009770FE">
        <w:rPr>
          <w:color w:val="auto"/>
        </w:rPr>
        <w:t>objectives</w:t>
      </w:r>
      <w:r w:rsidRPr="009770FE">
        <w:rPr>
          <w:color w:val="auto"/>
          <w:spacing w:val="-6"/>
        </w:rPr>
        <w:t xml:space="preserve"> </w:t>
      </w:r>
      <w:r w:rsidRPr="009770FE">
        <w:rPr>
          <w:color w:val="auto"/>
        </w:rPr>
        <w:t>of</w:t>
      </w:r>
      <w:r w:rsidRPr="009770FE">
        <w:rPr>
          <w:color w:val="auto"/>
          <w:spacing w:val="-7"/>
        </w:rPr>
        <w:t xml:space="preserve"> </w:t>
      </w:r>
      <w:r w:rsidRPr="009770FE">
        <w:rPr>
          <w:color w:val="auto"/>
        </w:rPr>
        <w:t>Rhode</w:t>
      </w:r>
      <w:r w:rsidRPr="009770FE">
        <w:rPr>
          <w:color w:val="auto"/>
          <w:spacing w:val="-7"/>
        </w:rPr>
        <w:t xml:space="preserve"> </w:t>
      </w:r>
      <w:r w:rsidRPr="009770FE">
        <w:rPr>
          <w:color w:val="auto"/>
        </w:rPr>
        <w:t>Island’s energy</w:t>
      </w:r>
      <w:r w:rsidRPr="009770FE">
        <w:rPr>
          <w:color w:val="auto"/>
          <w:spacing w:val="-14"/>
        </w:rPr>
        <w:t xml:space="preserve"> </w:t>
      </w:r>
      <w:r w:rsidRPr="009770FE">
        <w:rPr>
          <w:color w:val="auto"/>
        </w:rPr>
        <w:t>efficiency,</w:t>
      </w:r>
      <w:r w:rsidRPr="009770FE">
        <w:rPr>
          <w:color w:val="auto"/>
          <w:spacing w:val="-13"/>
        </w:rPr>
        <w:t xml:space="preserve"> </w:t>
      </w:r>
      <w:r w:rsidRPr="009770FE">
        <w:rPr>
          <w:color w:val="auto"/>
        </w:rPr>
        <w:t>renewable</w:t>
      </w:r>
      <w:r w:rsidRPr="009770FE">
        <w:rPr>
          <w:color w:val="auto"/>
          <w:spacing w:val="-13"/>
        </w:rPr>
        <w:t xml:space="preserve"> </w:t>
      </w:r>
      <w:r w:rsidRPr="009770FE">
        <w:rPr>
          <w:color w:val="auto"/>
        </w:rPr>
        <w:t>energy,</w:t>
      </w:r>
      <w:r w:rsidRPr="009770FE">
        <w:rPr>
          <w:color w:val="auto"/>
          <w:spacing w:val="-10"/>
        </w:rPr>
        <w:t xml:space="preserve"> </w:t>
      </w:r>
      <w:r w:rsidRPr="009770FE">
        <w:rPr>
          <w:color w:val="auto"/>
        </w:rPr>
        <w:t>and</w:t>
      </w:r>
      <w:r w:rsidRPr="009770FE">
        <w:rPr>
          <w:color w:val="auto"/>
          <w:spacing w:val="-13"/>
        </w:rPr>
        <w:t xml:space="preserve"> </w:t>
      </w:r>
      <w:r w:rsidRPr="009770FE">
        <w:rPr>
          <w:color w:val="auto"/>
        </w:rPr>
        <w:t>clean</w:t>
      </w:r>
      <w:r w:rsidRPr="009770FE">
        <w:rPr>
          <w:color w:val="auto"/>
          <w:spacing w:val="-13"/>
        </w:rPr>
        <w:t xml:space="preserve"> </w:t>
      </w:r>
      <w:r w:rsidRPr="009770FE">
        <w:rPr>
          <w:color w:val="auto"/>
        </w:rPr>
        <w:t>energy</w:t>
      </w:r>
      <w:r w:rsidRPr="009770FE">
        <w:rPr>
          <w:color w:val="auto"/>
          <w:spacing w:val="-17"/>
        </w:rPr>
        <w:t xml:space="preserve"> </w:t>
      </w:r>
      <w:r w:rsidRPr="009770FE">
        <w:rPr>
          <w:color w:val="auto"/>
        </w:rPr>
        <w:t>programs</w:t>
      </w:r>
      <w:r w:rsidRPr="009770FE">
        <w:rPr>
          <w:color w:val="auto"/>
          <w:spacing w:val="-12"/>
        </w:rPr>
        <w:t xml:space="preserve"> </w:t>
      </w:r>
      <w:r w:rsidRPr="009770FE">
        <w:rPr>
          <w:color w:val="auto"/>
        </w:rPr>
        <w:t>listed</w:t>
      </w:r>
      <w:r w:rsidRPr="009770FE">
        <w:rPr>
          <w:color w:val="auto"/>
          <w:spacing w:val="-13"/>
        </w:rPr>
        <w:t xml:space="preserve"> </w:t>
      </w:r>
      <w:r w:rsidRPr="009770FE">
        <w:rPr>
          <w:color w:val="auto"/>
        </w:rPr>
        <w:t>in</w:t>
      </w:r>
      <w:r w:rsidRPr="009770FE">
        <w:rPr>
          <w:color w:val="auto"/>
          <w:spacing w:val="-13"/>
        </w:rPr>
        <w:t xml:space="preserve"> </w:t>
      </w:r>
      <w:r w:rsidRPr="009770FE">
        <w:rPr>
          <w:color w:val="auto"/>
        </w:rPr>
        <w:t xml:space="preserve">2.1.C; </w:t>
      </w:r>
      <w:r w:rsidRPr="009770FE">
        <w:rPr>
          <w:strike/>
          <w:color w:val="auto"/>
        </w:rPr>
        <w:t>and</w:t>
      </w:r>
      <w:bookmarkEnd w:id="69"/>
    </w:p>
    <w:p w14:paraId="5AD533E6" w14:textId="1674A773" w:rsidR="009770FE" w:rsidRPr="009770FE" w:rsidRDefault="009770FE" w:rsidP="000B5DB0">
      <w:pPr>
        <w:pStyle w:val="SubhL2"/>
        <w:numPr>
          <w:ilvl w:val="3"/>
          <w:numId w:val="45"/>
        </w:numPr>
        <w:rPr>
          <w:color w:val="000000" w:themeColor="text1"/>
        </w:rPr>
      </w:pPr>
      <w:commentRangeStart w:id="70"/>
      <w:r>
        <w:t>An annual reporting plan on the implementation of the Three-Year SRP Plan and investments made under System Reliability Procurement during the Three-Year SRP Plan period, and</w:t>
      </w:r>
      <w:commentRangeEnd w:id="70"/>
      <w:r w:rsidR="00E1554E">
        <w:rPr>
          <w:rStyle w:val="CommentReference"/>
          <w:color w:val="auto"/>
        </w:rPr>
        <w:commentReference w:id="70"/>
      </w:r>
      <w:r>
        <w:t xml:space="preserve">; </w:t>
      </w:r>
    </w:p>
    <w:p w14:paraId="063C03FC" w14:textId="3A82DC77" w:rsidR="009770FE" w:rsidRPr="009770FE" w:rsidRDefault="009770FE" w:rsidP="009770FE">
      <w:pPr>
        <w:pStyle w:val="Subheading"/>
        <w:rPr>
          <w:color w:val="000000" w:themeColor="text1"/>
        </w:rPr>
      </w:pPr>
      <w:r>
        <w:t>The Three-Year plan will include a discussion of how the Plan is consistent with the requirements of Section 1.3.</w:t>
      </w:r>
    </w:p>
    <w:p w14:paraId="318853AC" w14:textId="77777777" w:rsidR="009770FE" w:rsidRDefault="009770FE" w:rsidP="009770FE">
      <w:pPr>
        <w:pStyle w:val="Subheading"/>
      </w:pPr>
      <w:r w:rsidRPr="00695BAD">
        <w:t>Performance Incentive Plan Structure</w:t>
      </w:r>
      <w:r w:rsidRPr="00695BAD">
        <w:rPr>
          <w:strike/>
        </w:rPr>
        <w:t>, pursuant to Section</w:t>
      </w:r>
      <w:r w:rsidRPr="00695BAD">
        <w:rPr>
          <w:strike/>
          <w:spacing w:val="-10"/>
        </w:rPr>
        <w:t xml:space="preserve"> </w:t>
      </w:r>
      <w:r w:rsidRPr="00695BAD">
        <w:rPr>
          <w:strike/>
        </w:rPr>
        <w:t>1.5</w:t>
      </w:r>
      <w:r w:rsidRPr="005A1341">
        <w:t>.</w:t>
      </w:r>
    </w:p>
    <w:p w14:paraId="55FEC573" w14:textId="70164328" w:rsidR="009770FE" w:rsidRDefault="009770FE" w:rsidP="00C06717">
      <w:pPr>
        <w:pStyle w:val="SubhL2"/>
        <w:numPr>
          <w:ilvl w:val="3"/>
          <w:numId w:val="56"/>
        </w:numPr>
      </w:pPr>
      <w:r>
        <w:t>The distribution company may propose incentive structure</w:t>
      </w:r>
      <w:r w:rsidR="00E1554E">
        <w:t>s for System Reliability Procurement for effect during the Three-Year SRP Plan.</w:t>
      </w:r>
    </w:p>
    <w:p w14:paraId="29E9B00F" w14:textId="77777777" w:rsidR="009770FE" w:rsidRDefault="009770FE" w:rsidP="00C06717">
      <w:pPr>
        <w:pStyle w:val="Subheading"/>
      </w:pPr>
      <w:r>
        <w:t>Testimony</w:t>
      </w:r>
    </w:p>
    <w:p w14:paraId="0513FCC7" w14:textId="257E7F20" w:rsidR="009770FE" w:rsidRDefault="00E1554E" w:rsidP="00C06717">
      <w:pPr>
        <w:pStyle w:val="SubhL2"/>
        <w:numPr>
          <w:ilvl w:val="3"/>
          <w:numId w:val="57"/>
        </w:numPr>
      </w:pPr>
      <w:r>
        <w:t>To the extent applicable, t</w:t>
      </w:r>
      <w:r w:rsidR="009770FE">
        <w:t>he distribution company will prefile testimony on the following:</w:t>
      </w:r>
    </w:p>
    <w:p w14:paraId="6AD52326" w14:textId="77777777" w:rsidR="009770FE" w:rsidRPr="00E1554E" w:rsidRDefault="009770FE" w:rsidP="00C06717">
      <w:pPr>
        <w:pStyle w:val="SubhL3"/>
        <w:rPr>
          <w:color w:val="000000" w:themeColor="text1"/>
        </w:rPr>
      </w:pPr>
      <w:r w:rsidRPr="00E1554E">
        <w:rPr>
          <w:color w:val="000000" w:themeColor="text1"/>
        </w:rPr>
        <w:t xml:space="preserve">Cost-Effectiveness </w:t>
      </w:r>
      <w:commentRangeStart w:id="71"/>
      <w:r>
        <w:t>of measures, programs, and portfolios</w:t>
      </w:r>
      <w:commentRangeEnd w:id="71"/>
      <w:r>
        <w:rPr>
          <w:rStyle w:val="CommentReference"/>
          <w:color w:val="auto"/>
        </w:rPr>
        <w:commentReference w:id="71"/>
      </w:r>
    </w:p>
    <w:p w14:paraId="0DB2663D" w14:textId="77777777" w:rsidR="009770FE" w:rsidRPr="00695BAD" w:rsidRDefault="009770FE" w:rsidP="00C06717">
      <w:pPr>
        <w:pStyle w:val="SubhL3"/>
        <w:rPr>
          <w:color w:val="000000" w:themeColor="text1"/>
        </w:rPr>
      </w:pPr>
      <w:r w:rsidRPr="00695BAD">
        <w:rPr>
          <w:color w:val="000000" w:themeColor="text1"/>
        </w:rPr>
        <w:t>Prudence</w:t>
      </w:r>
      <w:r w:rsidRPr="00695BAD">
        <w:rPr>
          <w:strike/>
          <w:color w:val="000000" w:themeColor="text1"/>
        </w:rPr>
        <w:t>y and</w:t>
      </w:r>
      <w:r w:rsidRPr="00695BAD">
        <w:rPr>
          <w:color w:val="000000" w:themeColor="text1"/>
          <w:spacing w:val="-9"/>
        </w:rPr>
        <w:t xml:space="preserve"> </w:t>
      </w:r>
    </w:p>
    <w:p w14:paraId="1008E856" w14:textId="77777777" w:rsidR="009770FE" w:rsidRPr="00695BAD" w:rsidRDefault="009770FE" w:rsidP="00C06717">
      <w:pPr>
        <w:pStyle w:val="SubhL3"/>
        <w:rPr>
          <w:color w:val="000000" w:themeColor="text1"/>
        </w:rPr>
      </w:pPr>
      <w:r w:rsidRPr="00695BAD">
        <w:rPr>
          <w:color w:val="000000" w:themeColor="text1"/>
        </w:rPr>
        <w:t>Reliability</w:t>
      </w:r>
    </w:p>
    <w:p w14:paraId="40C5EB3B" w14:textId="77777777" w:rsidR="009770FE" w:rsidRPr="0044070F" w:rsidRDefault="009770FE" w:rsidP="00C06717">
      <w:pPr>
        <w:pStyle w:val="SubhL3"/>
      </w:pPr>
      <w:r w:rsidRPr="0044070F">
        <w:t>Environmental Responsibility</w:t>
      </w:r>
    </w:p>
    <w:p w14:paraId="5BA86A64" w14:textId="235634F1" w:rsidR="00A72781" w:rsidRPr="00E1554E" w:rsidRDefault="009770FE" w:rsidP="00C06717">
      <w:pPr>
        <w:pStyle w:val="SubhL2"/>
        <w:rPr>
          <w:color w:val="000000" w:themeColor="text1"/>
        </w:rPr>
      </w:pPr>
      <w:r>
        <w:t xml:space="preserve">Prefiled testimony will also state what approvals for </w:t>
      </w:r>
      <w:r w:rsidR="00E1554E">
        <w:t>the Three-Year SRP Plan</w:t>
      </w:r>
      <w:r>
        <w:t xml:space="preserve"> the distribution company requesting from the PUC.</w:t>
      </w:r>
    </w:p>
    <w:p w14:paraId="6CCDFD96" w14:textId="77777777" w:rsidR="00E1554E" w:rsidRPr="00E1554E" w:rsidRDefault="00E1554E" w:rsidP="00E1554E">
      <w:pPr>
        <w:pStyle w:val="Chapter4Heading"/>
        <w:rPr>
          <w:color w:val="FF0000"/>
        </w:rPr>
      </w:pPr>
      <w:bookmarkStart w:id="72" w:name="_Toc32932574"/>
      <w:r w:rsidRPr="00E1554E">
        <w:rPr>
          <w:color w:val="FF0000"/>
        </w:rPr>
        <w:t>PUC Orders</w:t>
      </w:r>
      <w:bookmarkEnd w:id="72"/>
    </w:p>
    <w:p w14:paraId="358665F1" w14:textId="4E034E75" w:rsidR="00E1554E" w:rsidRDefault="00E1554E" w:rsidP="000B5DB0">
      <w:pPr>
        <w:pStyle w:val="Subheading"/>
        <w:numPr>
          <w:ilvl w:val="0"/>
          <w:numId w:val="50"/>
        </w:numPr>
      </w:pPr>
      <w:r>
        <w:t xml:space="preserve">The PUC will approve screening requirements and implementation into system planning that meet the </w:t>
      </w:r>
      <w:r w:rsidR="00985D27">
        <w:t>S</w:t>
      </w:r>
      <w:r>
        <w:t xml:space="preserve">tandards herein. </w:t>
      </w:r>
    </w:p>
    <w:p w14:paraId="59F8EFC8" w14:textId="6FE5C8F9" w:rsidR="00E1554E" w:rsidRDefault="00E1554E" w:rsidP="000B5DB0">
      <w:pPr>
        <w:pStyle w:val="Subheading"/>
        <w:numPr>
          <w:ilvl w:val="0"/>
          <w:numId w:val="50"/>
        </w:numPr>
      </w:pPr>
      <w:r>
        <w:t>The PUC will approve annual reporting requirements that meet the standards herein.</w:t>
      </w:r>
    </w:p>
    <w:p w14:paraId="5D5BFCEE" w14:textId="69134EE1" w:rsidR="00985D27" w:rsidRDefault="00985D27" w:rsidP="00985D27">
      <w:pPr>
        <w:pStyle w:val="Subheading"/>
      </w:pPr>
      <w:r>
        <w:t>T</w:t>
      </w:r>
      <w:r>
        <w:t>he PUC will approve a three-year performance incentive plan for Energy Efficiency and Conservation Procurement.</w:t>
      </w:r>
    </w:p>
    <w:p w14:paraId="349E0E0E" w14:textId="6D18A2D4" w:rsidR="00E1554E" w:rsidRDefault="00E1554E" w:rsidP="00E1554E">
      <w:pPr>
        <w:pStyle w:val="Subheading"/>
      </w:pPr>
      <w:r>
        <w:t xml:space="preserve">The PUC will order adoption of any other proposals supported by the Plan and consistent with Least-Cost Procurement, and all applicable statutes, rules, and policies. </w:t>
      </w:r>
    </w:p>
    <w:p w14:paraId="2E8DEC27" w14:textId="77777777" w:rsidR="00E1554E" w:rsidRPr="00E1554E" w:rsidRDefault="00E1554E" w:rsidP="00E1554E">
      <w:pPr>
        <w:pStyle w:val="Chapter4Heading"/>
        <w:rPr>
          <w:color w:val="FF0000"/>
        </w:rPr>
      </w:pPr>
      <w:bookmarkStart w:id="73" w:name="_Toc32932575"/>
      <w:r w:rsidRPr="00E1554E">
        <w:rPr>
          <w:color w:val="FF0000"/>
        </w:rPr>
        <w:t>Timing</w:t>
      </w:r>
      <w:bookmarkEnd w:id="73"/>
    </w:p>
    <w:p w14:paraId="3D39C882" w14:textId="49AC33B9" w:rsidR="008E2F4E" w:rsidRDefault="00E1554E" w:rsidP="00E1554E">
      <w:pPr>
        <w:pStyle w:val="Subheading"/>
      </w:pPr>
      <w:r>
        <w:lastRenderedPageBreak/>
        <w:t>PLACEHOLDER FOR FILING DEADLINE</w:t>
      </w:r>
    </w:p>
    <w:p w14:paraId="6E491121" w14:textId="77777777" w:rsidR="008E2F4E" w:rsidRDefault="008E2F4E">
      <w:pPr>
        <w:rPr>
          <w:color w:val="FF0000"/>
          <w:sz w:val="24"/>
          <w:szCs w:val="24"/>
        </w:rPr>
      </w:pPr>
      <w:r>
        <w:br w:type="page"/>
      </w:r>
    </w:p>
    <w:p w14:paraId="2D273424" w14:textId="77777777" w:rsidR="002C456F" w:rsidRDefault="002C456F" w:rsidP="00117CCF">
      <w:pPr>
        <w:pStyle w:val="ChaperTitle"/>
        <w:rPr>
          <w:color w:val="FF0000"/>
        </w:rPr>
      </w:pPr>
    </w:p>
    <w:p w14:paraId="2AD905BA" w14:textId="140D2B15" w:rsidR="002C456F" w:rsidRPr="00117CCF" w:rsidRDefault="002C456F" w:rsidP="002C456F">
      <w:pPr>
        <w:pStyle w:val="ChaperTitle"/>
        <w:rPr>
          <w:color w:val="FF0000"/>
        </w:rPr>
      </w:pPr>
      <w:bookmarkStart w:id="74" w:name="_Toc32932576"/>
      <w:r w:rsidRPr="00117CCF">
        <w:rPr>
          <w:color w:val="FF0000"/>
        </w:rPr>
        <w:t xml:space="preserve">CHAPTER </w:t>
      </w:r>
      <w:r>
        <w:rPr>
          <w:color w:val="FF0000"/>
        </w:rPr>
        <w:t>5</w:t>
      </w:r>
      <w:r w:rsidRPr="00117CCF">
        <w:rPr>
          <w:color w:val="FF0000"/>
        </w:rPr>
        <w:t xml:space="preserve"> – </w:t>
      </w:r>
      <w:r w:rsidRPr="002C456F">
        <w:rPr>
          <w:color w:val="000000" w:themeColor="text1"/>
        </w:rPr>
        <w:t xml:space="preserve">Role of the Council in </w:t>
      </w:r>
      <w:r w:rsidRPr="002C456F">
        <w:rPr>
          <w:strike/>
          <w:color w:val="000000" w:themeColor="text1"/>
        </w:rPr>
        <w:t xml:space="preserve">Efficiency </w:t>
      </w:r>
      <w:r w:rsidRPr="002C456F">
        <w:rPr>
          <w:color w:val="000000" w:themeColor="text1"/>
        </w:rPr>
        <w:t>Plan Development and Approval</w:t>
      </w:r>
      <w:bookmarkEnd w:id="74"/>
    </w:p>
    <w:p w14:paraId="62BD6AF0" w14:textId="0008267C" w:rsidR="002C456F" w:rsidRPr="002C456F" w:rsidRDefault="002C456F" w:rsidP="002C456F">
      <w:pPr>
        <w:pStyle w:val="Chapter5Heading"/>
        <w:rPr>
          <w:color w:val="FF0000"/>
        </w:rPr>
      </w:pPr>
      <w:bookmarkStart w:id="75" w:name="_Toc32932577"/>
      <w:r w:rsidRPr="002C456F">
        <w:rPr>
          <w:color w:val="FF0000"/>
        </w:rPr>
        <w:t>Intent</w:t>
      </w:r>
      <w:bookmarkEnd w:id="75"/>
    </w:p>
    <w:p w14:paraId="53B91759" w14:textId="7B1D9170" w:rsidR="002C456F" w:rsidRDefault="002C456F" w:rsidP="000B5DB0">
      <w:pPr>
        <w:pStyle w:val="Subheading"/>
        <w:numPr>
          <w:ilvl w:val="0"/>
          <w:numId w:val="54"/>
        </w:numPr>
      </w:pPr>
      <w:r>
        <w:t>This Chapter provides guidelines for the Council’s role in development and approval of Least-Cost Procurement Plans described in Chapters 3 and 4.</w:t>
      </w:r>
    </w:p>
    <w:p w14:paraId="3861767D" w14:textId="376177B1" w:rsidR="002C456F" w:rsidRDefault="002C456F" w:rsidP="002C456F">
      <w:pPr>
        <w:pStyle w:val="Chapter5Heading"/>
      </w:pPr>
      <w:bookmarkStart w:id="76" w:name="_Toc32932578"/>
      <w:commentRangeStart w:id="77"/>
      <w:r w:rsidRPr="002C456F">
        <w:rPr>
          <w:color w:val="FF0000"/>
        </w:rPr>
        <w:t>Guidelines</w:t>
      </w:r>
      <w:commentRangeEnd w:id="77"/>
      <w:r>
        <w:rPr>
          <w:rStyle w:val="CommentReference"/>
          <w:b w:val="0"/>
          <w:bCs w:val="0"/>
          <w:spacing w:val="0"/>
          <w:w w:val="100"/>
          <w:u w:val="none"/>
        </w:rPr>
        <w:commentReference w:id="77"/>
      </w:r>
      <w:bookmarkEnd w:id="76"/>
    </w:p>
    <w:p w14:paraId="0454F441" w14:textId="77777777" w:rsidR="002C456F" w:rsidRPr="002C456F" w:rsidRDefault="002C456F" w:rsidP="000B5DB0">
      <w:pPr>
        <w:pStyle w:val="Subheading"/>
        <w:numPr>
          <w:ilvl w:val="0"/>
          <w:numId w:val="55"/>
        </w:numPr>
        <w:rPr>
          <w:color w:val="000000" w:themeColor="text1"/>
        </w:rPr>
      </w:pPr>
      <w:r w:rsidRPr="002C456F">
        <w:rPr>
          <w:color w:val="000000" w:themeColor="text1"/>
        </w:rPr>
        <w:t>The Council shall take a leadership role in ensuring that Rhode Island ratepayers receive excellent value from the Three-Year Plan being implemented on their behalf. The Council shall do this by collaborating closely with the distribution company on design and implementation of the M&amp;E efforts presented by the distribution company under the terms of Section 1.4.D and, if necessary, provide recommendations for modification that will strengthen the assessment of distribution company</w:t>
      </w:r>
      <w:r w:rsidRPr="002C456F">
        <w:rPr>
          <w:color w:val="000000" w:themeColor="text1"/>
          <w:spacing w:val="-29"/>
        </w:rPr>
        <w:t xml:space="preserve"> </w:t>
      </w:r>
      <w:r w:rsidRPr="002C456F">
        <w:rPr>
          <w:color w:val="000000" w:themeColor="text1"/>
        </w:rPr>
        <w:t>programs.</w:t>
      </w:r>
    </w:p>
    <w:p w14:paraId="4A2B02BB" w14:textId="77777777" w:rsidR="002C456F" w:rsidRPr="002C456F" w:rsidRDefault="002C456F" w:rsidP="002C456F">
      <w:pPr>
        <w:pStyle w:val="Subheading"/>
        <w:numPr>
          <w:ilvl w:val="0"/>
          <w:numId w:val="3"/>
        </w:numPr>
        <w:rPr>
          <w:color w:val="000000" w:themeColor="text1"/>
        </w:rPr>
      </w:pPr>
      <w:r w:rsidRPr="002C456F">
        <w:rPr>
          <w:color w:val="000000" w:themeColor="text1"/>
        </w:rPr>
        <w:t>In addition to the other roles for the Council indicated in this filing, the distribution company shall seek ongoing input from, and collaboration with, the Council on development of the Three-Year Plan and Annual Plans, and on development of annual updates, if any, to the Three-Year Plan. The distribution company</w:t>
      </w:r>
      <w:r w:rsidRPr="002C456F">
        <w:rPr>
          <w:color w:val="000000" w:themeColor="text1"/>
          <w:spacing w:val="-44"/>
        </w:rPr>
        <w:t xml:space="preserve"> </w:t>
      </w:r>
      <w:r w:rsidRPr="002C456F">
        <w:rPr>
          <w:color w:val="000000" w:themeColor="text1"/>
        </w:rPr>
        <w:t>shall seek to receive the endorsement of the Energy Efficiency Plan by the Council prior to submission to the</w:t>
      </w:r>
      <w:r w:rsidRPr="002C456F">
        <w:rPr>
          <w:color w:val="000000" w:themeColor="text1"/>
          <w:spacing w:val="-4"/>
        </w:rPr>
        <w:t xml:space="preserve"> </w:t>
      </w:r>
      <w:r w:rsidRPr="002C456F">
        <w:rPr>
          <w:color w:val="000000" w:themeColor="text1"/>
        </w:rPr>
        <w:t>PUC.</w:t>
      </w:r>
    </w:p>
    <w:p w14:paraId="6F14A4B6" w14:textId="77777777" w:rsidR="002C456F" w:rsidRPr="002C456F" w:rsidRDefault="002C456F" w:rsidP="002C456F">
      <w:pPr>
        <w:pStyle w:val="Subheading"/>
        <w:numPr>
          <w:ilvl w:val="0"/>
          <w:numId w:val="3"/>
        </w:numPr>
        <w:rPr>
          <w:color w:val="000000" w:themeColor="text1"/>
        </w:rPr>
      </w:pPr>
      <w:r w:rsidRPr="002C456F">
        <w:rPr>
          <w:color w:val="000000" w:themeColor="text1"/>
        </w:rPr>
        <w:t>The</w:t>
      </w:r>
      <w:r w:rsidRPr="002C456F">
        <w:rPr>
          <w:color w:val="000000" w:themeColor="text1"/>
          <w:spacing w:val="-13"/>
        </w:rPr>
        <w:t xml:space="preserve"> </w:t>
      </w:r>
      <w:r w:rsidRPr="002C456F">
        <w:rPr>
          <w:color w:val="000000" w:themeColor="text1"/>
        </w:rPr>
        <w:t>distribution</w:t>
      </w:r>
      <w:r w:rsidRPr="002C456F">
        <w:rPr>
          <w:color w:val="000000" w:themeColor="text1"/>
          <w:spacing w:val="-11"/>
        </w:rPr>
        <w:t xml:space="preserve"> </w:t>
      </w:r>
      <w:r w:rsidRPr="002C456F">
        <w:rPr>
          <w:color w:val="000000" w:themeColor="text1"/>
        </w:rPr>
        <w:t>company</w:t>
      </w:r>
      <w:r w:rsidRPr="002C456F">
        <w:rPr>
          <w:color w:val="000000" w:themeColor="text1"/>
          <w:spacing w:val="-17"/>
        </w:rPr>
        <w:t xml:space="preserve"> </w:t>
      </w:r>
      <w:r w:rsidRPr="002C456F">
        <w:rPr>
          <w:color w:val="000000" w:themeColor="text1"/>
        </w:rPr>
        <w:t>and</w:t>
      </w:r>
      <w:r w:rsidRPr="002C456F">
        <w:rPr>
          <w:color w:val="000000" w:themeColor="text1"/>
          <w:spacing w:val="-12"/>
        </w:rPr>
        <w:t xml:space="preserve"> </w:t>
      </w:r>
      <w:r w:rsidRPr="002C456F">
        <w:rPr>
          <w:color w:val="000000" w:themeColor="text1"/>
        </w:rPr>
        <w:t>the</w:t>
      </w:r>
      <w:r w:rsidRPr="002C456F">
        <w:rPr>
          <w:color w:val="000000" w:themeColor="text1"/>
          <w:spacing w:val="-13"/>
        </w:rPr>
        <w:t xml:space="preserve"> </w:t>
      </w:r>
      <w:r w:rsidRPr="002C456F">
        <w:rPr>
          <w:color w:val="000000" w:themeColor="text1"/>
        </w:rPr>
        <w:t>Council</w:t>
      </w:r>
      <w:r w:rsidRPr="002C456F">
        <w:rPr>
          <w:color w:val="000000" w:themeColor="text1"/>
          <w:spacing w:val="-10"/>
        </w:rPr>
        <w:t xml:space="preserve"> </w:t>
      </w:r>
      <w:r w:rsidRPr="002C456F">
        <w:rPr>
          <w:color w:val="000000" w:themeColor="text1"/>
        </w:rPr>
        <w:t>shall</w:t>
      </w:r>
      <w:r w:rsidRPr="002C456F">
        <w:rPr>
          <w:color w:val="000000" w:themeColor="text1"/>
          <w:spacing w:val="-14"/>
        </w:rPr>
        <w:t xml:space="preserve"> </w:t>
      </w:r>
      <w:r w:rsidRPr="002C456F">
        <w:rPr>
          <w:color w:val="000000" w:themeColor="text1"/>
        </w:rPr>
        <w:t>report</w:t>
      </w:r>
      <w:r w:rsidRPr="002C456F">
        <w:rPr>
          <w:color w:val="000000" w:themeColor="text1"/>
          <w:spacing w:val="-12"/>
        </w:rPr>
        <w:t xml:space="preserve"> </w:t>
      </w:r>
      <w:r w:rsidRPr="002C456F">
        <w:rPr>
          <w:color w:val="000000" w:themeColor="text1"/>
        </w:rPr>
        <w:t>to</w:t>
      </w:r>
      <w:r w:rsidRPr="002C456F">
        <w:rPr>
          <w:color w:val="000000" w:themeColor="text1"/>
          <w:spacing w:val="-12"/>
        </w:rPr>
        <w:t xml:space="preserve"> </w:t>
      </w:r>
      <w:r w:rsidRPr="002C456F">
        <w:rPr>
          <w:color w:val="000000" w:themeColor="text1"/>
        </w:rPr>
        <w:t>the</w:t>
      </w:r>
      <w:r w:rsidRPr="002C456F">
        <w:rPr>
          <w:color w:val="000000" w:themeColor="text1"/>
          <w:spacing w:val="-14"/>
        </w:rPr>
        <w:t xml:space="preserve"> </w:t>
      </w:r>
      <w:r w:rsidRPr="002C456F">
        <w:rPr>
          <w:color w:val="000000" w:themeColor="text1"/>
        </w:rPr>
        <w:t>PUC</w:t>
      </w:r>
      <w:r w:rsidRPr="002C456F">
        <w:rPr>
          <w:color w:val="000000" w:themeColor="text1"/>
          <w:spacing w:val="-11"/>
        </w:rPr>
        <w:t xml:space="preserve"> </w:t>
      </w:r>
      <w:r w:rsidRPr="002C456F">
        <w:rPr>
          <w:color w:val="000000" w:themeColor="text1"/>
        </w:rPr>
        <w:t>a</w:t>
      </w:r>
      <w:r w:rsidRPr="002C456F">
        <w:rPr>
          <w:color w:val="000000" w:themeColor="text1"/>
          <w:spacing w:val="-13"/>
        </w:rPr>
        <w:t xml:space="preserve"> </w:t>
      </w:r>
      <w:r w:rsidRPr="002C456F">
        <w:rPr>
          <w:color w:val="000000" w:themeColor="text1"/>
        </w:rPr>
        <w:t>process</w:t>
      </w:r>
      <w:r w:rsidRPr="002C456F">
        <w:rPr>
          <w:color w:val="000000" w:themeColor="text1"/>
          <w:spacing w:val="-12"/>
        </w:rPr>
        <w:t xml:space="preserve"> </w:t>
      </w:r>
      <w:r w:rsidRPr="002C456F">
        <w:rPr>
          <w:color w:val="000000" w:themeColor="text1"/>
        </w:rPr>
        <w:t>for</w:t>
      </w:r>
      <w:r w:rsidRPr="002C456F">
        <w:rPr>
          <w:color w:val="000000" w:themeColor="text1"/>
          <w:spacing w:val="-14"/>
        </w:rPr>
        <w:t xml:space="preserve"> </w:t>
      </w:r>
      <w:r w:rsidRPr="002C456F">
        <w:rPr>
          <w:color w:val="000000" w:themeColor="text1"/>
        </w:rPr>
        <w:t>Council input and review of its 2008 EE Procurement Plan and EE Program Plan by July 15, 2008, and triennially</w:t>
      </w:r>
      <w:r w:rsidRPr="002C456F">
        <w:rPr>
          <w:color w:val="000000" w:themeColor="text1"/>
          <w:spacing w:val="-15"/>
        </w:rPr>
        <w:t xml:space="preserve"> </w:t>
      </w:r>
      <w:r w:rsidRPr="002C456F">
        <w:rPr>
          <w:color w:val="000000" w:themeColor="text1"/>
        </w:rPr>
        <w:t>thereafter.</w:t>
      </w:r>
    </w:p>
    <w:p w14:paraId="05FFBFB9" w14:textId="77777777" w:rsidR="002C456F" w:rsidRPr="002C456F" w:rsidRDefault="002C456F" w:rsidP="002C456F">
      <w:pPr>
        <w:pStyle w:val="Subheading"/>
        <w:numPr>
          <w:ilvl w:val="0"/>
          <w:numId w:val="3"/>
        </w:numPr>
        <w:rPr>
          <w:color w:val="000000" w:themeColor="text1"/>
        </w:rPr>
      </w:pPr>
      <w:r w:rsidRPr="002C456F">
        <w:rPr>
          <w:color w:val="000000" w:themeColor="text1"/>
        </w:rPr>
        <w:t>The Council shall vote whether to endorse the Three-Year Plan by August 15, 2008, and triennially thereafter. If the Council does not endorse the Three-Year Plan, then the Council shall document the reasons and submit comments on the Three-Year Plan to the PUC for their consideration in final review of the Three-Year</w:t>
      </w:r>
      <w:r w:rsidRPr="002C456F">
        <w:rPr>
          <w:color w:val="000000" w:themeColor="text1"/>
          <w:spacing w:val="-28"/>
        </w:rPr>
        <w:t xml:space="preserve"> </w:t>
      </w:r>
      <w:r w:rsidRPr="002C456F">
        <w:rPr>
          <w:color w:val="000000" w:themeColor="text1"/>
        </w:rPr>
        <w:t>Plan.</w:t>
      </w:r>
    </w:p>
    <w:p w14:paraId="3F6ADB5F" w14:textId="77777777" w:rsidR="002C456F" w:rsidRPr="002C456F" w:rsidRDefault="002C456F" w:rsidP="002C456F">
      <w:pPr>
        <w:pStyle w:val="Subheading"/>
        <w:numPr>
          <w:ilvl w:val="0"/>
          <w:numId w:val="3"/>
        </w:numPr>
        <w:rPr>
          <w:color w:val="000000" w:themeColor="text1"/>
        </w:rPr>
      </w:pPr>
      <w:r w:rsidRPr="002C456F">
        <w:rPr>
          <w:color w:val="000000" w:themeColor="text1"/>
        </w:rPr>
        <w:t>The</w:t>
      </w:r>
      <w:r w:rsidRPr="002C456F">
        <w:rPr>
          <w:color w:val="000000" w:themeColor="text1"/>
          <w:spacing w:val="-8"/>
        </w:rPr>
        <w:t xml:space="preserve"> </w:t>
      </w:r>
      <w:r w:rsidRPr="002C456F">
        <w:rPr>
          <w:color w:val="000000" w:themeColor="text1"/>
        </w:rPr>
        <w:t>distribution</w:t>
      </w:r>
      <w:r w:rsidRPr="002C456F">
        <w:rPr>
          <w:color w:val="000000" w:themeColor="text1"/>
          <w:spacing w:val="-6"/>
        </w:rPr>
        <w:t xml:space="preserve"> </w:t>
      </w:r>
      <w:r w:rsidRPr="002C456F">
        <w:rPr>
          <w:color w:val="000000" w:themeColor="text1"/>
        </w:rPr>
        <w:t>company</w:t>
      </w:r>
      <w:r w:rsidRPr="002C456F">
        <w:rPr>
          <w:color w:val="000000" w:themeColor="text1"/>
          <w:spacing w:val="-12"/>
        </w:rPr>
        <w:t xml:space="preserve"> </w:t>
      </w:r>
      <w:r w:rsidRPr="002C456F">
        <w:rPr>
          <w:color w:val="000000" w:themeColor="text1"/>
        </w:rPr>
        <w:t>shall,</w:t>
      </w:r>
      <w:r w:rsidRPr="002C456F">
        <w:rPr>
          <w:color w:val="000000" w:themeColor="text1"/>
          <w:spacing w:val="-6"/>
        </w:rPr>
        <w:t xml:space="preserve"> </w:t>
      </w:r>
      <w:r w:rsidRPr="002C456F">
        <w:rPr>
          <w:color w:val="000000" w:themeColor="text1"/>
        </w:rPr>
        <w:t>in</w:t>
      </w:r>
      <w:r w:rsidRPr="002C456F">
        <w:rPr>
          <w:color w:val="000000" w:themeColor="text1"/>
          <w:spacing w:val="-6"/>
        </w:rPr>
        <w:t xml:space="preserve"> </w:t>
      </w:r>
      <w:r w:rsidRPr="002C456F">
        <w:rPr>
          <w:color w:val="000000" w:themeColor="text1"/>
        </w:rPr>
        <w:t>consultation</w:t>
      </w:r>
      <w:r w:rsidRPr="002C456F">
        <w:rPr>
          <w:color w:val="000000" w:themeColor="text1"/>
          <w:spacing w:val="-7"/>
        </w:rPr>
        <w:t xml:space="preserve"> </w:t>
      </w:r>
      <w:r w:rsidRPr="002C456F">
        <w:rPr>
          <w:color w:val="000000" w:themeColor="text1"/>
        </w:rPr>
        <w:t>with</w:t>
      </w:r>
      <w:r w:rsidRPr="002C456F">
        <w:rPr>
          <w:color w:val="000000" w:themeColor="text1"/>
          <w:spacing w:val="-6"/>
        </w:rPr>
        <w:t xml:space="preserve"> </w:t>
      </w:r>
      <w:r w:rsidRPr="002C456F">
        <w:rPr>
          <w:color w:val="000000" w:themeColor="text1"/>
        </w:rPr>
        <w:t>the</w:t>
      </w:r>
      <w:r w:rsidRPr="002C456F">
        <w:rPr>
          <w:color w:val="000000" w:themeColor="text1"/>
          <w:spacing w:val="-7"/>
        </w:rPr>
        <w:t xml:space="preserve"> </w:t>
      </w:r>
      <w:r w:rsidRPr="002C456F">
        <w:rPr>
          <w:color w:val="000000" w:themeColor="text1"/>
        </w:rPr>
        <w:t>Council,</w:t>
      </w:r>
      <w:r w:rsidRPr="002C456F">
        <w:rPr>
          <w:color w:val="000000" w:themeColor="text1"/>
          <w:spacing w:val="-8"/>
        </w:rPr>
        <w:t xml:space="preserve"> </w:t>
      </w:r>
      <w:r w:rsidRPr="002C456F">
        <w:rPr>
          <w:color w:val="000000" w:themeColor="text1"/>
        </w:rPr>
        <w:t>propose</w:t>
      </w:r>
      <w:r w:rsidRPr="002C456F">
        <w:rPr>
          <w:color w:val="000000" w:themeColor="text1"/>
          <w:spacing w:val="-8"/>
        </w:rPr>
        <w:t xml:space="preserve"> </w:t>
      </w:r>
      <w:r w:rsidRPr="002C456F">
        <w:rPr>
          <w:color w:val="000000" w:themeColor="text1"/>
        </w:rPr>
        <w:t>a</w:t>
      </w:r>
      <w:r w:rsidRPr="002C456F">
        <w:rPr>
          <w:color w:val="000000" w:themeColor="text1"/>
          <w:spacing w:val="-10"/>
        </w:rPr>
        <w:t xml:space="preserve"> </w:t>
      </w:r>
      <w:r w:rsidRPr="002C456F">
        <w:rPr>
          <w:color w:val="000000" w:themeColor="text1"/>
        </w:rPr>
        <w:t>process</w:t>
      </w:r>
      <w:r w:rsidRPr="002C456F">
        <w:rPr>
          <w:color w:val="000000" w:themeColor="text1"/>
          <w:spacing w:val="-6"/>
        </w:rPr>
        <w:t xml:space="preserve"> </w:t>
      </w:r>
      <w:r w:rsidRPr="002C456F">
        <w:rPr>
          <w:color w:val="000000" w:themeColor="text1"/>
        </w:rPr>
        <w:t xml:space="preserve">for Council input and review of its Three-Year Plan and Annual Plan. This process is intended to build on the mutual expertise </w:t>
      </w:r>
      <w:r w:rsidRPr="002C456F">
        <w:rPr>
          <w:color w:val="000000" w:themeColor="text1"/>
          <w:spacing w:val="-3"/>
        </w:rPr>
        <w:t xml:space="preserve">and </w:t>
      </w:r>
      <w:r w:rsidRPr="002C456F">
        <w:rPr>
          <w:color w:val="000000" w:themeColor="text1"/>
        </w:rPr>
        <w:t>interests of the Council and the distribution company, as well as meet the oversight responsibilities of the</w:t>
      </w:r>
      <w:r w:rsidRPr="002C456F">
        <w:rPr>
          <w:color w:val="000000" w:themeColor="text1"/>
          <w:spacing w:val="-30"/>
        </w:rPr>
        <w:t xml:space="preserve"> </w:t>
      </w:r>
      <w:r w:rsidRPr="002C456F">
        <w:rPr>
          <w:color w:val="000000" w:themeColor="text1"/>
        </w:rPr>
        <w:t>Council.</w:t>
      </w:r>
    </w:p>
    <w:p w14:paraId="016EAA13" w14:textId="77777777" w:rsidR="002C456F" w:rsidRPr="002C456F" w:rsidRDefault="002C456F" w:rsidP="002C456F">
      <w:pPr>
        <w:pStyle w:val="Subheading"/>
        <w:numPr>
          <w:ilvl w:val="0"/>
          <w:numId w:val="3"/>
        </w:numPr>
        <w:rPr>
          <w:color w:val="000000" w:themeColor="text1"/>
        </w:rPr>
      </w:pPr>
      <w:r w:rsidRPr="002C456F">
        <w:rPr>
          <w:color w:val="000000" w:themeColor="text1"/>
        </w:rPr>
        <w:t>The distribution company shall submit a draft Annual Plan to the Council and the Division</w:t>
      </w:r>
      <w:r w:rsidRPr="002C456F">
        <w:rPr>
          <w:color w:val="000000" w:themeColor="text1"/>
          <w:spacing w:val="-10"/>
        </w:rPr>
        <w:t xml:space="preserve"> </w:t>
      </w:r>
      <w:r w:rsidRPr="002C456F">
        <w:rPr>
          <w:color w:val="000000" w:themeColor="text1"/>
        </w:rPr>
        <w:t>of</w:t>
      </w:r>
      <w:r w:rsidRPr="002C456F">
        <w:rPr>
          <w:color w:val="000000" w:themeColor="text1"/>
          <w:spacing w:val="-11"/>
        </w:rPr>
        <w:t xml:space="preserve"> </w:t>
      </w:r>
      <w:r w:rsidRPr="002C456F">
        <w:rPr>
          <w:color w:val="000000" w:themeColor="text1"/>
        </w:rPr>
        <w:t>Public</w:t>
      </w:r>
      <w:r w:rsidRPr="002C456F">
        <w:rPr>
          <w:color w:val="000000" w:themeColor="text1"/>
          <w:spacing w:val="-11"/>
        </w:rPr>
        <w:t xml:space="preserve"> </w:t>
      </w:r>
      <w:r w:rsidRPr="002C456F">
        <w:rPr>
          <w:color w:val="000000" w:themeColor="text1"/>
        </w:rPr>
        <w:t>Utilities</w:t>
      </w:r>
      <w:r w:rsidRPr="002C456F">
        <w:rPr>
          <w:color w:val="000000" w:themeColor="text1"/>
          <w:spacing w:val="-10"/>
        </w:rPr>
        <w:t xml:space="preserve"> </w:t>
      </w:r>
      <w:r w:rsidRPr="002C456F">
        <w:rPr>
          <w:color w:val="000000" w:themeColor="text1"/>
        </w:rPr>
        <w:t>and</w:t>
      </w:r>
      <w:r w:rsidRPr="002C456F">
        <w:rPr>
          <w:color w:val="000000" w:themeColor="text1"/>
          <w:spacing w:val="-13"/>
        </w:rPr>
        <w:t xml:space="preserve"> </w:t>
      </w:r>
      <w:r w:rsidRPr="002C456F">
        <w:rPr>
          <w:color w:val="000000" w:themeColor="text1"/>
        </w:rPr>
        <w:t>Carriers</w:t>
      </w:r>
      <w:r w:rsidRPr="002C456F">
        <w:rPr>
          <w:color w:val="000000" w:themeColor="text1"/>
          <w:spacing w:val="-12"/>
        </w:rPr>
        <w:t xml:space="preserve"> </w:t>
      </w:r>
      <w:r w:rsidRPr="002C456F">
        <w:rPr>
          <w:color w:val="000000" w:themeColor="text1"/>
        </w:rPr>
        <w:t>for</w:t>
      </w:r>
      <w:r w:rsidRPr="002C456F">
        <w:rPr>
          <w:color w:val="000000" w:themeColor="text1"/>
          <w:spacing w:val="-15"/>
        </w:rPr>
        <w:t xml:space="preserve"> </w:t>
      </w:r>
      <w:r w:rsidRPr="002C456F">
        <w:rPr>
          <w:color w:val="000000" w:themeColor="text1"/>
        </w:rPr>
        <w:t>their</w:t>
      </w:r>
      <w:r w:rsidRPr="002C456F">
        <w:rPr>
          <w:color w:val="000000" w:themeColor="text1"/>
          <w:spacing w:val="-13"/>
        </w:rPr>
        <w:t xml:space="preserve"> </w:t>
      </w:r>
      <w:r w:rsidRPr="002C456F">
        <w:rPr>
          <w:color w:val="000000" w:themeColor="text1"/>
        </w:rPr>
        <w:t>review</w:t>
      </w:r>
      <w:r w:rsidRPr="002C456F">
        <w:rPr>
          <w:color w:val="000000" w:themeColor="text1"/>
          <w:spacing w:val="-14"/>
        </w:rPr>
        <w:t xml:space="preserve"> </w:t>
      </w:r>
      <w:r w:rsidRPr="002C456F">
        <w:rPr>
          <w:color w:val="000000" w:themeColor="text1"/>
        </w:rPr>
        <w:t>and</w:t>
      </w:r>
      <w:r w:rsidRPr="002C456F">
        <w:rPr>
          <w:color w:val="000000" w:themeColor="text1"/>
          <w:spacing w:val="-12"/>
        </w:rPr>
        <w:t xml:space="preserve"> </w:t>
      </w:r>
      <w:r w:rsidRPr="002C456F">
        <w:rPr>
          <w:color w:val="000000" w:themeColor="text1"/>
        </w:rPr>
        <w:t>comment</w:t>
      </w:r>
      <w:r w:rsidRPr="002C456F">
        <w:rPr>
          <w:color w:val="000000" w:themeColor="text1"/>
          <w:spacing w:val="-13"/>
        </w:rPr>
        <w:t xml:space="preserve"> </w:t>
      </w:r>
      <w:r w:rsidRPr="002C456F">
        <w:rPr>
          <w:color w:val="000000" w:themeColor="text1"/>
        </w:rPr>
        <w:t>annually,</w:t>
      </w:r>
      <w:r w:rsidRPr="002C456F">
        <w:rPr>
          <w:color w:val="000000" w:themeColor="text1"/>
          <w:spacing w:val="-10"/>
        </w:rPr>
        <w:t xml:space="preserve"> </w:t>
      </w:r>
      <w:r w:rsidRPr="002C456F">
        <w:rPr>
          <w:color w:val="000000" w:themeColor="text1"/>
        </w:rPr>
        <w:t>at</w:t>
      </w:r>
      <w:r w:rsidRPr="002C456F">
        <w:rPr>
          <w:color w:val="000000" w:themeColor="text1"/>
          <w:spacing w:val="-13"/>
        </w:rPr>
        <w:t xml:space="preserve"> </w:t>
      </w:r>
      <w:r w:rsidRPr="002C456F">
        <w:rPr>
          <w:color w:val="000000" w:themeColor="text1"/>
        </w:rPr>
        <w:t>least one week before the Council’s scheduled meeting prior to the filing date that</w:t>
      </w:r>
      <w:r w:rsidRPr="002C456F">
        <w:rPr>
          <w:color w:val="000000" w:themeColor="text1"/>
          <w:spacing w:val="-29"/>
        </w:rPr>
        <w:t xml:space="preserve"> </w:t>
      </w:r>
      <w:r w:rsidRPr="002C456F">
        <w:rPr>
          <w:color w:val="000000" w:themeColor="text1"/>
        </w:rPr>
        <w:t>year.</w:t>
      </w:r>
    </w:p>
    <w:p w14:paraId="0D7F5739" w14:textId="77777777" w:rsidR="002C456F" w:rsidRPr="002C456F" w:rsidRDefault="002C456F" w:rsidP="002C456F">
      <w:pPr>
        <w:pStyle w:val="Subheading"/>
        <w:numPr>
          <w:ilvl w:val="0"/>
          <w:numId w:val="3"/>
        </w:numPr>
        <w:rPr>
          <w:color w:val="000000" w:themeColor="text1"/>
        </w:rPr>
      </w:pPr>
      <w:r w:rsidRPr="002C456F">
        <w:rPr>
          <w:color w:val="000000" w:themeColor="text1"/>
        </w:rPr>
        <w:t>The</w:t>
      </w:r>
      <w:r w:rsidRPr="002C456F">
        <w:rPr>
          <w:color w:val="000000" w:themeColor="text1"/>
          <w:spacing w:val="-12"/>
        </w:rPr>
        <w:t xml:space="preserve"> </w:t>
      </w:r>
      <w:r w:rsidRPr="002C456F">
        <w:rPr>
          <w:color w:val="000000" w:themeColor="text1"/>
        </w:rPr>
        <w:t>Council</w:t>
      </w:r>
      <w:r w:rsidRPr="002C456F">
        <w:rPr>
          <w:color w:val="000000" w:themeColor="text1"/>
          <w:spacing w:val="-9"/>
        </w:rPr>
        <w:t xml:space="preserve"> </w:t>
      </w:r>
      <w:r w:rsidRPr="002C456F">
        <w:rPr>
          <w:color w:val="000000" w:themeColor="text1"/>
        </w:rPr>
        <w:t>shall</w:t>
      </w:r>
      <w:r w:rsidRPr="002C456F">
        <w:rPr>
          <w:color w:val="000000" w:themeColor="text1"/>
          <w:spacing w:val="-12"/>
        </w:rPr>
        <w:t xml:space="preserve"> </w:t>
      </w:r>
      <w:r w:rsidRPr="002C456F">
        <w:rPr>
          <w:color w:val="000000" w:themeColor="text1"/>
        </w:rPr>
        <w:t>vote</w:t>
      </w:r>
      <w:r w:rsidRPr="002C456F">
        <w:rPr>
          <w:color w:val="000000" w:themeColor="text1"/>
          <w:spacing w:val="-11"/>
        </w:rPr>
        <w:t xml:space="preserve"> </w:t>
      </w:r>
      <w:r w:rsidRPr="002C456F">
        <w:rPr>
          <w:color w:val="000000" w:themeColor="text1"/>
        </w:rPr>
        <w:t>whether</w:t>
      </w:r>
      <w:r w:rsidRPr="002C456F">
        <w:rPr>
          <w:color w:val="000000" w:themeColor="text1"/>
          <w:spacing w:val="-11"/>
        </w:rPr>
        <w:t xml:space="preserve"> </w:t>
      </w:r>
      <w:r w:rsidRPr="002C456F">
        <w:rPr>
          <w:color w:val="000000" w:themeColor="text1"/>
        </w:rPr>
        <w:t>to</w:t>
      </w:r>
      <w:r w:rsidRPr="002C456F">
        <w:rPr>
          <w:color w:val="000000" w:themeColor="text1"/>
          <w:spacing w:val="-13"/>
        </w:rPr>
        <w:t xml:space="preserve"> </w:t>
      </w:r>
      <w:r w:rsidRPr="002C456F">
        <w:rPr>
          <w:color w:val="000000" w:themeColor="text1"/>
        </w:rPr>
        <w:t>endorse</w:t>
      </w:r>
      <w:r w:rsidRPr="002C456F">
        <w:rPr>
          <w:color w:val="000000" w:themeColor="text1"/>
          <w:spacing w:val="-14"/>
        </w:rPr>
        <w:t xml:space="preserve"> </w:t>
      </w:r>
      <w:r w:rsidRPr="002C456F">
        <w:rPr>
          <w:color w:val="000000" w:themeColor="text1"/>
        </w:rPr>
        <w:t>the</w:t>
      </w:r>
      <w:r w:rsidRPr="002C456F">
        <w:rPr>
          <w:color w:val="000000" w:themeColor="text1"/>
          <w:spacing w:val="-12"/>
        </w:rPr>
        <w:t xml:space="preserve"> </w:t>
      </w:r>
      <w:r w:rsidRPr="002C456F">
        <w:rPr>
          <w:color w:val="000000" w:themeColor="text1"/>
        </w:rPr>
        <w:t>Annual</w:t>
      </w:r>
      <w:r w:rsidRPr="002C456F">
        <w:rPr>
          <w:color w:val="000000" w:themeColor="text1"/>
          <w:spacing w:val="-13"/>
        </w:rPr>
        <w:t xml:space="preserve"> </w:t>
      </w:r>
      <w:r w:rsidRPr="002C456F">
        <w:rPr>
          <w:color w:val="000000" w:themeColor="text1"/>
        </w:rPr>
        <w:t>Plan</w:t>
      </w:r>
      <w:r w:rsidRPr="002C456F">
        <w:rPr>
          <w:color w:val="000000" w:themeColor="text1"/>
          <w:spacing w:val="-10"/>
        </w:rPr>
        <w:t xml:space="preserve"> </w:t>
      </w:r>
      <w:r w:rsidRPr="002C456F">
        <w:rPr>
          <w:color w:val="000000" w:themeColor="text1"/>
        </w:rPr>
        <w:t>prior</w:t>
      </w:r>
      <w:r w:rsidRPr="002C456F">
        <w:rPr>
          <w:color w:val="000000" w:themeColor="text1"/>
          <w:spacing w:val="-12"/>
        </w:rPr>
        <w:t xml:space="preserve"> </w:t>
      </w:r>
      <w:r w:rsidRPr="002C456F">
        <w:rPr>
          <w:color w:val="000000" w:themeColor="text1"/>
        </w:rPr>
        <w:t>to</w:t>
      </w:r>
      <w:r w:rsidRPr="002C456F">
        <w:rPr>
          <w:color w:val="000000" w:themeColor="text1"/>
          <w:spacing w:val="-13"/>
        </w:rPr>
        <w:t xml:space="preserve"> </w:t>
      </w:r>
      <w:r w:rsidRPr="002C456F">
        <w:rPr>
          <w:color w:val="000000" w:themeColor="text1"/>
        </w:rPr>
        <w:t>the</w:t>
      </w:r>
      <w:r w:rsidRPr="002C456F">
        <w:rPr>
          <w:color w:val="000000" w:themeColor="text1"/>
          <w:spacing w:val="-14"/>
        </w:rPr>
        <w:t xml:space="preserve"> </w:t>
      </w:r>
      <w:r w:rsidRPr="002C456F">
        <w:rPr>
          <w:color w:val="000000" w:themeColor="text1"/>
        </w:rPr>
        <w:t>prescribed</w:t>
      </w:r>
      <w:r w:rsidRPr="002C456F">
        <w:rPr>
          <w:color w:val="000000" w:themeColor="text1"/>
          <w:spacing w:val="-13"/>
        </w:rPr>
        <w:t xml:space="preserve"> </w:t>
      </w:r>
      <w:r w:rsidRPr="002C456F">
        <w:rPr>
          <w:color w:val="000000" w:themeColor="text1"/>
        </w:rPr>
        <w:t xml:space="preserve">filing date. </w:t>
      </w:r>
      <w:r w:rsidRPr="002C456F">
        <w:rPr>
          <w:color w:val="000000" w:themeColor="text1"/>
          <w:spacing w:val="-3"/>
        </w:rPr>
        <w:t xml:space="preserve">If </w:t>
      </w:r>
      <w:r w:rsidRPr="002C456F">
        <w:rPr>
          <w:color w:val="000000" w:themeColor="text1"/>
        </w:rPr>
        <w:t>the Council does not endorse the Annual Plan, the Council shall document its reasons and submit comments on the Annual Plan to the PUC for its consideration in final review of the Annual</w:t>
      </w:r>
      <w:r w:rsidRPr="002C456F">
        <w:rPr>
          <w:color w:val="000000" w:themeColor="text1"/>
          <w:spacing w:val="-4"/>
        </w:rPr>
        <w:t xml:space="preserve"> </w:t>
      </w:r>
      <w:r w:rsidRPr="002C456F">
        <w:rPr>
          <w:color w:val="000000" w:themeColor="text1"/>
        </w:rPr>
        <w:t>Plan.</w:t>
      </w:r>
    </w:p>
    <w:p w14:paraId="0DB71D0B" w14:textId="6B62F887" w:rsidR="002C456F" w:rsidRPr="002C456F" w:rsidRDefault="002C456F" w:rsidP="002C456F">
      <w:pPr>
        <w:pStyle w:val="Subheading"/>
        <w:numPr>
          <w:ilvl w:val="0"/>
          <w:numId w:val="3"/>
        </w:numPr>
        <w:rPr>
          <w:color w:val="000000" w:themeColor="text1"/>
        </w:rPr>
      </w:pPr>
      <w:r w:rsidRPr="002C456F">
        <w:rPr>
          <w:color w:val="000000" w:themeColor="text1"/>
        </w:rPr>
        <w:t>The Council shall prepare memos on its assessment of the cost effectiveness of the Three-Year</w:t>
      </w:r>
      <w:r w:rsidRPr="002C456F">
        <w:rPr>
          <w:color w:val="000000" w:themeColor="text1"/>
          <w:spacing w:val="-7"/>
        </w:rPr>
        <w:t xml:space="preserve"> </w:t>
      </w:r>
      <w:r w:rsidRPr="002C456F">
        <w:rPr>
          <w:color w:val="000000" w:themeColor="text1"/>
        </w:rPr>
        <w:t>Plans</w:t>
      </w:r>
      <w:r w:rsidRPr="002C456F">
        <w:rPr>
          <w:color w:val="000000" w:themeColor="text1"/>
          <w:spacing w:val="-5"/>
        </w:rPr>
        <w:t xml:space="preserve"> </w:t>
      </w:r>
      <w:r w:rsidRPr="002C456F">
        <w:rPr>
          <w:color w:val="000000" w:themeColor="text1"/>
        </w:rPr>
        <w:t>and</w:t>
      </w:r>
      <w:r w:rsidRPr="002C456F">
        <w:rPr>
          <w:color w:val="000000" w:themeColor="text1"/>
          <w:spacing w:val="-7"/>
        </w:rPr>
        <w:t xml:space="preserve"> </w:t>
      </w:r>
      <w:r w:rsidRPr="002C456F">
        <w:rPr>
          <w:color w:val="000000" w:themeColor="text1"/>
        </w:rPr>
        <w:t>Annual</w:t>
      </w:r>
      <w:r w:rsidRPr="002C456F">
        <w:rPr>
          <w:color w:val="000000" w:themeColor="text1"/>
          <w:spacing w:val="-7"/>
        </w:rPr>
        <w:t xml:space="preserve"> </w:t>
      </w:r>
      <w:r w:rsidRPr="002C456F">
        <w:rPr>
          <w:color w:val="000000" w:themeColor="text1"/>
        </w:rPr>
        <w:t>Plans,</w:t>
      </w:r>
      <w:r w:rsidRPr="002C456F">
        <w:rPr>
          <w:color w:val="000000" w:themeColor="text1"/>
          <w:spacing w:val="-7"/>
        </w:rPr>
        <w:t xml:space="preserve"> </w:t>
      </w:r>
      <w:r w:rsidRPr="002C456F">
        <w:rPr>
          <w:color w:val="000000" w:themeColor="text1"/>
        </w:rPr>
        <w:t>pursuant</w:t>
      </w:r>
      <w:r w:rsidRPr="002C456F">
        <w:rPr>
          <w:color w:val="000000" w:themeColor="text1"/>
          <w:spacing w:val="-7"/>
        </w:rPr>
        <w:t xml:space="preserve"> </w:t>
      </w:r>
      <w:r w:rsidRPr="002C456F">
        <w:rPr>
          <w:color w:val="000000" w:themeColor="text1"/>
        </w:rPr>
        <w:t>to</w:t>
      </w:r>
      <w:r w:rsidRPr="002C456F">
        <w:rPr>
          <w:color w:val="000000" w:themeColor="text1"/>
          <w:spacing w:val="-7"/>
        </w:rPr>
        <w:t xml:space="preserve"> </w:t>
      </w:r>
      <w:r w:rsidRPr="002C456F">
        <w:rPr>
          <w:color w:val="000000" w:themeColor="text1"/>
        </w:rPr>
        <w:t>R.I.</w:t>
      </w:r>
      <w:r w:rsidRPr="002C456F">
        <w:rPr>
          <w:color w:val="000000" w:themeColor="text1"/>
          <w:spacing w:val="-5"/>
        </w:rPr>
        <w:t xml:space="preserve"> </w:t>
      </w:r>
      <w:r w:rsidRPr="002C456F">
        <w:rPr>
          <w:color w:val="000000" w:themeColor="text1"/>
        </w:rPr>
        <w:t>Gen.</w:t>
      </w:r>
      <w:r w:rsidRPr="002C456F">
        <w:rPr>
          <w:color w:val="000000" w:themeColor="text1"/>
          <w:spacing w:val="-4"/>
        </w:rPr>
        <w:t xml:space="preserve"> </w:t>
      </w:r>
      <w:r w:rsidRPr="002C456F">
        <w:rPr>
          <w:color w:val="000000" w:themeColor="text1"/>
        </w:rPr>
        <w:t>Laws</w:t>
      </w:r>
      <w:r w:rsidRPr="002C456F">
        <w:rPr>
          <w:color w:val="000000" w:themeColor="text1"/>
          <w:spacing w:val="-5"/>
        </w:rPr>
        <w:t xml:space="preserve"> </w:t>
      </w:r>
      <w:r w:rsidRPr="002C456F">
        <w:rPr>
          <w:color w:val="000000" w:themeColor="text1"/>
        </w:rPr>
        <w:t>§39-1-27.7(c</w:t>
      </w:r>
      <w:r w:rsidRPr="002C456F">
        <w:rPr>
          <w:color w:val="000000" w:themeColor="text1"/>
          <w:spacing w:val="-8"/>
        </w:rPr>
        <w:t xml:space="preserve"> </w:t>
      </w:r>
      <w:r w:rsidRPr="002C456F">
        <w:rPr>
          <w:color w:val="000000" w:themeColor="text1"/>
        </w:rPr>
        <w:t>)(5),</w:t>
      </w:r>
      <w:r w:rsidRPr="002C456F">
        <w:rPr>
          <w:color w:val="000000" w:themeColor="text1"/>
          <w:spacing w:val="-7"/>
        </w:rPr>
        <w:t xml:space="preserve"> </w:t>
      </w:r>
      <w:r w:rsidRPr="002C456F">
        <w:rPr>
          <w:color w:val="000000" w:themeColor="text1"/>
        </w:rPr>
        <w:t>and submit them to the PUC no later than three weeks following the filing of the respective Energy Efficiency Plans with the</w:t>
      </w:r>
      <w:r w:rsidRPr="002C456F">
        <w:rPr>
          <w:color w:val="000000" w:themeColor="text1"/>
          <w:spacing w:val="-9"/>
        </w:rPr>
        <w:t xml:space="preserve"> </w:t>
      </w:r>
      <w:r w:rsidRPr="002C456F">
        <w:rPr>
          <w:color w:val="000000" w:themeColor="text1"/>
        </w:rPr>
        <w:t>PUC.</w:t>
      </w:r>
    </w:p>
    <w:p w14:paraId="4A64BB80" w14:textId="77777777" w:rsidR="002C456F" w:rsidRDefault="002C456F">
      <w:pPr>
        <w:rPr>
          <w:b/>
          <w:color w:val="FF0000"/>
          <w:sz w:val="24"/>
          <w:szCs w:val="24"/>
          <w:u w:val="single"/>
        </w:rPr>
      </w:pPr>
      <w:r>
        <w:rPr>
          <w:color w:val="FF0000"/>
        </w:rPr>
        <w:br w:type="page"/>
      </w:r>
    </w:p>
    <w:p w14:paraId="1517B5F5" w14:textId="4EE53666" w:rsidR="00E1554E" w:rsidRPr="00117CCF" w:rsidRDefault="00117CCF" w:rsidP="00117CCF">
      <w:pPr>
        <w:pStyle w:val="ChaperTitle"/>
        <w:rPr>
          <w:color w:val="FF0000"/>
        </w:rPr>
      </w:pPr>
      <w:bookmarkStart w:id="78" w:name="_Toc32932579"/>
      <w:r w:rsidRPr="00117CCF">
        <w:rPr>
          <w:color w:val="FF0000"/>
        </w:rPr>
        <w:lastRenderedPageBreak/>
        <w:t xml:space="preserve">CHAPTER </w:t>
      </w:r>
      <w:r w:rsidR="002C456F">
        <w:rPr>
          <w:color w:val="FF0000"/>
        </w:rPr>
        <w:t>6</w:t>
      </w:r>
      <w:r w:rsidRPr="00117CCF">
        <w:rPr>
          <w:color w:val="FF0000"/>
        </w:rPr>
        <w:t xml:space="preserve"> – Additional Standards for System Reliability Procurement Investment Proposals</w:t>
      </w:r>
      <w:bookmarkEnd w:id="78"/>
    </w:p>
    <w:p w14:paraId="3925B0DF" w14:textId="475650A9" w:rsidR="00D52443" w:rsidRDefault="00D15FAC" w:rsidP="002C456F">
      <w:pPr>
        <w:pStyle w:val="Chapter6Heading"/>
      </w:pPr>
      <w:bookmarkStart w:id="79" w:name="_Toc32932580"/>
      <w:r w:rsidRPr="002C456F">
        <w:t>Placeholder</w:t>
      </w:r>
      <w:r>
        <w:t>.</w:t>
      </w:r>
      <w:bookmarkEnd w:id="79"/>
      <w:r>
        <w:t xml:space="preserve">  </w:t>
      </w:r>
    </w:p>
    <w:p w14:paraId="0FD5A8B2" w14:textId="7FA5C923" w:rsidR="00D52443" w:rsidRDefault="00D52443" w:rsidP="000B5DB0">
      <w:pPr>
        <w:pStyle w:val="Subheading"/>
        <w:numPr>
          <w:ilvl w:val="0"/>
          <w:numId w:val="52"/>
        </w:numPr>
      </w:pPr>
      <w:r>
        <w:t xml:space="preserve">This is the placeholder for a generic SRP filing, which would replace requests for approval and funding in annual SRP Plans.  </w:t>
      </w:r>
    </w:p>
    <w:p w14:paraId="680D02F7" w14:textId="26E8AE66" w:rsidR="00117CCF" w:rsidRDefault="00D15FAC" w:rsidP="000B5DB0">
      <w:pPr>
        <w:pStyle w:val="Subheading"/>
        <w:numPr>
          <w:ilvl w:val="0"/>
          <w:numId w:val="52"/>
        </w:numPr>
      </w:pPr>
      <w:r>
        <w:t xml:space="preserve">This is where to put any other information the PUC or parties want to include in an SRP filing that are in addition to what would be filed </w:t>
      </w:r>
      <w:r w:rsidR="00D52443">
        <w:t xml:space="preserve">to meet the standards in Section 1.3.  For example, some of the sections in the existing 2.5.A(i) through (ix) </w:t>
      </w:r>
      <w:r w:rsidR="004311C8">
        <w:t xml:space="preserve">or 2.5.B </w:t>
      </w:r>
      <w:r w:rsidR="00D52443">
        <w:t xml:space="preserve">may be useful to specifically require.  </w:t>
      </w:r>
    </w:p>
    <w:p w14:paraId="3A07B1F7" w14:textId="2E621038" w:rsidR="00D52443" w:rsidRPr="00E1554E" w:rsidRDefault="00D52443" w:rsidP="000B5DB0">
      <w:pPr>
        <w:pStyle w:val="Subheading"/>
        <w:numPr>
          <w:ilvl w:val="0"/>
          <w:numId w:val="52"/>
        </w:numPr>
      </w:pPr>
      <w:r>
        <w:t xml:space="preserve">If the requirements in 1.3 are </w:t>
      </w:r>
      <w:r w:rsidR="00F76BC2">
        <w:t>enough</w:t>
      </w:r>
      <w:r>
        <w:t xml:space="preserve">, then we can eliminate this placeholder chapter. </w:t>
      </w:r>
    </w:p>
    <w:p w14:paraId="22EEE291" w14:textId="77777777" w:rsidR="00E1554E" w:rsidRPr="00E1554E" w:rsidRDefault="00E1554E" w:rsidP="00E1554E">
      <w:pPr>
        <w:pStyle w:val="SubhL2"/>
        <w:numPr>
          <w:ilvl w:val="0"/>
          <w:numId w:val="0"/>
        </w:numPr>
      </w:pPr>
    </w:p>
    <w:sectPr w:rsidR="00E1554E" w:rsidRPr="00E1554E" w:rsidSect="004B6E2D">
      <w:pgSz w:w="12240" w:h="15840"/>
      <w:pgMar w:top="1360" w:right="1220" w:bottom="1200" w:left="1340" w:header="0" w:footer="1003"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odd Bianco" w:date="2020-02-16T15:19:00Z" w:initials="BT(">
    <w:p w14:paraId="26B6EC6E" w14:textId="44300E5F" w:rsidR="0090640E" w:rsidRDefault="0090640E">
      <w:pPr>
        <w:pStyle w:val="CommentText"/>
      </w:pPr>
      <w:r>
        <w:rPr>
          <w:rStyle w:val="CommentReference"/>
        </w:rPr>
        <w:annotationRef/>
      </w:r>
      <w:r>
        <w:t>Recommend we consider inclusion of natural gas</w:t>
      </w:r>
    </w:p>
  </w:comment>
  <w:comment w:id="4" w:author="Todd Bianco" w:date="2020-02-16T15:20:00Z" w:initials="BT(">
    <w:p w14:paraId="02A43306" w14:textId="07663355" w:rsidR="0090640E" w:rsidRDefault="0090640E">
      <w:pPr>
        <w:pStyle w:val="CommentText"/>
      </w:pPr>
      <w:r>
        <w:rPr>
          <w:rStyle w:val="CommentReference"/>
        </w:rPr>
        <w:annotationRef/>
      </w:r>
      <w:r w:rsidR="00432A36">
        <w:t>Capacity might not be the best word</w:t>
      </w:r>
      <w:r>
        <w:t xml:space="preserve"> </w:t>
      </w:r>
    </w:p>
  </w:comment>
  <w:comment w:id="5" w:author="Todd Bianco" w:date="2020-02-16T15:22:00Z" w:initials="BT(">
    <w:p w14:paraId="335141BD" w14:textId="0E180F07" w:rsidR="0090640E" w:rsidRDefault="0090640E">
      <w:pPr>
        <w:pStyle w:val="CommentText"/>
      </w:pPr>
      <w:r>
        <w:rPr>
          <w:rStyle w:val="CommentReference"/>
        </w:rPr>
        <w:annotationRef/>
      </w:r>
      <w:r>
        <w:t xml:space="preserve">Placeholder.  Comes from definitions in </w:t>
      </w:r>
      <w:r w:rsidR="00F76BC2">
        <w:t>existing</w:t>
      </w:r>
      <w:r>
        <w:t xml:space="preserve"> SRP standards. Eliminate or consider a definition inclusive of natural gas.</w:t>
      </w:r>
    </w:p>
  </w:comment>
  <w:comment w:id="6" w:author="Todd Bianco" w:date="2020-02-16T15:24:00Z" w:initials="BT(">
    <w:p w14:paraId="14270DBB" w14:textId="52EA516E" w:rsidR="0090640E" w:rsidRDefault="0090640E">
      <w:pPr>
        <w:pStyle w:val="CommentText"/>
      </w:pPr>
      <w:r>
        <w:rPr>
          <w:rStyle w:val="CommentReference"/>
        </w:rPr>
        <w:annotationRef/>
      </w:r>
      <w:r>
        <w:t xml:space="preserve">Placeholder.  Comes from definitions in </w:t>
      </w:r>
      <w:r w:rsidR="00F76BC2">
        <w:t>existing</w:t>
      </w:r>
      <w:r>
        <w:t xml:space="preserve"> SRP standards. Eliminate or consider a definition inclusive of natural gas.</w:t>
      </w:r>
    </w:p>
  </w:comment>
  <w:comment w:id="9" w:author="Todd Bianco" w:date="2020-02-14T16:06:00Z" w:initials="BT(">
    <w:p w14:paraId="2D8958F6" w14:textId="77777777" w:rsidR="00972613" w:rsidRDefault="00972613">
      <w:pPr>
        <w:pStyle w:val="CommentText"/>
      </w:pPr>
      <w:r>
        <w:rPr>
          <w:rStyle w:val="CommentReference"/>
        </w:rPr>
        <w:annotationRef/>
      </w:r>
      <w:r>
        <w:t>Redundant since the RI Test already includes this</w:t>
      </w:r>
    </w:p>
  </w:comment>
  <w:comment w:id="10" w:author="Todd Bianco" w:date="2020-02-14T16:08:00Z" w:initials="BT(">
    <w:p w14:paraId="092691FD" w14:textId="77777777" w:rsidR="00972613" w:rsidRDefault="00972613">
      <w:pPr>
        <w:pStyle w:val="CommentText"/>
      </w:pPr>
      <w:r>
        <w:rPr>
          <w:rStyle w:val="CommentReference"/>
        </w:rPr>
        <w:annotationRef/>
      </w:r>
      <w:r>
        <w:t>Possibly redundant</w:t>
      </w:r>
    </w:p>
  </w:comment>
  <w:comment w:id="11" w:author="Todd Bianco" w:date="2020-02-16T10:25:00Z" w:initials="BT(">
    <w:p w14:paraId="3EADB8E4" w14:textId="074F48C2" w:rsidR="00972613" w:rsidRDefault="00972613" w:rsidP="00CA142F">
      <w:pPr>
        <w:pStyle w:val="CommentText"/>
      </w:pPr>
      <w:r>
        <w:rPr>
          <w:rStyle w:val="CommentReference"/>
        </w:rPr>
        <w:annotationRef/>
      </w:r>
      <w:r>
        <w:t>Moved from “prudent”</w:t>
      </w:r>
    </w:p>
  </w:comment>
  <w:comment w:id="13" w:author="Todd Bianco" w:date="2020-02-16T10:33:00Z" w:initials="BT(">
    <w:p w14:paraId="07A6DF7F" w14:textId="1F00A520" w:rsidR="00972613" w:rsidRDefault="00972613">
      <w:pPr>
        <w:pStyle w:val="CommentText"/>
      </w:pPr>
      <w:r>
        <w:rPr>
          <w:rStyle w:val="CommentReference"/>
        </w:rPr>
        <w:annotationRef/>
      </w:r>
      <w:r>
        <w:t>Moved from “prudent”</w:t>
      </w:r>
    </w:p>
  </w:comment>
  <w:comment w:id="14" w:author="Todd Bianco" w:date="2020-02-16T10:25:00Z" w:initials="BT(">
    <w:p w14:paraId="5AD365C2" w14:textId="6BCD97AA" w:rsidR="00972613" w:rsidRDefault="00972613">
      <w:pPr>
        <w:pStyle w:val="CommentText"/>
      </w:pPr>
      <w:r>
        <w:rPr>
          <w:rStyle w:val="CommentReference"/>
        </w:rPr>
        <w:annotationRef/>
      </w:r>
      <w:r>
        <w:t>Moved above to “reliable”</w:t>
      </w:r>
    </w:p>
  </w:comment>
  <w:comment w:id="15" w:author="Todd Bianco" w:date="2020-02-16T10:31:00Z" w:initials="BT(">
    <w:p w14:paraId="4D44CBB3" w14:textId="6432B076" w:rsidR="00972613" w:rsidRDefault="00972613">
      <w:pPr>
        <w:pStyle w:val="CommentText"/>
      </w:pPr>
      <w:r>
        <w:rPr>
          <w:rStyle w:val="CommentReference"/>
        </w:rPr>
        <w:annotationRef/>
      </w:r>
      <w:r>
        <w:t>Moved to “Reliable”</w:t>
      </w:r>
    </w:p>
  </w:comment>
  <w:comment w:id="17" w:author="Todd Bianco" w:date="2020-02-14T17:19:00Z" w:initials="BT(">
    <w:p w14:paraId="315D2F36" w14:textId="5DA84C66" w:rsidR="00972613" w:rsidRDefault="00972613">
      <w:pPr>
        <w:pStyle w:val="CommentText"/>
      </w:pPr>
      <w:r>
        <w:rPr>
          <w:rStyle w:val="CommentReference"/>
        </w:rPr>
        <w:annotationRef/>
      </w:r>
      <w:r>
        <w:t xml:space="preserve">This is an unedited placeholder.  The PUC expects to adopt applicable principles soon. </w:t>
      </w:r>
    </w:p>
  </w:comment>
  <w:comment w:id="21" w:author="Todd Bianco" w:date="2020-02-16T11:00:00Z" w:initials="BT(">
    <w:p w14:paraId="3B1861AE" w14:textId="5446C2FD" w:rsidR="00972613" w:rsidRDefault="00972613">
      <w:pPr>
        <w:pStyle w:val="CommentText"/>
      </w:pPr>
      <w:r>
        <w:rPr>
          <w:rStyle w:val="CommentReference"/>
        </w:rPr>
        <w:annotationRef/>
      </w:r>
      <w:r>
        <w:t xml:space="preserve">This is built on the existing definition of “Prudent” in existing 1.2.E(i)  </w:t>
      </w:r>
    </w:p>
  </w:comment>
  <w:comment w:id="24" w:author="Todd Bianco" w:date="2020-02-16T11:18:00Z" w:initials="BT(">
    <w:p w14:paraId="05909F56" w14:textId="77777777" w:rsidR="00972613" w:rsidRDefault="00972613" w:rsidP="007B7E19">
      <w:pPr>
        <w:pStyle w:val="CommentText"/>
      </w:pPr>
      <w:r>
        <w:rPr>
          <w:rStyle w:val="CommentReference"/>
        </w:rPr>
        <w:annotationRef/>
      </w:r>
      <w:r>
        <w:t>Move to timing</w:t>
      </w:r>
    </w:p>
  </w:comment>
  <w:comment w:id="28" w:author="Todd Bianco" w:date="2020-02-16T15:09:00Z" w:initials="BT(">
    <w:p w14:paraId="00BF459F" w14:textId="1950D690" w:rsidR="00972613" w:rsidRDefault="00972613">
      <w:pPr>
        <w:pStyle w:val="CommentText"/>
      </w:pPr>
      <w:r>
        <w:rPr>
          <w:rStyle w:val="CommentReference"/>
        </w:rPr>
        <w:annotationRef/>
      </w:r>
      <w:r>
        <w:t>Subparagraph 5 only discusses annual and related plans for efficiency.</w:t>
      </w:r>
    </w:p>
  </w:comment>
  <w:comment w:id="30" w:author="Todd Bianco" w:date="2020-02-16T13:48:00Z" w:initials="BT(">
    <w:p w14:paraId="4759DA94" w14:textId="78335852" w:rsidR="00972613" w:rsidRDefault="00972613">
      <w:pPr>
        <w:pStyle w:val="CommentText"/>
      </w:pPr>
      <w:r>
        <w:rPr>
          <w:rStyle w:val="CommentReference"/>
        </w:rPr>
        <w:annotationRef/>
      </w:r>
      <w:r>
        <w:t>Copied from existing definition of “Energy Efficiency”</w:t>
      </w:r>
    </w:p>
  </w:comment>
  <w:comment w:id="31" w:author="Todd Bianco" w:date="2020-02-16T13:49:00Z" w:initials="BT(">
    <w:p w14:paraId="64D02E49" w14:textId="4A016EB0" w:rsidR="00972613" w:rsidRDefault="00972613">
      <w:pPr>
        <w:pStyle w:val="CommentText"/>
      </w:pPr>
      <w:r>
        <w:rPr>
          <w:rStyle w:val="CommentReference"/>
        </w:rPr>
        <w:annotationRef/>
      </w:r>
      <w:r>
        <w:t>Copied from existing definition of “Reliable”</w:t>
      </w:r>
    </w:p>
  </w:comment>
  <w:comment w:id="32" w:author="Todd Bianco" w:date="2020-02-16T13:49:00Z" w:initials="BT(">
    <w:p w14:paraId="340038FE" w14:textId="78DE7E2F" w:rsidR="00972613" w:rsidRDefault="00972613">
      <w:pPr>
        <w:pStyle w:val="CommentText"/>
      </w:pPr>
      <w:r>
        <w:rPr>
          <w:rStyle w:val="CommentReference"/>
        </w:rPr>
        <w:annotationRef/>
      </w:r>
      <w:r>
        <w:t>Copied from existing definition of “Prudent”</w:t>
      </w:r>
    </w:p>
  </w:comment>
  <w:comment w:id="33" w:author="Todd Bianco" w:date="2020-02-16T14:49:00Z" w:initials="BT(">
    <w:p w14:paraId="4A103149" w14:textId="77777777" w:rsidR="00972613" w:rsidRDefault="00972613">
      <w:pPr>
        <w:pStyle w:val="CommentText"/>
      </w:pPr>
      <w:r>
        <w:rPr>
          <w:rStyle w:val="CommentReference"/>
        </w:rPr>
        <w:annotationRef/>
      </w:r>
      <w:r>
        <w:t>From existing Section 1.4 D (Annual EE Plan)</w:t>
      </w:r>
    </w:p>
    <w:p w14:paraId="6741A366" w14:textId="6A3F9795" w:rsidR="00972613" w:rsidRDefault="00972613">
      <w:pPr>
        <w:pStyle w:val="CommentText"/>
      </w:pPr>
      <w:r>
        <w:t>This applies it to both plans</w:t>
      </w:r>
    </w:p>
  </w:comment>
  <w:comment w:id="34" w:author="Todd Bianco" w:date="2020-02-16T14:48:00Z" w:initials="BT(">
    <w:p w14:paraId="4CF7FCE9" w14:textId="4AF2420D" w:rsidR="00972613" w:rsidRDefault="00972613">
      <w:pPr>
        <w:pStyle w:val="CommentText"/>
      </w:pPr>
      <w:r>
        <w:rPr>
          <w:rStyle w:val="CommentReference"/>
        </w:rPr>
        <w:annotationRef/>
      </w:r>
      <w:r>
        <w:t xml:space="preserve">From existing Section 1.4.C Annual EE Plan  </w:t>
      </w:r>
    </w:p>
    <w:p w14:paraId="73D15DAD" w14:textId="5CC6FD75" w:rsidR="00972613" w:rsidRDefault="00972613">
      <w:pPr>
        <w:pStyle w:val="CommentText"/>
      </w:pPr>
      <w:r>
        <w:t>This applies it to both plans</w:t>
      </w:r>
      <w:r w:rsidR="00985D27">
        <w:t xml:space="preserve">.  </w:t>
      </w:r>
    </w:p>
    <w:p w14:paraId="24129AF8" w14:textId="77777777" w:rsidR="00972613" w:rsidRDefault="00972613">
      <w:pPr>
        <w:pStyle w:val="CommentText"/>
      </w:pPr>
    </w:p>
    <w:p w14:paraId="03759CDA" w14:textId="6830A62B" w:rsidR="00972613" w:rsidRDefault="00972613">
      <w:pPr>
        <w:pStyle w:val="CommentText"/>
      </w:pPr>
      <w:r>
        <w:t>Not</w:t>
      </w:r>
      <w:r w:rsidR="00985D27">
        <w:t>e</w:t>
      </w:r>
      <w:r>
        <w:t xml:space="preserve"> that in the orders sections of </w:t>
      </w:r>
      <w:r w:rsidR="00985D27">
        <w:t>the Annual Plan</w:t>
      </w:r>
      <w:r>
        <w:t xml:space="preserve">, </w:t>
      </w:r>
      <w:r w:rsidR="00354C25">
        <w:t xml:space="preserve">staff recommends that </w:t>
      </w:r>
      <w:r>
        <w:t xml:space="preserve">the PUC makes clear certain measures can be denied if they do not meet the Standards. </w:t>
      </w:r>
    </w:p>
  </w:comment>
  <w:comment w:id="37" w:author="Todd Bianco" w:date="2020-02-16T12:56:00Z" w:initials="BT(">
    <w:p w14:paraId="6B7974C6" w14:textId="71E424C8" w:rsidR="00972613" w:rsidRDefault="00972613">
      <w:pPr>
        <w:pStyle w:val="CommentText"/>
      </w:pPr>
      <w:r>
        <w:rPr>
          <w:rStyle w:val="CommentReference"/>
        </w:rPr>
        <w:annotationRef/>
      </w:r>
      <w:r>
        <w:t xml:space="preserve">Consider setting firm three-year targets and budgets with illustrative six-year targets and budgets. </w:t>
      </w:r>
    </w:p>
  </w:comment>
  <w:comment w:id="39" w:author="Todd Bianco" w:date="2020-02-16T12:46:00Z" w:initials="BT(">
    <w:p w14:paraId="5BBE0F1E" w14:textId="075E451D" w:rsidR="00972613" w:rsidRDefault="00972613">
      <w:pPr>
        <w:pStyle w:val="CommentText"/>
      </w:pPr>
      <w:r>
        <w:rPr>
          <w:rStyle w:val="CommentReference"/>
        </w:rPr>
        <w:annotationRef/>
      </w:r>
      <w:r>
        <w:t>Moved to testimony</w:t>
      </w:r>
    </w:p>
  </w:comment>
  <w:comment w:id="40" w:author="Todd Bianco" w:date="2020-02-16T13:06:00Z" w:initials="BT(">
    <w:p w14:paraId="31B9922C" w14:textId="4C1C6DCB" w:rsidR="00972613" w:rsidRDefault="00972613">
      <w:pPr>
        <w:pStyle w:val="CommentText"/>
      </w:pPr>
      <w:r>
        <w:rPr>
          <w:rStyle w:val="CommentReference"/>
        </w:rPr>
        <w:annotationRef/>
      </w:r>
      <w:r>
        <w:t xml:space="preserve">Consider firming the effect of this and extending illustrative targets to six years. </w:t>
      </w:r>
    </w:p>
  </w:comment>
  <w:comment w:id="41" w:author="Todd Bianco [2]" w:date="2020-02-18T15:15:00Z" w:initials="BT(">
    <w:p w14:paraId="53F30B4D" w14:textId="6D59655D" w:rsidR="00876FEE" w:rsidRDefault="00876FEE">
      <w:pPr>
        <w:pStyle w:val="CommentText"/>
      </w:pPr>
      <w:r>
        <w:rPr>
          <w:rStyle w:val="CommentReference"/>
        </w:rPr>
        <w:annotationRef/>
      </w:r>
      <w:r>
        <w:t>Recommend the PI be set in the Three-Year Plan</w:t>
      </w:r>
    </w:p>
  </w:comment>
  <w:comment w:id="43" w:author="Todd Bianco" w:date="2020-02-16T14:18:00Z" w:initials="BT(">
    <w:p w14:paraId="0AA3F03D" w14:textId="380A0BF7" w:rsidR="00972613" w:rsidRDefault="00972613">
      <w:pPr>
        <w:pStyle w:val="CommentText"/>
      </w:pPr>
      <w:r>
        <w:rPr>
          <w:rStyle w:val="CommentReference"/>
        </w:rPr>
        <w:annotationRef/>
      </w:r>
      <w:r>
        <w:t>To be consistent with the statute</w:t>
      </w:r>
    </w:p>
  </w:comment>
  <w:comment w:id="42" w:author="Todd Bianco" w:date="2020-02-16T12:46:00Z" w:initials="BT(">
    <w:p w14:paraId="33E317FE" w14:textId="2D744C4E" w:rsidR="00972613" w:rsidRDefault="00972613" w:rsidP="00D746E0">
      <w:pPr>
        <w:pStyle w:val="CommentText"/>
      </w:pPr>
      <w:r>
        <w:rPr>
          <w:rStyle w:val="CommentReference"/>
        </w:rPr>
        <w:annotationRef/>
      </w:r>
      <w:r>
        <w:t>Moved from above</w:t>
      </w:r>
    </w:p>
  </w:comment>
  <w:comment w:id="44" w:author="Todd Bianco" w:date="2020-02-16T14:18:00Z" w:initials="BT(">
    <w:p w14:paraId="6401298C" w14:textId="77777777" w:rsidR="00972613" w:rsidRDefault="00972613" w:rsidP="002B48D3">
      <w:pPr>
        <w:pStyle w:val="CommentText"/>
      </w:pPr>
      <w:r>
        <w:rPr>
          <w:rStyle w:val="CommentReference"/>
        </w:rPr>
        <w:annotationRef/>
      </w:r>
      <w:r>
        <w:rPr>
          <w:rStyle w:val="CommentReference"/>
        </w:rPr>
        <w:annotationRef/>
      </w:r>
      <w:r>
        <w:t>To be consistent with the statute</w:t>
      </w:r>
    </w:p>
    <w:p w14:paraId="7479CFD4" w14:textId="0026F4B3" w:rsidR="00972613" w:rsidRDefault="00972613">
      <w:pPr>
        <w:pStyle w:val="CommentText"/>
      </w:pPr>
    </w:p>
  </w:comment>
  <w:comment w:id="46" w:author="Todd Bianco" w:date="2020-02-16T14:26:00Z" w:initials="BT(">
    <w:p w14:paraId="55E621D5" w14:textId="69C7F813" w:rsidR="00972613" w:rsidRDefault="00972613">
      <w:pPr>
        <w:pStyle w:val="CommentText"/>
      </w:pPr>
      <w:r>
        <w:rPr>
          <w:rStyle w:val="CommentReference"/>
        </w:rPr>
        <w:annotationRef/>
      </w:r>
      <w:r>
        <w:t>Could be that the annual plan is more of an implementation report, and the 3-year plan is what sets the actual targets</w:t>
      </w:r>
    </w:p>
  </w:comment>
  <w:comment w:id="50" w:author="Todd Bianco" w:date="2020-02-16T14:52:00Z" w:initials="BT(">
    <w:p w14:paraId="17A5B9DC" w14:textId="558FF78E" w:rsidR="00972613" w:rsidRDefault="00972613">
      <w:pPr>
        <w:pStyle w:val="CommentText"/>
      </w:pPr>
      <w:r>
        <w:rPr>
          <w:rStyle w:val="CommentReference"/>
        </w:rPr>
        <w:annotationRef/>
      </w:r>
      <w:r>
        <w:t>Redundant.  Already required because of Section 1.3</w:t>
      </w:r>
    </w:p>
  </w:comment>
  <w:comment w:id="51" w:author="Todd Bianco" w:date="2020-02-16T14:56:00Z" w:initials="BT(">
    <w:p w14:paraId="50628687" w14:textId="245CF866" w:rsidR="00972613" w:rsidRDefault="00972613">
      <w:pPr>
        <w:pStyle w:val="CommentText"/>
      </w:pPr>
      <w:r>
        <w:rPr>
          <w:rStyle w:val="CommentReference"/>
        </w:rPr>
        <w:annotationRef/>
      </w:r>
      <w:r>
        <w:t>Copied the entirety of existing Section 1.4.F</w:t>
      </w:r>
    </w:p>
  </w:comment>
  <w:comment w:id="52" w:author="Todd Bianco" w:date="2020-02-16T14:57:00Z" w:initials="BT(">
    <w:p w14:paraId="0E575A2A" w14:textId="4EEE53E1" w:rsidR="00972613" w:rsidRDefault="00972613">
      <w:pPr>
        <w:pStyle w:val="CommentText"/>
      </w:pPr>
      <w:r>
        <w:rPr>
          <w:rStyle w:val="CommentReference"/>
        </w:rPr>
        <w:annotationRef/>
      </w:r>
      <w:r>
        <w:t>Copied entirety of 1.4.G</w:t>
      </w:r>
    </w:p>
  </w:comment>
  <w:comment w:id="53" w:author="Todd Bianco" w:date="2020-02-16T14:58:00Z" w:initials="BT(">
    <w:p w14:paraId="3B7EED09" w14:textId="5C86CD35" w:rsidR="00972613" w:rsidRDefault="00972613">
      <w:pPr>
        <w:pStyle w:val="CommentText"/>
      </w:pPr>
      <w:r>
        <w:rPr>
          <w:rStyle w:val="CommentReference"/>
        </w:rPr>
        <w:annotationRef/>
      </w:r>
      <w:r>
        <w:t>Copied entirety of 1.4.H</w:t>
      </w:r>
    </w:p>
  </w:comment>
  <w:comment w:id="54" w:author="Todd Bianco [3]" w:date="2020-02-18T15:13:00Z" w:initials="BT(">
    <w:p w14:paraId="3B56879C" w14:textId="4E4FCF20" w:rsidR="000525E2" w:rsidRDefault="000525E2">
      <w:pPr>
        <w:pStyle w:val="CommentText"/>
      </w:pPr>
      <w:r>
        <w:rPr>
          <w:rStyle w:val="CommentReference"/>
        </w:rPr>
        <w:annotationRef/>
      </w:r>
      <w:r>
        <w:t>More of a placeholder</w:t>
      </w:r>
      <w:r w:rsidR="00876FEE">
        <w:t xml:space="preserve">. </w:t>
      </w:r>
    </w:p>
  </w:comment>
  <w:comment w:id="56" w:author="Todd Bianco" w:date="2020-02-16T14:18:00Z" w:initials="BT(">
    <w:p w14:paraId="3AFF721A" w14:textId="77777777" w:rsidR="00972613" w:rsidRDefault="00972613" w:rsidP="003617E0">
      <w:pPr>
        <w:pStyle w:val="CommentText"/>
      </w:pPr>
      <w:r>
        <w:rPr>
          <w:rStyle w:val="CommentReference"/>
        </w:rPr>
        <w:annotationRef/>
      </w:r>
      <w:r>
        <w:t>To be consistent with the statute</w:t>
      </w:r>
    </w:p>
  </w:comment>
  <w:comment w:id="55" w:author="Todd Bianco" w:date="2020-02-16T12:46:00Z" w:initials="BT(">
    <w:p w14:paraId="74C915F3" w14:textId="77777777" w:rsidR="00972613" w:rsidRDefault="00972613" w:rsidP="003617E0">
      <w:pPr>
        <w:pStyle w:val="CommentText"/>
      </w:pPr>
      <w:r>
        <w:rPr>
          <w:rStyle w:val="CommentReference"/>
        </w:rPr>
        <w:annotationRef/>
      </w:r>
      <w:r>
        <w:t>Moved from above</w:t>
      </w:r>
    </w:p>
  </w:comment>
  <w:comment w:id="57" w:author="Todd Bianco" w:date="2020-02-16T14:18:00Z" w:initials="BT(">
    <w:p w14:paraId="615C088E" w14:textId="77777777" w:rsidR="00972613" w:rsidRDefault="00972613" w:rsidP="003617E0">
      <w:pPr>
        <w:pStyle w:val="CommentText"/>
      </w:pPr>
      <w:r>
        <w:rPr>
          <w:rStyle w:val="CommentReference"/>
        </w:rPr>
        <w:annotationRef/>
      </w:r>
      <w:r>
        <w:rPr>
          <w:rStyle w:val="CommentReference"/>
        </w:rPr>
        <w:annotationRef/>
      </w:r>
      <w:r>
        <w:t>To be consistent with the statute</w:t>
      </w:r>
    </w:p>
    <w:p w14:paraId="22C12467" w14:textId="77777777" w:rsidR="00972613" w:rsidRDefault="00972613" w:rsidP="003617E0">
      <w:pPr>
        <w:pStyle w:val="CommentText"/>
      </w:pPr>
    </w:p>
  </w:comment>
  <w:comment w:id="58" w:author="Todd Bianco [4]" w:date="2020-02-18T14:31:00Z" w:initials="BT(">
    <w:p w14:paraId="30E80C14" w14:textId="5E8FD0DB" w:rsidR="00985D27" w:rsidRDefault="00985D27">
      <w:pPr>
        <w:pStyle w:val="CommentText"/>
      </w:pPr>
      <w:r>
        <w:rPr>
          <w:rStyle w:val="CommentReference"/>
        </w:rPr>
        <w:annotationRef/>
      </w:r>
      <w:r>
        <w:t xml:space="preserve">Not including budgets here. </w:t>
      </w:r>
    </w:p>
  </w:comment>
  <w:comment w:id="59" w:author="Todd Bianco" w:date="2020-02-16T14:20:00Z" w:initials="BT(">
    <w:p w14:paraId="29C2C9FA" w14:textId="77777777" w:rsidR="00972613" w:rsidRDefault="00972613" w:rsidP="003617E0">
      <w:pPr>
        <w:pStyle w:val="CommentText"/>
      </w:pPr>
      <w:r>
        <w:rPr>
          <w:rStyle w:val="CommentReference"/>
        </w:rPr>
        <w:annotationRef/>
      </w:r>
      <w:r>
        <w:t xml:space="preserve">Since this is happening, we need to address it. </w:t>
      </w:r>
    </w:p>
  </w:comment>
  <w:comment w:id="61" w:author="Todd Bianco" w:date="2020-02-16T15:26:00Z" w:initials="BT(">
    <w:p w14:paraId="66A29F59" w14:textId="6D675F0B" w:rsidR="0090640E" w:rsidRDefault="0090640E">
      <w:pPr>
        <w:pStyle w:val="CommentText"/>
      </w:pPr>
      <w:r>
        <w:rPr>
          <w:rStyle w:val="CommentReference"/>
        </w:rPr>
        <w:annotationRef/>
      </w:r>
      <w:r>
        <w:t>This Chapter now only addresses the Three-Year SRP Plan.</w:t>
      </w:r>
    </w:p>
  </w:comment>
  <w:comment w:id="66" w:author="Todd Bianco" w:date="2020-02-16T17:28:00Z" w:initials="BT(">
    <w:p w14:paraId="75F9D22B" w14:textId="25AA716B" w:rsidR="00D83C97" w:rsidRDefault="00D83C97">
      <w:pPr>
        <w:pStyle w:val="CommentText"/>
      </w:pPr>
      <w:r>
        <w:rPr>
          <w:rStyle w:val="CommentReference"/>
        </w:rPr>
        <w:annotationRef/>
      </w:r>
      <w:r>
        <w:t>From existing Std. 2.1.B</w:t>
      </w:r>
    </w:p>
  </w:comment>
  <w:comment w:id="67" w:author="Todd Bianco" w:date="2020-02-16T17:28:00Z" w:initials="BT(">
    <w:p w14:paraId="6B4B5379" w14:textId="049EFF8A" w:rsidR="00D83C97" w:rsidRDefault="00D83C97">
      <w:pPr>
        <w:pStyle w:val="CommentText"/>
      </w:pPr>
      <w:r>
        <w:rPr>
          <w:rStyle w:val="CommentReference"/>
        </w:rPr>
        <w:annotationRef/>
      </w:r>
      <w:r>
        <w:t>From existing Std. 2.1.C</w:t>
      </w:r>
    </w:p>
  </w:comment>
  <w:comment w:id="70" w:author="Todd Bianco" w:date="2020-02-16T15:51:00Z" w:initials="BT(">
    <w:p w14:paraId="403F720C" w14:textId="74A58817" w:rsidR="00E1554E" w:rsidRDefault="00E1554E">
      <w:pPr>
        <w:pStyle w:val="CommentText"/>
      </w:pPr>
      <w:r>
        <w:rPr>
          <w:rStyle w:val="CommentReference"/>
        </w:rPr>
        <w:annotationRef/>
      </w:r>
      <w:r>
        <w:t>This is intended to entirely replace the Annual Report Section.</w:t>
      </w:r>
    </w:p>
  </w:comment>
  <w:comment w:id="71" w:author="Todd Bianco" w:date="2020-02-16T14:18:00Z" w:initials="BT(">
    <w:p w14:paraId="087AA70F" w14:textId="77777777" w:rsidR="009770FE" w:rsidRDefault="009770FE" w:rsidP="009770FE">
      <w:pPr>
        <w:pStyle w:val="CommentText"/>
      </w:pPr>
      <w:r>
        <w:rPr>
          <w:rStyle w:val="CommentReference"/>
        </w:rPr>
        <w:annotationRef/>
      </w:r>
      <w:r>
        <w:t>To be consistent with the statute</w:t>
      </w:r>
    </w:p>
  </w:comment>
  <w:comment w:id="77" w:author="Todd Bianco" w:date="2020-02-17T06:35:00Z" w:initials="BT(">
    <w:p w14:paraId="4C205979" w14:textId="7B844B89" w:rsidR="002C456F" w:rsidRDefault="002C456F">
      <w:pPr>
        <w:pStyle w:val="CommentText"/>
      </w:pPr>
      <w:r>
        <w:rPr>
          <w:rStyle w:val="CommentReference"/>
        </w:rPr>
        <w:annotationRef/>
      </w:r>
      <w:r>
        <w:t>Copied entirety of existing Section 1.6.  Should be edited to capture the Council’s role in SRP.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B6EC6E" w15:done="0"/>
  <w15:commentEx w15:paraId="02A43306" w15:done="0"/>
  <w15:commentEx w15:paraId="335141BD" w15:done="0"/>
  <w15:commentEx w15:paraId="14270DBB" w15:done="0"/>
  <w15:commentEx w15:paraId="2D8958F6" w15:done="0"/>
  <w15:commentEx w15:paraId="092691FD" w15:done="0"/>
  <w15:commentEx w15:paraId="3EADB8E4" w15:done="0"/>
  <w15:commentEx w15:paraId="07A6DF7F" w15:done="0"/>
  <w15:commentEx w15:paraId="5AD365C2" w15:done="0"/>
  <w15:commentEx w15:paraId="4D44CBB3" w15:done="0"/>
  <w15:commentEx w15:paraId="315D2F36" w15:done="0"/>
  <w15:commentEx w15:paraId="3B1861AE" w15:done="0"/>
  <w15:commentEx w15:paraId="05909F56" w15:done="0"/>
  <w15:commentEx w15:paraId="00BF459F" w15:done="0"/>
  <w15:commentEx w15:paraId="4759DA94" w15:done="0"/>
  <w15:commentEx w15:paraId="64D02E49" w15:done="0"/>
  <w15:commentEx w15:paraId="340038FE" w15:done="0"/>
  <w15:commentEx w15:paraId="6741A366" w15:done="0"/>
  <w15:commentEx w15:paraId="03759CDA" w15:done="0"/>
  <w15:commentEx w15:paraId="6B7974C6" w15:done="0"/>
  <w15:commentEx w15:paraId="5BBE0F1E" w15:done="0"/>
  <w15:commentEx w15:paraId="31B9922C" w15:done="0"/>
  <w15:commentEx w15:paraId="53F30B4D" w15:done="0"/>
  <w15:commentEx w15:paraId="0AA3F03D" w15:done="0"/>
  <w15:commentEx w15:paraId="33E317FE" w15:done="0"/>
  <w15:commentEx w15:paraId="7479CFD4" w15:done="0"/>
  <w15:commentEx w15:paraId="55E621D5" w15:done="0"/>
  <w15:commentEx w15:paraId="17A5B9DC" w15:done="0"/>
  <w15:commentEx w15:paraId="50628687" w15:done="0"/>
  <w15:commentEx w15:paraId="0E575A2A" w15:done="0"/>
  <w15:commentEx w15:paraId="3B7EED09" w15:done="0"/>
  <w15:commentEx w15:paraId="3B56879C" w15:done="0"/>
  <w15:commentEx w15:paraId="3AFF721A" w15:done="0"/>
  <w15:commentEx w15:paraId="74C915F3" w15:done="0"/>
  <w15:commentEx w15:paraId="22C12467" w15:done="0"/>
  <w15:commentEx w15:paraId="30E80C14" w15:done="0"/>
  <w15:commentEx w15:paraId="29C2C9FA" w15:done="0"/>
  <w15:commentEx w15:paraId="66A29F59" w15:done="0"/>
  <w15:commentEx w15:paraId="75F9D22B" w15:done="0"/>
  <w15:commentEx w15:paraId="6B4B5379" w15:done="0"/>
  <w15:commentEx w15:paraId="403F720C" w15:done="0"/>
  <w15:commentEx w15:paraId="087AA70F" w15:done="0"/>
  <w15:commentEx w15:paraId="4C205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6EC6E" w16cid:durableId="21F3DC06"/>
  <w16cid:commentId w16cid:paraId="02A43306" w16cid:durableId="21F3DC43"/>
  <w16cid:commentId w16cid:paraId="335141BD" w16cid:durableId="21F3DCAD"/>
  <w16cid:commentId w16cid:paraId="14270DBB" w16cid:durableId="21F3DD47"/>
  <w16cid:commentId w16cid:paraId="2D8958F6" w16cid:durableId="21F14415"/>
  <w16cid:commentId w16cid:paraId="092691FD" w16cid:durableId="21F1447C"/>
  <w16cid:commentId w16cid:paraId="3EADB8E4" w16cid:durableId="21F39722"/>
  <w16cid:commentId w16cid:paraId="07A6DF7F" w16cid:durableId="21F398F2"/>
  <w16cid:commentId w16cid:paraId="5AD365C2" w16cid:durableId="21F39700"/>
  <w16cid:commentId w16cid:paraId="4D44CBB3" w16cid:durableId="21F39873"/>
  <w16cid:commentId w16cid:paraId="315D2F36" w16cid:durableId="21F15528"/>
  <w16cid:commentId w16cid:paraId="3B1861AE" w16cid:durableId="21F39F31"/>
  <w16cid:commentId w16cid:paraId="05909F56" w16cid:durableId="21F3A3A2"/>
  <w16cid:commentId w16cid:paraId="00BF459F" w16cid:durableId="21F3D9B2"/>
  <w16cid:commentId w16cid:paraId="4759DA94" w16cid:durableId="21F3C6A6"/>
  <w16cid:commentId w16cid:paraId="64D02E49" w16cid:durableId="21F3C6CD"/>
  <w16cid:commentId w16cid:paraId="340038FE" w16cid:durableId="21F3C6F2"/>
  <w16cid:commentId w16cid:paraId="6741A366" w16cid:durableId="21F3D4FC"/>
  <w16cid:commentId w16cid:paraId="03759CDA" w16cid:durableId="21F3D4BA"/>
  <w16cid:commentId w16cid:paraId="6B7974C6" w16cid:durableId="21F3BA7B"/>
  <w16cid:commentId w16cid:paraId="5BBE0F1E" w16cid:durableId="21F3B828"/>
  <w16cid:commentId w16cid:paraId="31B9922C" w16cid:durableId="21F3BCB8"/>
  <w16cid:commentId w16cid:paraId="53F30B4D" w16cid:durableId="21F67E02"/>
  <w16cid:commentId w16cid:paraId="0AA3F03D" w16cid:durableId="21F3CDA9"/>
  <w16cid:commentId w16cid:paraId="33E317FE" w16cid:durableId="21F3BB3E"/>
  <w16cid:commentId w16cid:paraId="7479CFD4" w16cid:durableId="21F3CDCE"/>
  <w16cid:commentId w16cid:paraId="55E621D5" w16cid:durableId="21F3CFA9"/>
  <w16cid:commentId w16cid:paraId="17A5B9DC" w16cid:durableId="21F3D5CA"/>
  <w16cid:commentId w16cid:paraId="50628687" w16cid:durableId="21F3D6A4"/>
  <w16cid:commentId w16cid:paraId="0E575A2A" w16cid:durableId="21F3D6F1"/>
  <w16cid:commentId w16cid:paraId="3B7EED09" w16cid:durableId="21F3D72B"/>
  <w16cid:commentId w16cid:paraId="3B56879C" w16cid:durableId="21F67D92"/>
  <w16cid:commentId w16cid:paraId="3AFF721A" w16cid:durableId="21F3D76C"/>
  <w16cid:commentId w16cid:paraId="74C915F3" w16cid:durableId="21F3D76B"/>
  <w16cid:commentId w16cid:paraId="22C12467" w16cid:durableId="21F3D76A"/>
  <w16cid:commentId w16cid:paraId="30E80C14" w16cid:durableId="21F673A4"/>
  <w16cid:commentId w16cid:paraId="29C2C9FA" w16cid:durableId="21F3D79B"/>
  <w16cid:commentId w16cid:paraId="66A29F59" w16cid:durableId="21F3DDBB"/>
  <w16cid:commentId w16cid:paraId="75F9D22B" w16cid:durableId="21F3FA40"/>
  <w16cid:commentId w16cid:paraId="6B4B5379" w16cid:durableId="21F3FA54"/>
  <w16cid:commentId w16cid:paraId="403F720C" w16cid:durableId="21F3E370"/>
  <w16cid:commentId w16cid:paraId="087AA70F" w16cid:durableId="21F3E2C0"/>
  <w16cid:commentId w16cid:paraId="4C205979" w16cid:durableId="21F4B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FE54E" w14:textId="77777777" w:rsidR="000D64AC" w:rsidRDefault="000D64AC">
      <w:r>
        <w:separator/>
      </w:r>
    </w:p>
  </w:endnote>
  <w:endnote w:type="continuationSeparator" w:id="0">
    <w:p w14:paraId="7FA102D3" w14:textId="77777777" w:rsidR="000D64AC" w:rsidRDefault="000D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E63" w14:textId="77777777" w:rsidR="00972613" w:rsidRDefault="000D64AC">
    <w:pPr>
      <w:pStyle w:val="BodyText"/>
      <w:spacing w:before="0" w:line="14" w:lineRule="auto"/>
      <w:ind w:left="0" w:firstLine="0"/>
      <w:jc w:val="left"/>
      <w:rPr>
        <w:sz w:val="20"/>
      </w:rPr>
    </w:pPr>
    <w:r>
      <w:pict w14:anchorId="00585099">
        <v:shapetype id="_x0000_t202" coordsize="21600,21600" o:spt="202" path="m,l,21600r21600,l21600,xe">
          <v:stroke joinstyle="miter"/>
          <v:path gradientshapeok="t" o:connecttype="rect"/>
        </v:shapetype>
        <v:shape id="_x0000_s2049" type="#_x0000_t202" style="position:absolute;margin-left:283.55pt;margin-top:730.85pt;width:45.3pt;height:13.05pt;z-index:-251658752;mso-position-horizontal-relative:page;mso-position-vertical-relative:page" filled="f" stroked="f">
          <v:textbox style="mso-next-textbox:#_x0000_s2049" inset="0,0,0,0">
            <w:txbxContent>
              <w:p w14:paraId="6628709A" w14:textId="77777777" w:rsidR="00972613" w:rsidRDefault="00972613">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35F6" w14:textId="77777777" w:rsidR="000D64AC" w:rsidRDefault="000D64AC">
      <w:r>
        <w:separator/>
      </w:r>
    </w:p>
  </w:footnote>
  <w:footnote w:type="continuationSeparator" w:id="0">
    <w:p w14:paraId="28506D39" w14:textId="77777777" w:rsidR="000D64AC" w:rsidRDefault="000D64AC">
      <w:r>
        <w:continuationSeparator/>
      </w:r>
    </w:p>
  </w:footnote>
  <w:footnote w:id="1">
    <w:p w14:paraId="5718B3D4" w14:textId="77777777" w:rsidR="00972613" w:rsidRDefault="00972613">
      <w:pPr>
        <w:pStyle w:val="FootnoteText"/>
      </w:pPr>
      <w:r>
        <w:rPr>
          <w:rStyle w:val="FootnoteReference"/>
        </w:rPr>
        <w:footnoteRef/>
      </w:r>
      <w:r>
        <w:t xml:space="preserve"> The application would not apply to instances in which realities and conditions in the gas utility are not reasonably analogous to the electric utility.  Per the definition of System Reliability Procurement, the application would not apply to all gas system procurement proposals (for example the annual Gas Infrastructure, Safety, and Reliability Plans) or gas supply procurement, but would only apply to portions of those proposals that met the procurement definitions in Section 1.2.  </w:t>
      </w:r>
    </w:p>
  </w:footnote>
  <w:footnote w:id="2">
    <w:p w14:paraId="69B7B956" w14:textId="77777777" w:rsidR="00972613" w:rsidRPr="001D6DBD" w:rsidRDefault="00972613" w:rsidP="001D6DBD">
      <w:pPr>
        <w:pStyle w:val="Footnote"/>
      </w:pPr>
      <w:r>
        <w:rPr>
          <w:rStyle w:val="FootnoteReference"/>
        </w:rPr>
        <w:footnoteRef/>
      </w:r>
      <w:r>
        <w:t xml:space="preserve"> </w:t>
      </w:r>
      <w:r>
        <w:rPr>
          <w:i/>
        </w:rPr>
        <w:t>See</w:t>
      </w:r>
      <w:r>
        <w:t xml:space="preserve"> </w:t>
      </w:r>
      <w:hyperlink r:id="rId1" w:history="1">
        <w:r>
          <w:rPr>
            <w:rStyle w:val="Hyperlink"/>
          </w:rPr>
          <w:t>http://www.ripuc.ri.gov/eventsactions/docket/4600-WGReport_4-5-17.pdf</w:t>
        </w:r>
      </w:hyperlink>
      <w:r>
        <w:t>.</w:t>
      </w:r>
    </w:p>
  </w:footnote>
  <w:footnote w:id="3">
    <w:p w14:paraId="484E00FE" w14:textId="77777777" w:rsidR="00972613" w:rsidRPr="001D6DBD" w:rsidRDefault="00972613" w:rsidP="001D6DBD">
      <w:pPr>
        <w:pStyle w:val="Footnote"/>
      </w:pPr>
      <w:r>
        <w:rPr>
          <w:rStyle w:val="FootnoteReference"/>
        </w:rPr>
        <w:footnoteRef/>
      </w:r>
      <w:r>
        <w:t xml:space="preserve"> </w:t>
      </w:r>
      <w:r>
        <w:rPr>
          <w:i/>
        </w:rPr>
        <w:t>See</w:t>
      </w:r>
      <w:r w:rsidRPr="001D6DBD">
        <w:t xml:space="preserve"> </w:t>
      </w:r>
      <w:hyperlink r:id="rId2" w:history="1">
        <w:r>
          <w:rPr>
            <w:rStyle w:val="Hyperlink"/>
          </w:rPr>
          <w:t>http://www.ripuc.ri.gov/eventsactions/docket/4600A-GuidanceDocument-Final-Clean.pdf</w:t>
        </w:r>
      </w:hyperlink>
      <w:r>
        <w:t>.</w:t>
      </w:r>
    </w:p>
  </w:footnote>
  <w:footnote w:id="4">
    <w:p w14:paraId="38F556F9" w14:textId="77777777" w:rsidR="00972613" w:rsidRPr="002B5C5F" w:rsidRDefault="00972613" w:rsidP="008714DD">
      <w:pPr>
        <w:pStyle w:val="Footnote"/>
      </w:pPr>
      <w:r w:rsidRPr="002B5C5F">
        <w:rPr>
          <w:rStyle w:val="FootnoteReference"/>
        </w:rPr>
        <w:footnoteRef/>
      </w:r>
      <w:r w:rsidRPr="002B5C5F">
        <w:t xml:space="preserve"> Energy</w:t>
      </w:r>
      <w:r w:rsidRPr="002B5C5F">
        <w:rPr>
          <w:spacing w:val="-12"/>
        </w:rPr>
        <w:t xml:space="preserve"> </w:t>
      </w:r>
      <w:r w:rsidRPr="002B5C5F">
        <w:t>Efficiency</w:t>
      </w:r>
      <w:r w:rsidRPr="002B5C5F">
        <w:rPr>
          <w:spacing w:val="-15"/>
        </w:rPr>
        <w:t xml:space="preserve"> </w:t>
      </w:r>
      <w:r w:rsidRPr="002B5C5F">
        <w:t>Plans</w:t>
      </w:r>
      <w:r w:rsidRPr="002B5C5F">
        <w:rPr>
          <w:spacing w:val="-17"/>
        </w:rPr>
        <w:t xml:space="preserve"> </w:t>
      </w:r>
      <w:r w:rsidRPr="002B5C5F">
        <w:t>refers</w:t>
      </w:r>
      <w:r w:rsidRPr="002B5C5F">
        <w:rPr>
          <w:spacing w:val="-16"/>
        </w:rPr>
        <w:t xml:space="preserve"> </w:t>
      </w:r>
      <w:r w:rsidRPr="002B5C5F">
        <w:t>to</w:t>
      </w:r>
      <w:r w:rsidRPr="002B5C5F">
        <w:rPr>
          <w:spacing w:val="-15"/>
        </w:rPr>
        <w:t xml:space="preserve"> </w:t>
      </w:r>
      <w:r w:rsidRPr="002B5C5F">
        <w:t>both</w:t>
      </w:r>
      <w:r w:rsidRPr="002B5C5F">
        <w:rPr>
          <w:spacing w:val="-12"/>
        </w:rPr>
        <w:t xml:space="preserve"> </w:t>
      </w:r>
      <w:r w:rsidRPr="002B5C5F">
        <w:t>the</w:t>
      </w:r>
      <w:r w:rsidRPr="002B5C5F">
        <w:rPr>
          <w:spacing w:val="-18"/>
        </w:rPr>
        <w:t xml:space="preserve"> </w:t>
      </w:r>
      <w:r w:rsidRPr="002B5C5F">
        <w:t>EE</w:t>
      </w:r>
      <w:r w:rsidRPr="002B5C5F">
        <w:rPr>
          <w:spacing w:val="-15"/>
        </w:rPr>
        <w:t xml:space="preserve"> </w:t>
      </w:r>
      <w:r w:rsidRPr="002B5C5F">
        <w:t>Procurement</w:t>
      </w:r>
      <w:r w:rsidRPr="002B5C5F">
        <w:rPr>
          <w:spacing w:val="-12"/>
        </w:rPr>
        <w:t xml:space="preserve"> </w:t>
      </w:r>
      <w:r w:rsidRPr="002B5C5F">
        <w:t>Plan</w:t>
      </w:r>
      <w:r w:rsidRPr="002B5C5F">
        <w:rPr>
          <w:spacing w:val="-14"/>
        </w:rPr>
        <w:t xml:space="preserve"> </w:t>
      </w:r>
      <w:r w:rsidRPr="002B5C5F">
        <w:t>(or</w:t>
      </w:r>
      <w:r w:rsidRPr="002B5C5F">
        <w:rPr>
          <w:spacing w:val="-15"/>
        </w:rPr>
        <w:t xml:space="preserve"> </w:t>
      </w:r>
      <w:r w:rsidRPr="002B5C5F">
        <w:t>Three</w:t>
      </w:r>
      <w:r w:rsidRPr="002B5C5F">
        <w:rPr>
          <w:rFonts w:ascii="Cambria Math" w:hAnsi="Cambria Math" w:cs="Cambria Math"/>
        </w:rPr>
        <w:t>‐</w:t>
      </w:r>
      <w:r w:rsidRPr="002B5C5F">
        <w:t>Year</w:t>
      </w:r>
      <w:r w:rsidRPr="002B5C5F">
        <w:rPr>
          <w:spacing w:val="-15"/>
        </w:rPr>
        <w:t xml:space="preserve"> </w:t>
      </w:r>
      <w:r w:rsidRPr="002B5C5F">
        <w:t>Plan)</w:t>
      </w:r>
      <w:r w:rsidRPr="002B5C5F">
        <w:rPr>
          <w:spacing w:val="-15"/>
        </w:rPr>
        <w:t xml:space="preserve"> </w:t>
      </w:r>
      <w:r w:rsidRPr="002B5C5F">
        <w:t>and</w:t>
      </w:r>
      <w:r w:rsidRPr="002B5C5F">
        <w:rPr>
          <w:spacing w:val="-15"/>
        </w:rPr>
        <w:t xml:space="preserve"> </w:t>
      </w:r>
      <w:r w:rsidRPr="002B5C5F">
        <w:t>EE</w:t>
      </w:r>
      <w:r w:rsidRPr="002B5C5F">
        <w:rPr>
          <w:spacing w:val="-15"/>
        </w:rPr>
        <w:t xml:space="preserve"> </w:t>
      </w:r>
      <w:r w:rsidRPr="002B5C5F">
        <w:t>Program</w:t>
      </w:r>
      <w:r w:rsidRPr="002B5C5F">
        <w:rPr>
          <w:spacing w:val="-16"/>
        </w:rPr>
        <w:t xml:space="preserve"> </w:t>
      </w:r>
      <w:r w:rsidRPr="002B5C5F">
        <w:t>Plan</w:t>
      </w:r>
      <w:r w:rsidRPr="002B5C5F">
        <w:rPr>
          <w:spacing w:val="-15"/>
        </w:rPr>
        <w:t xml:space="preserve"> </w:t>
      </w:r>
      <w:r w:rsidRPr="002B5C5F">
        <w:t>(or</w:t>
      </w:r>
      <w:r w:rsidRPr="002B5C5F">
        <w:rPr>
          <w:spacing w:val="-15"/>
        </w:rPr>
        <w:t xml:space="preserve"> </w:t>
      </w:r>
      <w:r w:rsidRPr="002B5C5F">
        <w:t>Annual Plan), as</w:t>
      </w:r>
      <w:r w:rsidRPr="002B5C5F">
        <w:rPr>
          <w:spacing w:val="-4"/>
        </w:rPr>
        <w:t xml:space="preserve"> </w:t>
      </w:r>
      <w:r w:rsidRPr="002B5C5F">
        <w:t>applicable.</w:t>
      </w:r>
    </w:p>
  </w:footnote>
  <w:footnote w:id="5">
    <w:p w14:paraId="690A3CD4" w14:textId="77777777" w:rsidR="00972613" w:rsidRPr="002B5C5F" w:rsidRDefault="00972613" w:rsidP="00EF7D81">
      <w:pPr>
        <w:pStyle w:val="Footnote"/>
      </w:pPr>
      <w:r w:rsidRPr="002B5C5F">
        <w:rPr>
          <w:rStyle w:val="FootnoteReference"/>
        </w:rPr>
        <w:footnoteRef/>
      </w:r>
      <w:r w:rsidRPr="002B5C5F">
        <w:t xml:space="preserve"> As</w:t>
      </w:r>
      <w:r w:rsidRPr="002B5C5F">
        <w:rPr>
          <w:spacing w:val="-11"/>
        </w:rPr>
        <w:t xml:space="preserve"> </w:t>
      </w:r>
      <w:r w:rsidRPr="002B5C5F">
        <w:t>the</w:t>
      </w:r>
      <w:r w:rsidRPr="002B5C5F">
        <w:rPr>
          <w:spacing w:val="-10"/>
        </w:rPr>
        <w:t xml:space="preserve"> </w:t>
      </w:r>
      <w:r w:rsidRPr="002B5C5F">
        <w:t>Three</w:t>
      </w:r>
      <w:r w:rsidRPr="002B5C5F">
        <w:rPr>
          <w:rFonts w:ascii="Cambria Math" w:hAnsi="Cambria Math" w:cs="Cambria Math"/>
        </w:rPr>
        <w:t>‐</w:t>
      </w:r>
      <w:r w:rsidRPr="002B5C5F">
        <w:t>Year</w:t>
      </w:r>
      <w:r w:rsidRPr="002B5C5F">
        <w:rPr>
          <w:spacing w:val="-8"/>
        </w:rPr>
        <w:t xml:space="preserve"> </w:t>
      </w:r>
      <w:r w:rsidRPr="002B5C5F">
        <w:t>Plan</w:t>
      </w:r>
      <w:r w:rsidRPr="002B5C5F">
        <w:rPr>
          <w:spacing w:val="-10"/>
        </w:rPr>
        <w:t xml:space="preserve"> </w:t>
      </w:r>
      <w:r w:rsidRPr="002B5C5F">
        <w:t>is</w:t>
      </w:r>
      <w:r w:rsidRPr="002B5C5F">
        <w:rPr>
          <w:spacing w:val="-10"/>
        </w:rPr>
        <w:t xml:space="preserve"> </w:t>
      </w:r>
      <w:r w:rsidRPr="002B5C5F">
        <w:t>illustrative</w:t>
      </w:r>
      <w:r w:rsidRPr="002B5C5F">
        <w:rPr>
          <w:spacing w:val="-8"/>
        </w:rPr>
        <w:t xml:space="preserve"> </w:t>
      </w:r>
      <w:r w:rsidRPr="002B5C5F">
        <w:t>and</w:t>
      </w:r>
      <w:r w:rsidRPr="002B5C5F">
        <w:rPr>
          <w:spacing w:val="-9"/>
        </w:rPr>
        <w:t xml:space="preserve"> </w:t>
      </w:r>
      <w:r w:rsidRPr="002B5C5F">
        <w:t>provisional,</w:t>
      </w:r>
      <w:r w:rsidRPr="002B5C5F">
        <w:rPr>
          <w:spacing w:val="-7"/>
        </w:rPr>
        <w:t xml:space="preserve"> </w:t>
      </w:r>
      <w:r w:rsidRPr="002B5C5F">
        <w:t>variances</w:t>
      </w:r>
      <w:r w:rsidRPr="002B5C5F">
        <w:rPr>
          <w:spacing w:val="-13"/>
        </w:rPr>
        <w:t xml:space="preserve"> </w:t>
      </w:r>
      <w:r w:rsidRPr="002B5C5F">
        <w:t>between</w:t>
      </w:r>
      <w:r w:rsidRPr="002B5C5F">
        <w:rPr>
          <w:spacing w:val="-11"/>
        </w:rPr>
        <w:t xml:space="preserve"> </w:t>
      </w:r>
      <w:r w:rsidRPr="002B5C5F">
        <w:t>Annual</w:t>
      </w:r>
      <w:r w:rsidRPr="002B5C5F">
        <w:rPr>
          <w:spacing w:val="-11"/>
        </w:rPr>
        <w:t xml:space="preserve"> </w:t>
      </w:r>
      <w:r w:rsidRPr="002B5C5F">
        <w:t>Energy</w:t>
      </w:r>
      <w:r w:rsidRPr="002B5C5F">
        <w:rPr>
          <w:spacing w:val="-11"/>
        </w:rPr>
        <w:t xml:space="preserve"> </w:t>
      </w:r>
      <w:r w:rsidRPr="002B5C5F">
        <w:t>Efficiency</w:t>
      </w:r>
      <w:r w:rsidRPr="002B5C5F">
        <w:rPr>
          <w:spacing w:val="-9"/>
        </w:rPr>
        <w:t xml:space="preserve"> </w:t>
      </w:r>
      <w:r w:rsidRPr="002B5C5F">
        <w:t>Plans</w:t>
      </w:r>
      <w:r w:rsidRPr="002B5C5F">
        <w:rPr>
          <w:spacing w:val="-12"/>
        </w:rPr>
        <w:t xml:space="preserve"> </w:t>
      </w:r>
      <w:r w:rsidRPr="002B5C5F">
        <w:t>and</w:t>
      </w:r>
      <w:r w:rsidRPr="002B5C5F">
        <w:rPr>
          <w:spacing w:val="-8"/>
        </w:rPr>
        <w:t xml:space="preserve"> </w:t>
      </w:r>
      <w:r w:rsidRPr="002B5C5F">
        <w:t>Three</w:t>
      </w:r>
      <w:r w:rsidRPr="002B5C5F">
        <w:rPr>
          <w:rFonts w:ascii="Cambria Math" w:hAnsi="Cambria Math" w:cs="Cambria Math"/>
        </w:rPr>
        <w:t>‐</w:t>
      </w:r>
      <w:r w:rsidRPr="002B5C5F">
        <w:t xml:space="preserve"> Year</w:t>
      </w:r>
      <w:r w:rsidRPr="002B5C5F">
        <w:rPr>
          <w:spacing w:val="-5"/>
        </w:rPr>
        <w:t xml:space="preserve"> </w:t>
      </w:r>
      <w:r w:rsidRPr="002B5C5F">
        <w:t>Plans</w:t>
      </w:r>
      <w:r w:rsidRPr="002B5C5F">
        <w:rPr>
          <w:spacing w:val="-9"/>
        </w:rPr>
        <w:t xml:space="preserve"> </w:t>
      </w:r>
      <w:r w:rsidRPr="002B5C5F">
        <w:t>due</w:t>
      </w:r>
      <w:r w:rsidRPr="002B5C5F">
        <w:rPr>
          <w:spacing w:val="-7"/>
        </w:rPr>
        <w:t xml:space="preserve"> </w:t>
      </w:r>
      <w:r w:rsidRPr="002B5C5F">
        <w:t>to</w:t>
      </w:r>
      <w:r w:rsidRPr="002B5C5F">
        <w:rPr>
          <w:spacing w:val="-5"/>
        </w:rPr>
        <w:t xml:space="preserve"> </w:t>
      </w:r>
      <w:r w:rsidRPr="002B5C5F">
        <w:t>changes</w:t>
      </w:r>
      <w:r w:rsidRPr="002B5C5F">
        <w:rPr>
          <w:spacing w:val="-6"/>
        </w:rPr>
        <w:t xml:space="preserve"> </w:t>
      </w:r>
      <w:r w:rsidRPr="002B5C5F">
        <w:t>in</w:t>
      </w:r>
      <w:r w:rsidRPr="002B5C5F">
        <w:rPr>
          <w:spacing w:val="-5"/>
        </w:rPr>
        <w:t xml:space="preserve"> </w:t>
      </w:r>
      <w:r w:rsidRPr="002B5C5F">
        <w:t>factors</w:t>
      </w:r>
      <w:r w:rsidRPr="002B5C5F">
        <w:rPr>
          <w:spacing w:val="-7"/>
        </w:rPr>
        <w:t xml:space="preserve"> </w:t>
      </w:r>
      <w:r w:rsidRPr="002B5C5F">
        <w:t>such</w:t>
      </w:r>
      <w:r w:rsidRPr="002B5C5F">
        <w:rPr>
          <w:spacing w:val="-5"/>
        </w:rPr>
        <w:t xml:space="preserve"> </w:t>
      </w:r>
      <w:r w:rsidRPr="002B5C5F">
        <w:t>as,</w:t>
      </w:r>
      <w:r w:rsidRPr="002B5C5F">
        <w:rPr>
          <w:spacing w:val="-7"/>
        </w:rPr>
        <w:t xml:space="preserve"> </w:t>
      </w:r>
      <w:r w:rsidRPr="002B5C5F">
        <w:t>but</w:t>
      </w:r>
      <w:r w:rsidRPr="002B5C5F">
        <w:rPr>
          <w:spacing w:val="-7"/>
        </w:rPr>
        <w:t xml:space="preserve"> </w:t>
      </w:r>
      <w:r w:rsidRPr="002B5C5F">
        <w:t>not</w:t>
      </w:r>
      <w:r w:rsidRPr="002B5C5F">
        <w:rPr>
          <w:spacing w:val="-5"/>
        </w:rPr>
        <w:t xml:space="preserve"> </w:t>
      </w:r>
      <w:r w:rsidRPr="002B5C5F">
        <w:t>limited</w:t>
      </w:r>
      <w:r w:rsidRPr="002B5C5F">
        <w:rPr>
          <w:spacing w:val="-5"/>
        </w:rPr>
        <w:t xml:space="preserve"> </w:t>
      </w:r>
      <w:r w:rsidRPr="002B5C5F">
        <w:t>to,</w:t>
      </w:r>
      <w:r w:rsidRPr="002B5C5F">
        <w:rPr>
          <w:spacing w:val="-5"/>
        </w:rPr>
        <w:t xml:space="preserve"> </w:t>
      </w:r>
      <w:r w:rsidRPr="002B5C5F">
        <w:t>sales</w:t>
      </w:r>
      <w:r w:rsidRPr="002B5C5F">
        <w:rPr>
          <w:spacing w:val="-7"/>
        </w:rPr>
        <w:t xml:space="preserve"> </w:t>
      </w:r>
      <w:r w:rsidRPr="002B5C5F">
        <w:t>forecasts,</w:t>
      </w:r>
      <w:r w:rsidRPr="002B5C5F">
        <w:rPr>
          <w:spacing w:val="-5"/>
        </w:rPr>
        <w:t xml:space="preserve"> </w:t>
      </w:r>
      <w:r w:rsidRPr="002B5C5F">
        <w:t>funding</w:t>
      </w:r>
      <w:r w:rsidRPr="002B5C5F">
        <w:rPr>
          <w:spacing w:val="-5"/>
        </w:rPr>
        <w:t xml:space="preserve"> </w:t>
      </w:r>
      <w:r w:rsidRPr="002B5C5F">
        <w:t>sources,</w:t>
      </w:r>
      <w:r w:rsidRPr="002B5C5F">
        <w:rPr>
          <w:spacing w:val="-5"/>
        </w:rPr>
        <w:t xml:space="preserve"> </w:t>
      </w:r>
      <w:r w:rsidRPr="002B5C5F">
        <w:t>avoided</w:t>
      </w:r>
      <w:r w:rsidRPr="002B5C5F">
        <w:rPr>
          <w:spacing w:val="-5"/>
        </w:rPr>
        <w:t xml:space="preserve"> </w:t>
      </w:r>
      <w:r w:rsidRPr="002B5C5F">
        <w:t>costs,</w:t>
      </w:r>
      <w:r w:rsidRPr="002B5C5F">
        <w:rPr>
          <w:spacing w:val="-7"/>
        </w:rPr>
        <w:t xml:space="preserve"> </w:t>
      </w:r>
      <w:r w:rsidRPr="002B5C5F">
        <w:t>and evaluation</w:t>
      </w:r>
      <w:r w:rsidRPr="002B5C5F">
        <w:rPr>
          <w:spacing w:val="-3"/>
        </w:rPr>
        <w:t xml:space="preserve"> </w:t>
      </w:r>
      <w:r w:rsidRPr="002B5C5F">
        <w:t>results</w:t>
      </w:r>
      <w:r w:rsidRPr="002B5C5F">
        <w:rPr>
          <w:spacing w:val="-3"/>
        </w:rPr>
        <w:t xml:space="preserve"> </w:t>
      </w:r>
      <w:r w:rsidRPr="002B5C5F">
        <w:t>may</w:t>
      </w:r>
      <w:r w:rsidRPr="002B5C5F">
        <w:rPr>
          <w:spacing w:val="-2"/>
        </w:rPr>
        <w:t xml:space="preserve"> </w:t>
      </w:r>
      <w:r w:rsidRPr="002B5C5F">
        <w:t>be</w:t>
      </w:r>
      <w:r w:rsidRPr="002B5C5F">
        <w:rPr>
          <w:spacing w:val="-5"/>
        </w:rPr>
        <w:t xml:space="preserve"> </w:t>
      </w:r>
      <w:r w:rsidRPr="002B5C5F">
        <w:t>acceptable,</w:t>
      </w:r>
      <w:r w:rsidRPr="002B5C5F">
        <w:rPr>
          <w:spacing w:val="-2"/>
        </w:rPr>
        <w:t xml:space="preserve"> </w:t>
      </w:r>
      <w:r w:rsidRPr="002B5C5F">
        <w:t>subject</w:t>
      </w:r>
      <w:r w:rsidRPr="002B5C5F">
        <w:rPr>
          <w:spacing w:val="-5"/>
        </w:rPr>
        <w:t xml:space="preserve"> </w:t>
      </w:r>
      <w:r w:rsidRPr="002B5C5F">
        <w:t>to</w:t>
      </w:r>
      <w:r w:rsidRPr="002B5C5F">
        <w:rPr>
          <w:spacing w:val="-5"/>
        </w:rPr>
        <w:t xml:space="preserve"> </w:t>
      </w:r>
      <w:r w:rsidRPr="002B5C5F">
        <w:t>PUC</w:t>
      </w:r>
      <w:r w:rsidRPr="002B5C5F">
        <w:rPr>
          <w:spacing w:val="-4"/>
        </w:rPr>
        <w:t xml:space="preserve"> </w:t>
      </w:r>
      <w:r w:rsidRPr="002B5C5F">
        <w:t>review</w:t>
      </w:r>
      <w:r w:rsidRPr="002B5C5F">
        <w:rPr>
          <w:spacing w:val="-4"/>
        </w:rPr>
        <w:t xml:space="preserve"> </w:t>
      </w:r>
      <w:r w:rsidRPr="002B5C5F">
        <w:t>of</w:t>
      </w:r>
      <w:r w:rsidRPr="002B5C5F">
        <w:rPr>
          <w:spacing w:val="-3"/>
        </w:rPr>
        <w:t xml:space="preserve"> </w:t>
      </w:r>
      <w:r w:rsidRPr="002B5C5F">
        <w:t>Utility</w:t>
      </w:r>
      <w:r w:rsidRPr="002B5C5F">
        <w:rPr>
          <w:spacing w:val="-2"/>
        </w:rPr>
        <w:t xml:space="preserve"> </w:t>
      </w:r>
      <w:r w:rsidRPr="002B5C5F">
        <w:t>explanation</w:t>
      </w:r>
      <w:r w:rsidRPr="002B5C5F">
        <w:rPr>
          <w:spacing w:val="-4"/>
        </w:rPr>
        <w:t xml:space="preserve"> </w:t>
      </w:r>
      <w:r w:rsidRPr="002B5C5F">
        <w:t>for</w:t>
      </w:r>
      <w:r w:rsidRPr="002B5C5F">
        <w:rPr>
          <w:spacing w:val="-4"/>
        </w:rPr>
        <w:t xml:space="preserve"> </w:t>
      </w:r>
      <w:r w:rsidRPr="002B5C5F">
        <w:t>those</w:t>
      </w:r>
      <w:r w:rsidRPr="002B5C5F">
        <w:rPr>
          <w:spacing w:val="-4"/>
        </w:rPr>
        <w:t xml:space="preserve"> </w:t>
      </w:r>
      <w:r w:rsidRPr="002B5C5F">
        <w:t>variances.</w:t>
      </w:r>
    </w:p>
  </w:footnote>
  <w:footnote w:id="6">
    <w:p w14:paraId="5B53E688" w14:textId="77777777" w:rsidR="009770FE" w:rsidRPr="002B5C5F" w:rsidRDefault="009770FE" w:rsidP="009770FE">
      <w:pPr>
        <w:pStyle w:val="Footnote"/>
      </w:pPr>
      <w:r w:rsidRPr="002B5C5F">
        <w:rPr>
          <w:rStyle w:val="FootnoteReference"/>
        </w:rPr>
        <w:footnoteRef/>
      </w:r>
      <w:r w:rsidRPr="002B5C5F">
        <w:t xml:space="preserve"> It is not anticipated that this will include project specifics, which are dependent on needs and screening; those are expected in annual SRP Reports. In the absence of project specifics or budgets, this section is intended to give a picture</w:t>
      </w:r>
      <w:r w:rsidRPr="002B5C5F">
        <w:rPr>
          <w:spacing w:val="-14"/>
        </w:rPr>
        <w:t xml:space="preserve"> </w:t>
      </w:r>
      <w:r w:rsidRPr="002B5C5F">
        <w:t>of</w:t>
      </w:r>
      <w:r w:rsidRPr="002B5C5F">
        <w:rPr>
          <w:spacing w:val="-14"/>
        </w:rPr>
        <w:t xml:space="preserve"> </w:t>
      </w:r>
      <w:r w:rsidRPr="002B5C5F">
        <w:t>the</w:t>
      </w:r>
      <w:r w:rsidRPr="002B5C5F">
        <w:rPr>
          <w:spacing w:val="-14"/>
        </w:rPr>
        <w:t xml:space="preserve"> </w:t>
      </w:r>
      <w:r w:rsidRPr="002B5C5F">
        <w:t>expected</w:t>
      </w:r>
      <w:r w:rsidRPr="002B5C5F">
        <w:rPr>
          <w:spacing w:val="-12"/>
        </w:rPr>
        <w:t xml:space="preserve"> </w:t>
      </w:r>
      <w:r w:rsidRPr="002B5C5F">
        <w:t>size</w:t>
      </w:r>
      <w:r w:rsidRPr="002B5C5F">
        <w:rPr>
          <w:spacing w:val="-14"/>
        </w:rPr>
        <w:t xml:space="preserve"> </w:t>
      </w:r>
      <w:r w:rsidRPr="002B5C5F">
        <w:t>and</w:t>
      </w:r>
      <w:r w:rsidRPr="002B5C5F">
        <w:rPr>
          <w:spacing w:val="-12"/>
        </w:rPr>
        <w:t xml:space="preserve"> </w:t>
      </w:r>
      <w:r w:rsidRPr="002B5C5F">
        <w:t>scope</w:t>
      </w:r>
      <w:r w:rsidRPr="002B5C5F">
        <w:rPr>
          <w:spacing w:val="-14"/>
        </w:rPr>
        <w:t xml:space="preserve"> </w:t>
      </w:r>
      <w:r w:rsidRPr="002B5C5F">
        <w:t>of</w:t>
      </w:r>
      <w:r w:rsidRPr="002B5C5F">
        <w:rPr>
          <w:spacing w:val="-16"/>
        </w:rPr>
        <w:t xml:space="preserve"> </w:t>
      </w:r>
      <w:r w:rsidRPr="002B5C5F">
        <w:t>NWA</w:t>
      </w:r>
      <w:r w:rsidRPr="002B5C5F">
        <w:rPr>
          <w:spacing w:val="-14"/>
        </w:rPr>
        <w:t xml:space="preserve"> </w:t>
      </w:r>
      <w:r w:rsidRPr="002B5C5F">
        <w:t>efforts</w:t>
      </w:r>
      <w:r w:rsidRPr="002B5C5F">
        <w:rPr>
          <w:spacing w:val="-15"/>
        </w:rPr>
        <w:t xml:space="preserve"> </w:t>
      </w:r>
      <w:r w:rsidRPr="002B5C5F">
        <w:t>during</w:t>
      </w:r>
      <w:r w:rsidRPr="002B5C5F">
        <w:rPr>
          <w:spacing w:val="-14"/>
        </w:rPr>
        <w:t xml:space="preserve"> </w:t>
      </w:r>
      <w:r w:rsidRPr="002B5C5F">
        <w:t>the</w:t>
      </w:r>
      <w:r w:rsidRPr="002B5C5F">
        <w:rPr>
          <w:spacing w:val="-14"/>
        </w:rPr>
        <w:t xml:space="preserve"> </w:t>
      </w:r>
      <w:r w:rsidRPr="002B5C5F">
        <w:t>three-year</w:t>
      </w:r>
      <w:r w:rsidRPr="002B5C5F">
        <w:rPr>
          <w:spacing w:val="-14"/>
        </w:rPr>
        <w:t xml:space="preserve"> </w:t>
      </w:r>
      <w:r w:rsidRPr="002B5C5F">
        <w:t>period</w:t>
      </w:r>
      <w:r w:rsidRPr="002B5C5F">
        <w:rPr>
          <w:spacing w:val="-12"/>
        </w:rPr>
        <w:t xml:space="preserve"> </w:t>
      </w:r>
      <w:r w:rsidRPr="002B5C5F">
        <w:t>and</w:t>
      </w:r>
      <w:r w:rsidRPr="002B5C5F">
        <w:rPr>
          <w:spacing w:val="-12"/>
        </w:rPr>
        <w:t xml:space="preserve"> </w:t>
      </w:r>
      <w:r w:rsidRPr="002B5C5F">
        <w:t>a</w:t>
      </w:r>
      <w:r w:rsidRPr="002B5C5F">
        <w:rPr>
          <w:spacing w:val="-14"/>
        </w:rPr>
        <w:t xml:space="preserve"> </w:t>
      </w:r>
      <w:r w:rsidRPr="002B5C5F">
        <w:t>sense</w:t>
      </w:r>
      <w:r w:rsidRPr="002B5C5F">
        <w:rPr>
          <w:spacing w:val="-15"/>
        </w:rPr>
        <w:t xml:space="preserve"> </w:t>
      </w:r>
      <w:r w:rsidRPr="002B5C5F">
        <w:t>of</w:t>
      </w:r>
      <w:r w:rsidRPr="002B5C5F">
        <w:rPr>
          <w:spacing w:val="-14"/>
        </w:rPr>
        <w:t xml:space="preserve"> </w:t>
      </w:r>
      <w:r w:rsidRPr="002B5C5F">
        <w:t>whether</w:t>
      </w:r>
      <w:r w:rsidRPr="002B5C5F">
        <w:rPr>
          <w:spacing w:val="-12"/>
        </w:rPr>
        <w:t xml:space="preserve"> </w:t>
      </w:r>
      <w:r w:rsidRPr="002B5C5F">
        <w:t>it</w:t>
      </w:r>
      <w:r w:rsidRPr="002B5C5F">
        <w:rPr>
          <w:spacing w:val="-15"/>
        </w:rPr>
        <w:t xml:space="preserve"> </w:t>
      </w:r>
      <w:r w:rsidRPr="002B5C5F">
        <w:t>is</w:t>
      </w:r>
      <w:r w:rsidRPr="002B5C5F">
        <w:rPr>
          <w:spacing w:val="-15"/>
        </w:rPr>
        <w:t xml:space="preserve"> </w:t>
      </w:r>
      <w:r w:rsidRPr="002B5C5F">
        <w:t>expected to grow relative to current</w:t>
      </w:r>
      <w:r w:rsidRPr="002B5C5F">
        <w:rPr>
          <w:spacing w:val="-10"/>
        </w:rPr>
        <w:t xml:space="preserve"> </w:t>
      </w:r>
      <w:r w:rsidRPr="002B5C5F">
        <w:t>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995"/>
    <w:multiLevelType w:val="hybridMultilevel"/>
    <w:tmpl w:val="DD524C70"/>
    <w:lvl w:ilvl="0" w:tplc="CE6A6116">
      <w:start w:val="1"/>
      <w:numFmt w:val="decimal"/>
      <w:pStyle w:val="Chapter6Heading"/>
      <w:lvlText w:val="6.%1"/>
      <w:lvlJc w:val="left"/>
      <w:pPr>
        <w:ind w:left="1541" w:hanging="360"/>
      </w:pPr>
      <w:rPr>
        <w:rFonts w:hint="default"/>
        <w:color w:val="FF0000"/>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 w15:restartNumberingAfterBreak="0">
    <w:nsid w:val="19DF2E80"/>
    <w:multiLevelType w:val="hybridMultilevel"/>
    <w:tmpl w:val="243A2A26"/>
    <w:lvl w:ilvl="0" w:tplc="6C3E0026">
      <w:start w:val="1"/>
      <w:numFmt w:val="upperLetter"/>
      <w:pStyle w:val="Subheading"/>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1BC2239E"/>
    <w:multiLevelType w:val="hybridMultilevel"/>
    <w:tmpl w:val="3510EEE0"/>
    <w:lvl w:ilvl="0" w:tplc="A83C8CBA">
      <w:start w:val="1"/>
      <w:numFmt w:val="decimal"/>
      <w:pStyle w:val="Chapter4Heading"/>
      <w:lvlText w:val="4.%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start w:val="1"/>
      <w:numFmt w:val="decimal"/>
      <w:lvlText w:val="%4."/>
      <w:lvlJc w:val="left"/>
      <w:pPr>
        <w:ind w:left="2981" w:hanging="360"/>
      </w:pPr>
    </w:lvl>
    <w:lvl w:ilvl="4" w:tplc="04090019">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90F5FED"/>
    <w:multiLevelType w:val="multilevel"/>
    <w:tmpl w:val="74660B56"/>
    <w:lvl w:ilvl="0">
      <w:start w:val="1"/>
      <w:numFmt w:val="decimal"/>
      <w:lvlText w:val="%1"/>
      <w:lvlJc w:val="left"/>
      <w:pPr>
        <w:ind w:left="820" w:hanging="720"/>
      </w:pPr>
      <w:rPr>
        <w:rFonts w:hint="default"/>
        <w:lang w:val="en-US" w:eastAsia="en-US" w:bidi="en-US"/>
      </w:rPr>
    </w:lvl>
    <w:lvl w:ilvl="1">
      <w:start w:val="1"/>
      <w:numFmt w:val="decimal"/>
      <w:pStyle w:val="ChapterHeading"/>
      <w:lvlText w:val="%1.%2."/>
      <w:lvlJc w:val="left"/>
      <w:pPr>
        <w:ind w:left="820" w:hanging="720"/>
      </w:pPr>
      <w:rPr>
        <w:rFonts w:ascii="Times New Roman" w:eastAsia="Times New Roman" w:hAnsi="Times New Roman" w:cs="Times New Roman" w:hint="default"/>
        <w:b/>
        <w:bCs/>
        <w:spacing w:val="-5"/>
        <w:w w:val="99"/>
        <w:sz w:val="24"/>
        <w:szCs w:val="24"/>
        <w:u w:val="none"/>
        <w:lang w:val="en-US" w:eastAsia="en-US" w:bidi="en-US"/>
      </w:rPr>
    </w:lvl>
    <w:lvl w:ilvl="2">
      <w:start w:val="1"/>
      <w:numFmt w:val="upperLetter"/>
      <w:lvlText w:val="%3."/>
      <w:lvlJc w:val="left"/>
      <w:pPr>
        <w:ind w:left="1180" w:hanging="360"/>
      </w:pPr>
      <w:rPr>
        <w:rFonts w:hint="default"/>
        <w:spacing w:val="-1"/>
        <w:w w:val="99"/>
        <w:lang w:val="en-US" w:eastAsia="en-US" w:bidi="en-US"/>
      </w:rPr>
    </w:lvl>
    <w:lvl w:ilvl="3">
      <w:start w:val="1"/>
      <w:numFmt w:val="lowerRoman"/>
      <w:pStyle w:val="SubhL2"/>
      <w:lvlText w:val="%4."/>
      <w:lvlJc w:val="left"/>
      <w:pPr>
        <w:ind w:left="1900" w:hanging="360"/>
      </w:pPr>
      <w:rPr>
        <w:rFonts w:ascii="Times New Roman" w:eastAsia="Times New Roman" w:hAnsi="Times New Roman" w:cs="Times New Roman" w:hint="default"/>
        <w:color w:val="000000" w:themeColor="text1"/>
        <w:spacing w:val="-30"/>
        <w:w w:val="99"/>
        <w:lang w:val="en-US" w:eastAsia="en-US" w:bidi="en-US"/>
      </w:rPr>
    </w:lvl>
    <w:lvl w:ilvl="4">
      <w:start w:val="1"/>
      <w:numFmt w:val="lowerLetter"/>
      <w:pStyle w:val="SubhL3"/>
      <w:lvlText w:val="%5."/>
      <w:lvlJc w:val="left"/>
      <w:pPr>
        <w:ind w:left="2621" w:hanging="360"/>
      </w:pPr>
      <w:rPr>
        <w:rFonts w:ascii="Times New Roman" w:eastAsia="Times New Roman" w:hAnsi="Times New Roman" w:cs="Times New Roman" w:hint="default"/>
        <w:spacing w:val="-27"/>
        <w:w w:val="99"/>
        <w:sz w:val="24"/>
        <w:szCs w:val="24"/>
        <w:lang w:val="en-US" w:eastAsia="en-US" w:bidi="en-US"/>
      </w:rPr>
    </w:lvl>
    <w:lvl w:ilvl="5">
      <w:start w:val="1"/>
      <w:numFmt w:val="decimal"/>
      <w:lvlText w:val="(%6)"/>
      <w:lvlJc w:val="left"/>
      <w:pPr>
        <w:ind w:left="2981" w:hanging="360"/>
      </w:pPr>
      <w:rPr>
        <w:rFonts w:ascii="Times New Roman" w:eastAsia="Times New Roman" w:hAnsi="Times New Roman" w:cs="Times New Roman" w:hint="default"/>
        <w:w w:val="99"/>
        <w:sz w:val="24"/>
        <w:szCs w:val="24"/>
        <w:lang w:val="en-US" w:eastAsia="en-US" w:bidi="en-US"/>
      </w:rPr>
    </w:lvl>
    <w:lvl w:ilvl="6">
      <w:numFmt w:val="bullet"/>
      <w:lvlText w:val="•"/>
      <w:lvlJc w:val="left"/>
      <w:pPr>
        <w:ind w:left="4320" w:hanging="360"/>
      </w:pPr>
      <w:rPr>
        <w:rFonts w:hint="default"/>
        <w:lang w:val="en-US" w:eastAsia="en-US" w:bidi="en-US"/>
      </w:rPr>
    </w:lvl>
    <w:lvl w:ilvl="7">
      <w:numFmt w:val="bullet"/>
      <w:lvlText w:val="•"/>
      <w:lvlJc w:val="left"/>
      <w:pPr>
        <w:ind w:left="5660" w:hanging="360"/>
      </w:pPr>
      <w:rPr>
        <w:rFonts w:hint="default"/>
        <w:lang w:val="en-US" w:eastAsia="en-US" w:bidi="en-US"/>
      </w:rPr>
    </w:lvl>
    <w:lvl w:ilvl="8">
      <w:numFmt w:val="bullet"/>
      <w:lvlText w:val="•"/>
      <w:lvlJc w:val="left"/>
      <w:pPr>
        <w:ind w:left="7000" w:hanging="360"/>
      </w:pPr>
      <w:rPr>
        <w:rFonts w:hint="default"/>
        <w:lang w:val="en-US" w:eastAsia="en-US" w:bidi="en-US"/>
      </w:rPr>
    </w:lvl>
  </w:abstractNum>
  <w:abstractNum w:abstractNumId="4" w15:restartNumberingAfterBreak="0">
    <w:nsid w:val="29D17EAB"/>
    <w:multiLevelType w:val="hybridMultilevel"/>
    <w:tmpl w:val="D652B6B8"/>
    <w:lvl w:ilvl="0" w:tplc="84B0C25C">
      <w:start w:val="1"/>
      <w:numFmt w:val="lowerRoman"/>
      <w:pStyle w:val="SubhL5"/>
      <w:lvlText w:val="(%1)"/>
      <w:lvlJc w:val="right"/>
      <w:pPr>
        <w:ind w:left="396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5255F13"/>
    <w:multiLevelType w:val="hybridMultilevel"/>
    <w:tmpl w:val="2DC679D4"/>
    <w:lvl w:ilvl="0" w:tplc="4858E0BE">
      <w:start w:val="1"/>
      <w:numFmt w:val="decimal"/>
      <w:pStyle w:val="Chapter2Heading"/>
      <w:lvlText w:val="2.%1."/>
      <w:lvlJc w:val="lef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46364"/>
    <w:multiLevelType w:val="hybridMultilevel"/>
    <w:tmpl w:val="A80EAAA4"/>
    <w:lvl w:ilvl="0" w:tplc="E954FBA2">
      <w:start w:val="1"/>
      <w:numFmt w:val="decimal"/>
      <w:pStyle w:val="Chapter5Heading"/>
      <w:lvlText w:val="5.%1"/>
      <w:lvlJc w:val="left"/>
      <w:pPr>
        <w:ind w:left="1181" w:hanging="360"/>
      </w:pPr>
      <w:rPr>
        <w:rFonts w:hint="default"/>
        <w:color w:val="FF0000"/>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5CEA33F2"/>
    <w:multiLevelType w:val="hybridMultilevel"/>
    <w:tmpl w:val="9EAE0FEA"/>
    <w:lvl w:ilvl="0" w:tplc="047EAD86">
      <w:start w:val="1"/>
      <w:numFmt w:val="decimal"/>
      <w:pStyle w:val="SubhL4"/>
      <w:lvlText w:val="(%1)"/>
      <w:lvlJc w:val="right"/>
      <w:pPr>
        <w:ind w:left="324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4457020"/>
    <w:multiLevelType w:val="hybridMultilevel"/>
    <w:tmpl w:val="8D5C8346"/>
    <w:lvl w:ilvl="0" w:tplc="F8B27360">
      <w:start w:val="1"/>
      <w:numFmt w:val="decimal"/>
      <w:pStyle w:val="Chapter3Heading"/>
      <w:lvlText w:val="3.%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3"/>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
    <w:abstractNumId w:val="1"/>
    <w:lvlOverride w:ilvl="0">
      <w:startOverride w:val="1"/>
    </w:lvlOverride>
  </w:num>
  <w:num w:numId="6">
    <w:abstractNumId w:val="7"/>
  </w:num>
  <w:num w:numId="7">
    <w:abstractNumId w:val="4"/>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abstractNumId w:val="1"/>
    <w:lvlOverride w:ilvl="0">
      <w:startOverride w:val="1"/>
    </w:lvlOverride>
  </w:num>
  <w:num w:numId="23">
    <w:abstractNumId w:val="8"/>
  </w:num>
  <w:num w:numId="24">
    <w:abstractNumId w:val="1"/>
    <w:lvlOverride w:ilvl="0">
      <w:startOverride w:val="1"/>
    </w:lvlOverride>
  </w:num>
  <w:num w:numId="25">
    <w:abstractNumId w:val="1"/>
    <w:lvlOverride w:ilvl="0">
      <w:startOverride w:val="1"/>
    </w:lvlOverride>
  </w:num>
  <w:num w:numId="26">
    <w:abstractNumId w:val="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1"/>
    <w:lvlOverride w:ilvl="0">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2"/>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4">
    <w:abstractNumId w:val="1"/>
    <w:lvlOverride w:ilvl="0">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7">
    <w:abstractNumId w:val="7"/>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6"/>
  </w:num>
  <w:num w:numId="52">
    <w:abstractNumId w:val="1"/>
    <w:lvlOverride w:ilvl="0">
      <w:startOverride w:val="1"/>
    </w:lvlOverride>
  </w:num>
  <w:num w:numId="53">
    <w:abstractNumId w:val="0"/>
  </w:num>
  <w:num w:numId="54">
    <w:abstractNumId w:val="1"/>
    <w:lvlOverride w:ilvl="0">
      <w:startOverride w:val="1"/>
    </w:lvlOverride>
  </w:num>
  <w:num w:numId="55">
    <w:abstractNumId w:val="1"/>
    <w:lvlOverride w:ilvl="0">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dd Bianco">
    <w15:presenceInfo w15:providerId="AD" w15:userId="S::Todd.Bianco@puc.ri.gov::34738463-e811-42de-9a3b-e6da387d2874"/>
  </w15:person>
  <w15:person w15:author="Todd Bianco [2]">
    <w15:presenceInfo w15:providerId="AD" w15:userId="S::Todd.Bianco@puc.ri.gov::34738463-e811-42de-9a3b-e6da387d2874"/>
  </w15:person>
  <w15:person w15:author="Todd Bianco [3]">
    <w15:presenceInfo w15:providerId="AD" w15:userId="S::Todd.Bianco@puc.ri.gov::34738463-e811-42de-9a3b-e6da387d2874"/>
  </w15:person>
  <w15:person w15:author="Todd Bianco [4]">
    <w15:presenceInfo w15:providerId="AD" w15:userId="S::Todd.Bianco@puc.ri.gov::34738463-e811-42de-9a3b-e6da387d2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05342"/>
    <w:rsid w:val="000525E2"/>
    <w:rsid w:val="00075245"/>
    <w:rsid w:val="000B4DF9"/>
    <w:rsid w:val="000B5DB0"/>
    <w:rsid w:val="000D1667"/>
    <w:rsid w:val="000D280C"/>
    <w:rsid w:val="000D2F59"/>
    <w:rsid w:val="000D64AC"/>
    <w:rsid w:val="00107D70"/>
    <w:rsid w:val="00117CCF"/>
    <w:rsid w:val="00146920"/>
    <w:rsid w:val="00151262"/>
    <w:rsid w:val="00165CDC"/>
    <w:rsid w:val="001923AC"/>
    <w:rsid w:val="001D6DBD"/>
    <w:rsid w:val="00214825"/>
    <w:rsid w:val="0023012D"/>
    <w:rsid w:val="00254A32"/>
    <w:rsid w:val="00283268"/>
    <w:rsid w:val="00283644"/>
    <w:rsid w:val="002B48D3"/>
    <w:rsid w:val="002B5C5F"/>
    <w:rsid w:val="002C456F"/>
    <w:rsid w:val="002D4D87"/>
    <w:rsid w:val="00307306"/>
    <w:rsid w:val="0031688F"/>
    <w:rsid w:val="003362E7"/>
    <w:rsid w:val="00354C25"/>
    <w:rsid w:val="003617E0"/>
    <w:rsid w:val="0037748B"/>
    <w:rsid w:val="00381B65"/>
    <w:rsid w:val="003B1C12"/>
    <w:rsid w:val="003B1D42"/>
    <w:rsid w:val="003D0F75"/>
    <w:rsid w:val="003D13B0"/>
    <w:rsid w:val="003D4295"/>
    <w:rsid w:val="003D59BB"/>
    <w:rsid w:val="003E4E53"/>
    <w:rsid w:val="003E5752"/>
    <w:rsid w:val="003F4270"/>
    <w:rsid w:val="004303F3"/>
    <w:rsid w:val="004311C8"/>
    <w:rsid w:val="00432A36"/>
    <w:rsid w:val="0044070F"/>
    <w:rsid w:val="004469AE"/>
    <w:rsid w:val="0045293A"/>
    <w:rsid w:val="0048305D"/>
    <w:rsid w:val="004A46F1"/>
    <w:rsid w:val="004B6E2D"/>
    <w:rsid w:val="00564579"/>
    <w:rsid w:val="00566469"/>
    <w:rsid w:val="00570318"/>
    <w:rsid w:val="00572AEA"/>
    <w:rsid w:val="005A1341"/>
    <w:rsid w:val="005D57B2"/>
    <w:rsid w:val="0060066F"/>
    <w:rsid w:val="00601C9A"/>
    <w:rsid w:val="00605A37"/>
    <w:rsid w:val="00610AE9"/>
    <w:rsid w:val="00625D83"/>
    <w:rsid w:val="006418F2"/>
    <w:rsid w:val="0067613E"/>
    <w:rsid w:val="006919E9"/>
    <w:rsid w:val="00695BAD"/>
    <w:rsid w:val="006A1289"/>
    <w:rsid w:val="006C6938"/>
    <w:rsid w:val="006E0078"/>
    <w:rsid w:val="00772E23"/>
    <w:rsid w:val="00780DE7"/>
    <w:rsid w:val="00791E6C"/>
    <w:rsid w:val="00797AB6"/>
    <w:rsid w:val="007B7E19"/>
    <w:rsid w:val="00801CE2"/>
    <w:rsid w:val="00834D9C"/>
    <w:rsid w:val="00842F71"/>
    <w:rsid w:val="008714DD"/>
    <w:rsid w:val="00876FEE"/>
    <w:rsid w:val="008907EA"/>
    <w:rsid w:val="008E2F4E"/>
    <w:rsid w:val="008E3762"/>
    <w:rsid w:val="009058DC"/>
    <w:rsid w:val="0090640E"/>
    <w:rsid w:val="009241D6"/>
    <w:rsid w:val="00930893"/>
    <w:rsid w:val="00972613"/>
    <w:rsid w:val="009770FE"/>
    <w:rsid w:val="00985D27"/>
    <w:rsid w:val="00A14B23"/>
    <w:rsid w:val="00A23723"/>
    <w:rsid w:val="00A65CE3"/>
    <w:rsid w:val="00A72781"/>
    <w:rsid w:val="00A80430"/>
    <w:rsid w:val="00B1660F"/>
    <w:rsid w:val="00B4410D"/>
    <w:rsid w:val="00B936DE"/>
    <w:rsid w:val="00BE61B9"/>
    <w:rsid w:val="00BF03C2"/>
    <w:rsid w:val="00C06717"/>
    <w:rsid w:val="00C27019"/>
    <w:rsid w:val="00C462C2"/>
    <w:rsid w:val="00C50FE0"/>
    <w:rsid w:val="00C51764"/>
    <w:rsid w:val="00CA142F"/>
    <w:rsid w:val="00CB5602"/>
    <w:rsid w:val="00CD0BDC"/>
    <w:rsid w:val="00D03C1F"/>
    <w:rsid w:val="00D05342"/>
    <w:rsid w:val="00D15FAC"/>
    <w:rsid w:val="00D17EE5"/>
    <w:rsid w:val="00D44C86"/>
    <w:rsid w:val="00D52443"/>
    <w:rsid w:val="00D737CF"/>
    <w:rsid w:val="00D746E0"/>
    <w:rsid w:val="00D83C97"/>
    <w:rsid w:val="00D90A65"/>
    <w:rsid w:val="00E04A35"/>
    <w:rsid w:val="00E04B0B"/>
    <w:rsid w:val="00E078E3"/>
    <w:rsid w:val="00E1554E"/>
    <w:rsid w:val="00E3317D"/>
    <w:rsid w:val="00E54099"/>
    <w:rsid w:val="00E61812"/>
    <w:rsid w:val="00E741C5"/>
    <w:rsid w:val="00E83C56"/>
    <w:rsid w:val="00EB7EB3"/>
    <w:rsid w:val="00EF7D81"/>
    <w:rsid w:val="00F22F63"/>
    <w:rsid w:val="00F24720"/>
    <w:rsid w:val="00F37915"/>
    <w:rsid w:val="00F70193"/>
    <w:rsid w:val="00F76672"/>
    <w:rsid w:val="00F76BC2"/>
    <w:rsid w:val="00F82169"/>
    <w:rsid w:val="00FB3ADB"/>
    <w:rsid w:val="00FC4546"/>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43BBF"/>
  <w15:docId w15:val="{95313116-A018-470F-BC94-1C42DFC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70"/>
    <w:rPr>
      <w:rFonts w:ascii="Times New Roman" w:eastAsia="Times New Roman" w:hAnsi="Times New Roman" w:cs="Times New Roman"/>
      <w:lang w:bidi="en-US"/>
    </w:rPr>
  </w:style>
  <w:style w:type="paragraph" w:styleId="Heading1">
    <w:name w:val="heading 1"/>
    <w:basedOn w:val="Normal"/>
    <w:uiPriority w:val="9"/>
    <w:qFormat/>
    <w:pPr>
      <w:ind w:left="820" w:hanging="72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5664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64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jc w:val="both"/>
    </w:pPr>
    <w:rPr>
      <w:sz w:val="24"/>
      <w:szCs w:val="24"/>
    </w:rPr>
  </w:style>
  <w:style w:type="paragraph" w:styleId="ListParagraph">
    <w:name w:val="List Paragraph"/>
    <w:basedOn w:val="Normal"/>
    <w:uiPriority w:val="1"/>
    <w:qFormat/>
    <w:rsid w:val="00625D83"/>
    <w:pPr>
      <w:spacing w:before="120"/>
      <w:ind w:left="1901"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75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245"/>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E83C56"/>
    <w:rPr>
      <w:sz w:val="20"/>
      <w:szCs w:val="20"/>
    </w:rPr>
  </w:style>
  <w:style w:type="character" w:customStyle="1" w:styleId="FootnoteTextChar">
    <w:name w:val="Footnote Text Char"/>
    <w:basedOn w:val="DefaultParagraphFont"/>
    <w:link w:val="FootnoteText"/>
    <w:uiPriority w:val="99"/>
    <w:semiHidden/>
    <w:rsid w:val="00E83C5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E83C56"/>
    <w:rPr>
      <w:vertAlign w:val="superscript"/>
    </w:rPr>
  </w:style>
  <w:style w:type="paragraph" w:customStyle="1" w:styleId="ChaperTitle">
    <w:name w:val="Chaper Title"/>
    <w:basedOn w:val="Normal"/>
    <w:qFormat/>
    <w:rsid w:val="00FF00D9"/>
    <w:pPr>
      <w:ind w:left="100"/>
    </w:pPr>
    <w:rPr>
      <w:b/>
      <w:sz w:val="24"/>
      <w:szCs w:val="24"/>
      <w:u w:val="single"/>
    </w:rPr>
  </w:style>
  <w:style w:type="paragraph" w:customStyle="1" w:styleId="ChapterHeading">
    <w:name w:val="Chapter Heading"/>
    <w:basedOn w:val="Normal"/>
    <w:qFormat/>
    <w:rsid w:val="00E741C5"/>
    <w:pPr>
      <w:numPr>
        <w:ilvl w:val="1"/>
        <w:numId w:val="1"/>
      </w:numPr>
      <w:tabs>
        <w:tab w:val="left" w:pos="820"/>
        <w:tab w:val="left" w:pos="821"/>
      </w:tabs>
      <w:spacing w:before="90"/>
    </w:pPr>
    <w:rPr>
      <w:b/>
      <w:sz w:val="24"/>
      <w:szCs w:val="24"/>
      <w:u w:val="single"/>
    </w:rPr>
  </w:style>
  <w:style w:type="paragraph" w:customStyle="1" w:styleId="Chapter2Heading">
    <w:name w:val="Chapter 2 Heading"/>
    <w:basedOn w:val="ChapterHeading"/>
    <w:qFormat/>
    <w:rsid w:val="00E741C5"/>
    <w:pPr>
      <w:numPr>
        <w:ilvl w:val="0"/>
        <w:numId w:val="2"/>
      </w:numPr>
      <w:ind w:left="821" w:hanging="720"/>
    </w:pPr>
    <w:rPr>
      <w:bCs/>
      <w:spacing w:val="-5"/>
      <w:w w:val="99"/>
    </w:rPr>
  </w:style>
  <w:style w:type="paragraph" w:customStyle="1" w:styleId="Footnote">
    <w:name w:val="Footnote"/>
    <w:basedOn w:val="FootnoteText"/>
    <w:qFormat/>
    <w:rsid w:val="001D6DBD"/>
    <w:pPr>
      <w:spacing w:after="60"/>
      <w:jc w:val="both"/>
    </w:pPr>
  </w:style>
  <w:style w:type="paragraph" w:customStyle="1" w:styleId="Subheading">
    <w:name w:val="Subheading"/>
    <w:basedOn w:val="ListParagraph"/>
    <w:qFormat/>
    <w:rsid w:val="00797AB6"/>
    <w:pPr>
      <w:numPr>
        <w:numId w:val="26"/>
      </w:numPr>
    </w:pPr>
    <w:rPr>
      <w:color w:val="FF0000"/>
      <w:sz w:val="24"/>
      <w:szCs w:val="24"/>
    </w:rPr>
  </w:style>
  <w:style w:type="paragraph" w:customStyle="1" w:styleId="SubhL2">
    <w:name w:val="Subh L2"/>
    <w:basedOn w:val="Subheading"/>
    <w:qFormat/>
    <w:rsid w:val="006418F2"/>
    <w:pPr>
      <w:numPr>
        <w:ilvl w:val="3"/>
        <w:numId w:val="1"/>
      </w:numPr>
      <w:tabs>
        <w:tab w:val="left" w:pos="1901"/>
      </w:tabs>
      <w:spacing w:before="55"/>
    </w:pPr>
  </w:style>
  <w:style w:type="paragraph" w:customStyle="1" w:styleId="SubhL3">
    <w:name w:val="Subh L3"/>
    <w:basedOn w:val="SubhL2"/>
    <w:qFormat/>
    <w:rsid w:val="00780DE7"/>
    <w:pPr>
      <w:numPr>
        <w:ilvl w:val="4"/>
      </w:numPr>
      <w:tabs>
        <w:tab w:val="clear" w:pos="1901"/>
      </w:tabs>
      <w:ind w:left="2261"/>
    </w:pPr>
  </w:style>
  <w:style w:type="paragraph" w:customStyle="1" w:styleId="SubhL4">
    <w:name w:val="Subh L4"/>
    <w:basedOn w:val="SubhL3"/>
    <w:qFormat/>
    <w:rsid w:val="00695BAD"/>
    <w:pPr>
      <w:numPr>
        <w:ilvl w:val="0"/>
        <w:numId w:val="6"/>
      </w:numPr>
      <w:spacing w:before="60"/>
    </w:pPr>
  </w:style>
  <w:style w:type="paragraph" w:styleId="Header">
    <w:name w:val="header"/>
    <w:basedOn w:val="Normal"/>
    <w:link w:val="HeaderChar"/>
    <w:uiPriority w:val="99"/>
    <w:unhideWhenUsed/>
    <w:rsid w:val="00D90A65"/>
    <w:pPr>
      <w:tabs>
        <w:tab w:val="center" w:pos="4680"/>
        <w:tab w:val="right" w:pos="9360"/>
      </w:tabs>
    </w:pPr>
  </w:style>
  <w:style w:type="character" w:customStyle="1" w:styleId="HeaderChar">
    <w:name w:val="Header Char"/>
    <w:basedOn w:val="DefaultParagraphFont"/>
    <w:link w:val="Header"/>
    <w:uiPriority w:val="99"/>
    <w:rsid w:val="00D90A65"/>
    <w:rPr>
      <w:rFonts w:ascii="Times New Roman" w:eastAsia="Times New Roman" w:hAnsi="Times New Roman" w:cs="Times New Roman"/>
      <w:lang w:bidi="en-US"/>
    </w:rPr>
  </w:style>
  <w:style w:type="paragraph" w:styleId="Footer">
    <w:name w:val="footer"/>
    <w:basedOn w:val="Normal"/>
    <w:link w:val="FooterChar"/>
    <w:uiPriority w:val="99"/>
    <w:unhideWhenUsed/>
    <w:rsid w:val="00D90A65"/>
    <w:pPr>
      <w:tabs>
        <w:tab w:val="center" w:pos="4680"/>
        <w:tab w:val="right" w:pos="9360"/>
      </w:tabs>
    </w:pPr>
  </w:style>
  <w:style w:type="character" w:customStyle="1" w:styleId="FooterChar">
    <w:name w:val="Footer Char"/>
    <w:basedOn w:val="DefaultParagraphFont"/>
    <w:link w:val="Footer"/>
    <w:uiPriority w:val="99"/>
    <w:rsid w:val="00D90A65"/>
    <w:rPr>
      <w:rFonts w:ascii="Times New Roman" w:eastAsia="Times New Roman" w:hAnsi="Times New Roman" w:cs="Times New Roman"/>
      <w:lang w:bidi="en-US"/>
    </w:rPr>
  </w:style>
  <w:style w:type="character" w:styleId="Hyperlink">
    <w:name w:val="Hyperlink"/>
    <w:basedOn w:val="DefaultParagraphFont"/>
    <w:uiPriority w:val="99"/>
    <w:unhideWhenUsed/>
    <w:rsid w:val="001D6DBD"/>
    <w:rPr>
      <w:color w:val="0000FF"/>
      <w:u w:val="single"/>
    </w:rPr>
  </w:style>
  <w:style w:type="character" w:styleId="CommentReference">
    <w:name w:val="annotation reference"/>
    <w:basedOn w:val="DefaultParagraphFont"/>
    <w:uiPriority w:val="99"/>
    <w:semiHidden/>
    <w:unhideWhenUsed/>
    <w:rsid w:val="003B1D42"/>
    <w:rPr>
      <w:sz w:val="16"/>
      <w:szCs w:val="16"/>
    </w:rPr>
  </w:style>
  <w:style w:type="paragraph" w:styleId="CommentText">
    <w:name w:val="annotation text"/>
    <w:basedOn w:val="Normal"/>
    <w:link w:val="CommentTextChar"/>
    <w:uiPriority w:val="99"/>
    <w:semiHidden/>
    <w:unhideWhenUsed/>
    <w:rsid w:val="003B1D42"/>
    <w:rPr>
      <w:sz w:val="20"/>
      <w:szCs w:val="20"/>
    </w:rPr>
  </w:style>
  <w:style w:type="character" w:customStyle="1" w:styleId="CommentTextChar">
    <w:name w:val="Comment Text Char"/>
    <w:basedOn w:val="DefaultParagraphFont"/>
    <w:link w:val="CommentText"/>
    <w:uiPriority w:val="99"/>
    <w:semiHidden/>
    <w:rsid w:val="003B1D4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B1D42"/>
    <w:rPr>
      <w:b/>
      <w:bCs/>
    </w:rPr>
  </w:style>
  <w:style w:type="character" w:customStyle="1" w:styleId="CommentSubjectChar">
    <w:name w:val="Comment Subject Char"/>
    <w:basedOn w:val="CommentTextChar"/>
    <w:link w:val="CommentSubject"/>
    <w:uiPriority w:val="99"/>
    <w:semiHidden/>
    <w:rsid w:val="003B1D42"/>
    <w:rPr>
      <w:rFonts w:ascii="Times New Roman" w:eastAsia="Times New Roman" w:hAnsi="Times New Roman" w:cs="Times New Roman"/>
      <w:b/>
      <w:bCs/>
      <w:sz w:val="20"/>
      <w:szCs w:val="20"/>
      <w:lang w:bidi="en-US"/>
    </w:rPr>
  </w:style>
  <w:style w:type="paragraph" w:customStyle="1" w:styleId="Chapter3Heading">
    <w:name w:val="Chapter 3 Heading"/>
    <w:basedOn w:val="Chapter2Heading"/>
    <w:next w:val="Subheading"/>
    <w:qFormat/>
    <w:rsid w:val="00B4410D"/>
    <w:pPr>
      <w:numPr>
        <w:numId w:val="23"/>
      </w:numPr>
      <w:ind w:hanging="720"/>
    </w:pPr>
  </w:style>
  <w:style w:type="paragraph" w:customStyle="1" w:styleId="SubhL5">
    <w:name w:val="Subh L5"/>
    <w:basedOn w:val="SubhL4"/>
    <w:qFormat/>
    <w:rsid w:val="00695BAD"/>
    <w:pPr>
      <w:numPr>
        <w:numId w:val="7"/>
      </w:numPr>
    </w:pPr>
    <w:rPr>
      <w:color w:val="000000" w:themeColor="text1"/>
    </w:rPr>
  </w:style>
  <w:style w:type="paragraph" w:customStyle="1" w:styleId="Chapter4Heading">
    <w:name w:val="Chapter 4 Heading"/>
    <w:basedOn w:val="Chapter3Heading"/>
    <w:qFormat/>
    <w:rsid w:val="002C456F"/>
    <w:pPr>
      <w:numPr>
        <w:numId w:val="39"/>
      </w:numPr>
      <w:ind w:hanging="720"/>
    </w:pPr>
  </w:style>
  <w:style w:type="paragraph" w:customStyle="1" w:styleId="Chapter5Heading">
    <w:name w:val="Chapter 5 Heading"/>
    <w:basedOn w:val="Chapter4Heading"/>
    <w:qFormat/>
    <w:rsid w:val="002C456F"/>
    <w:pPr>
      <w:numPr>
        <w:numId w:val="51"/>
      </w:numPr>
      <w:ind w:left="821" w:hanging="720"/>
    </w:pPr>
  </w:style>
  <w:style w:type="paragraph" w:customStyle="1" w:styleId="Chapter6Heading">
    <w:name w:val="Chapter 6 Heading"/>
    <w:basedOn w:val="Chapter5Heading"/>
    <w:qFormat/>
    <w:rsid w:val="002C456F"/>
    <w:pPr>
      <w:numPr>
        <w:numId w:val="53"/>
      </w:numPr>
      <w:ind w:left="821" w:hanging="720"/>
    </w:pPr>
    <w:rPr>
      <w:color w:val="FF0000"/>
    </w:rPr>
  </w:style>
  <w:style w:type="paragraph" w:customStyle="1" w:styleId="TitlePage">
    <w:name w:val="Title Page"/>
    <w:basedOn w:val="Heading1"/>
    <w:qFormat/>
    <w:rsid w:val="00610AE9"/>
    <w:pPr>
      <w:spacing w:before="177" w:line="552" w:lineRule="auto"/>
      <w:ind w:left="1202" w:right="1323" w:firstLine="0"/>
      <w:jc w:val="center"/>
    </w:pPr>
    <w:rPr>
      <w:u w:val="none"/>
    </w:rPr>
  </w:style>
  <w:style w:type="paragraph" w:styleId="TOCHeading">
    <w:name w:val="TOC Heading"/>
    <w:basedOn w:val="Heading1"/>
    <w:next w:val="Normal"/>
    <w:uiPriority w:val="39"/>
    <w:unhideWhenUsed/>
    <w:qFormat/>
    <w:rsid w:val="004B6E2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bidi="ar-SA"/>
    </w:rPr>
  </w:style>
  <w:style w:type="paragraph" w:styleId="TOC1">
    <w:name w:val="toc 1"/>
    <w:basedOn w:val="Normal"/>
    <w:next w:val="Normal"/>
    <w:autoRedefine/>
    <w:uiPriority w:val="39"/>
    <w:unhideWhenUsed/>
    <w:rsid w:val="004B6E2D"/>
    <w:pPr>
      <w:spacing w:after="100"/>
    </w:pPr>
  </w:style>
  <w:style w:type="character" w:customStyle="1" w:styleId="Heading2Char">
    <w:name w:val="Heading 2 Char"/>
    <w:basedOn w:val="DefaultParagraphFont"/>
    <w:link w:val="Heading2"/>
    <w:uiPriority w:val="9"/>
    <w:semiHidden/>
    <w:rsid w:val="0056646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566469"/>
    <w:rPr>
      <w:rFonts w:asciiTheme="majorHAnsi" w:eastAsiaTheme="majorEastAsia" w:hAnsiTheme="majorHAnsi" w:cstheme="majorBidi"/>
      <w:color w:val="243F60" w:themeColor="accent1" w:themeShade="7F"/>
      <w:sz w:val="24"/>
      <w:szCs w:val="24"/>
      <w:lang w:bidi="en-US"/>
    </w:rPr>
  </w:style>
  <w:style w:type="paragraph" w:styleId="TOC2">
    <w:name w:val="toc 2"/>
    <w:basedOn w:val="Normal"/>
    <w:next w:val="Normal"/>
    <w:autoRedefine/>
    <w:uiPriority w:val="39"/>
    <w:unhideWhenUsed/>
    <w:rsid w:val="00566469"/>
    <w:pPr>
      <w:spacing w:after="100"/>
      <w:ind w:left="220"/>
    </w:pPr>
  </w:style>
  <w:style w:type="paragraph" w:styleId="TOC3">
    <w:name w:val="toc 3"/>
    <w:basedOn w:val="Normal"/>
    <w:next w:val="Normal"/>
    <w:autoRedefine/>
    <w:uiPriority w:val="39"/>
    <w:unhideWhenUsed/>
    <w:rsid w:val="00566469"/>
    <w:pPr>
      <w:spacing w:after="100"/>
      <w:ind w:left="440"/>
    </w:pPr>
  </w:style>
  <w:style w:type="paragraph" w:styleId="TOC4">
    <w:name w:val="toc 4"/>
    <w:basedOn w:val="Normal"/>
    <w:next w:val="Normal"/>
    <w:autoRedefine/>
    <w:uiPriority w:val="39"/>
    <w:unhideWhenUsed/>
    <w:rsid w:val="00566469"/>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566469"/>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566469"/>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566469"/>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566469"/>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566469"/>
    <w:pPr>
      <w:widowControl/>
      <w:autoSpaceDE/>
      <w:autoSpaceDN/>
      <w:spacing w:after="100" w:line="259" w:lineRule="auto"/>
      <w:ind w:left="1760"/>
    </w:pPr>
    <w:rPr>
      <w:rFonts w:asciiTheme="minorHAnsi" w:eastAsiaTheme="minorEastAsia" w:hAnsiTheme="minorHAnsi" w:cstheme="minorBidi"/>
      <w:lang w:bidi="ar-SA"/>
    </w:rPr>
  </w:style>
  <w:style w:type="character" w:styleId="UnresolvedMention">
    <w:name w:val="Unresolved Mention"/>
    <w:basedOn w:val="DefaultParagraphFont"/>
    <w:uiPriority w:val="99"/>
    <w:semiHidden/>
    <w:unhideWhenUsed/>
    <w:rsid w:val="00566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ipuc.ri.gov/eventsactions/docket/4600A-GuidanceDocument-Final-Clean.pdf" TargetMode="External"/><Relationship Id="rId1" Type="http://schemas.openxmlformats.org/officeDocument/2006/relationships/hyperlink" Target="http://www.ripuc.ri.gov/eventsactions/docket/4600-WGReport_4-5-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0FC3-DABD-4871-B0DA-CB573CF3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7419</TotalTime>
  <Pages>23</Pages>
  <Words>7318</Words>
  <Characters>41714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Microsoft Word - 4684 LCP Standards Final 6 8 17</vt:lpstr>
    </vt:vector>
  </TitlesOfParts>
  <Company/>
  <LinksUpToDate>false</LinksUpToDate>
  <CharactersWithSpaces>48935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- 4684 LCP Standards Final 6 8 17</dc:title>
  <dc:creator>Luly.massaro</dc:creator>
  <cp:lastModifiedBy>Bianco, Todd (PUC)</cp:lastModifiedBy>
  <cp:revision>47</cp:revision>
  <cp:lastPrinted>2020-02-18T20:36:00Z</cp:lastPrinted>
  <dcterms:created xsi:type="dcterms:W3CDTF">2018-07-25T17:07:00Z</dcterms:created>
  <dcterms:modified xsi:type="dcterms:W3CDTF">2020-02-18T21:14:00Z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2013</vt:lpwstr>
  </property>
  <property fmtid="{D5CDD505-2E9C-101B-9397-08002B2CF9AE}" pid="4" name="LastSaved">
    <vt:filetime>2018-07-25T00:00:00Z</vt:filetime>
  </property>
</Properties>
</file>