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DE8D4" w14:textId="77777777" w:rsidR="00951115" w:rsidRDefault="00951115" w:rsidP="004E3D7B">
      <w:pPr>
        <w:spacing w:after="120"/>
        <w:jc w:val="center"/>
        <w:rPr>
          <w:rFonts w:asciiTheme="majorHAnsi" w:hAnsiTheme="majorHAnsi"/>
          <w:b/>
          <w:sz w:val="32"/>
          <w:szCs w:val="32"/>
        </w:rPr>
      </w:pPr>
      <w:r w:rsidRPr="00E412C8">
        <w:rPr>
          <w:rFonts w:asciiTheme="majorHAnsi" w:hAnsiTheme="majorHAnsi"/>
          <w:b/>
          <w:noProof/>
          <w:sz w:val="32"/>
          <w:szCs w:val="32"/>
        </w:rPr>
        <w:drawing>
          <wp:anchor distT="0" distB="0" distL="114300" distR="114300" simplePos="0" relativeHeight="251660288" behindDoc="1" locked="0" layoutInCell="1" allowOverlap="1" wp14:anchorId="0AA1E02B" wp14:editId="1C4B5122">
            <wp:simplePos x="0" y="0"/>
            <wp:positionH relativeFrom="column">
              <wp:posOffset>828675</wp:posOffset>
            </wp:positionH>
            <wp:positionV relativeFrom="page">
              <wp:posOffset>238125</wp:posOffset>
            </wp:positionV>
            <wp:extent cx="4718685" cy="1121410"/>
            <wp:effectExtent l="0" t="0" r="5715" b="2540"/>
            <wp:wrapNone/>
            <wp:docPr id="2" name="Picture 2" descr="EE-logoFinal-LG-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logoFinal-LG-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8685" cy="1121410"/>
                    </a:xfrm>
                    <a:prstGeom prst="rect">
                      <a:avLst/>
                    </a:prstGeom>
                    <a:noFill/>
                  </pic:spPr>
                </pic:pic>
              </a:graphicData>
            </a:graphic>
            <wp14:sizeRelH relativeFrom="page">
              <wp14:pctWidth>0</wp14:pctWidth>
            </wp14:sizeRelH>
            <wp14:sizeRelV relativeFrom="page">
              <wp14:pctHeight>0</wp14:pctHeight>
            </wp14:sizeRelV>
          </wp:anchor>
        </w:drawing>
      </w:r>
    </w:p>
    <w:p w14:paraId="330A3C56" w14:textId="2778371A" w:rsidR="00C818CD" w:rsidRDefault="00C818CD" w:rsidP="00C818CD">
      <w:pPr>
        <w:spacing w:after="120"/>
        <w:jc w:val="center"/>
        <w:rPr>
          <w:rFonts w:asciiTheme="majorHAnsi" w:hAnsiTheme="majorHAnsi"/>
          <w:b/>
          <w:sz w:val="32"/>
          <w:szCs w:val="32"/>
        </w:rPr>
      </w:pPr>
      <w:r>
        <w:rPr>
          <w:rFonts w:asciiTheme="majorHAnsi" w:hAnsiTheme="majorHAnsi"/>
          <w:b/>
          <w:sz w:val="32"/>
          <w:szCs w:val="32"/>
        </w:rPr>
        <w:t xml:space="preserve">EERMC FULL COUNCIL MEETING </w:t>
      </w:r>
      <w:r w:rsidR="00F73136">
        <w:rPr>
          <w:rFonts w:asciiTheme="majorHAnsi" w:hAnsiTheme="majorHAnsi"/>
          <w:b/>
          <w:sz w:val="32"/>
          <w:szCs w:val="32"/>
        </w:rPr>
        <w:t>MINUTES</w:t>
      </w:r>
    </w:p>
    <w:p w14:paraId="2AB96C63" w14:textId="2F979A1A" w:rsidR="00C818CD" w:rsidRPr="00951115" w:rsidRDefault="00C818CD" w:rsidP="00C818CD">
      <w:pPr>
        <w:pStyle w:val="Title"/>
        <w:spacing w:before="0" w:after="0"/>
        <w:rPr>
          <w:bCs w:val="0"/>
          <w:sz w:val="24"/>
        </w:rPr>
      </w:pPr>
      <w:r>
        <w:rPr>
          <w:rStyle w:val="Strong"/>
          <w:b/>
          <w:sz w:val="24"/>
        </w:rPr>
        <w:t xml:space="preserve">Thursday, </w:t>
      </w:r>
      <w:r w:rsidR="00C16B6F">
        <w:rPr>
          <w:rStyle w:val="Strong"/>
          <w:b/>
          <w:sz w:val="24"/>
        </w:rPr>
        <w:t>February</w:t>
      </w:r>
      <w:r w:rsidR="00B7618E">
        <w:rPr>
          <w:rStyle w:val="Strong"/>
          <w:b/>
          <w:sz w:val="24"/>
        </w:rPr>
        <w:t xml:space="preserve"> </w:t>
      </w:r>
      <w:r w:rsidR="00C16B6F">
        <w:rPr>
          <w:rStyle w:val="Strong"/>
          <w:b/>
          <w:sz w:val="24"/>
        </w:rPr>
        <w:t>27</w:t>
      </w:r>
      <w:r>
        <w:rPr>
          <w:rStyle w:val="Strong"/>
          <w:b/>
          <w:sz w:val="24"/>
        </w:rPr>
        <w:t>, 20</w:t>
      </w:r>
      <w:r w:rsidR="00B7618E">
        <w:rPr>
          <w:rStyle w:val="Strong"/>
          <w:b/>
          <w:sz w:val="24"/>
        </w:rPr>
        <w:t>20</w:t>
      </w:r>
      <w:r>
        <w:rPr>
          <w:rStyle w:val="Strong"/>
          <w:b/>
          <w:sz w:val="24"/>
        </w:rPr>
        <w:t xml:space="preserve"> | </w:t>
      </w:r>
      <w:r w:rsidR="00C16B6F">
        <w:rPr>
          <w:rStyle w:val="Strong"/>
          <w:b/>
          <w:sz w:val="24"/>
        </w:rPr>
        <w:t>2</w:t>
      </w:r>
      <w:r>
        <w:rPr>
          <w:rStyle w:val="Strong"/>
          <w:b/>
          <w:sz w:val="24"/>
        </w:rPr>
        <w:t xml:space="preserve">:30 </w:t>
      </w:r>
      <w:r w:rsidRPr="00F63BF0">
        <w:rPr>
          <w:rStyle w:val="Strong"/>
          <w:b/>
          <w:sz w:val="24"/>
        </w:rPr>
        <w:t xml:space="preserve">- </w:t>
      </w:r>
      <w:r w:rsidR="00063EB9" w:rsidRPr="00362AB6">
        <w:rPr>
          <w:rStyle w:val="Strong"/>
          <w:b/>
          <w:sz w:val="24"/>
        </w:rPr>
        <w:t>5</w:t>
      </w:r>
      <w:r w:rsidRPr="00362AB6">
        <w:rPr>
          <w:rStyle w:val="Strong"/>
          <w:b/>
          <w:sz w:val="24"/>
        </w:rPr>
        <w:t>:</w:t>
      </w:r>
      <w:r w:rsidR="00063EB9" w:rsidRPr="00362AB6">
        <w:rPr>
          <w:rStyle w:val="Strong"/>
          <w:b/>
          <w:sz w:val="24"/>
        </w:rPr>
        <w:t>3</w:t>
      </w:r>
      <w:r w:rsidR="001A5663">
        <w:rPr>
          <w:rStyle w:val="Strong"/>
          <w:b/>
          <w:sz w:val="24"/>
        </w:rPr>
        <w:t>0</w:t>
      </w:r>
      <w:r w:rsidRPr="00F63BF0">
        <w:rPr>
          <w:rStyle w:val="Strong"/>
          <w:b/>
          <w:sz w:val="24"/>
        </w:rPr>
        <w:t xml:space="preserve"> PM</w:t>
      </w:r>
    </w:p>
    <w:p w14:paraId="267FCDD6" w14:textId="490F705B" w:rsidR="00C818CD" w:rsidRDefault="00B7618E" w:rsidP="00C818CD">
      <w:pPr>
        <w:jc w:val="center"/>
        <w:rPr>
          <w:rFonts w:asciiTheme="majorHAnsi" w:hAnsiTheme="majorHAnsi"/>
        </w:rPr>
      </w:pPr>
      <w:r>
        <w:rPr>
          <w:rFonts w:asciiTheme="majorHAnsi" w:hAnsiTheme="majorHAnsi"/>
        </w:rPr>
        <w:t>Hearing</w:t>
      </w:r>
      <w:r w:rsidR="00C818CD" w:rsidRPr="002A27E6">
        <w:rPr>
          <w:rFonts w:asciiTheme="majorHAnsi" w:hAnsiTheme="majorHAnsi"/>
        </w:rPr>
        <w:t xml:space="preserve"> Room </w:t>
      </w:r>
      <w:r w:rsidR="00C16B6F">
        <w:rPr>
          <w:rFonts w:asciiTheme="majorHAnsi" w:hAnsiTheme="majorHAnsi"/>
        </w:rPr>
        <w:t>B</w:t>
      </w:r>
      <w:r w:rsidR="00C818CD" w:rsidRPr="002A27E6">
        <w:rPr>
          <w:rFonts w:asciiTheme="majorHAnsi" w:hAnsiTheme="majorHAnsi"/>
        </w:rPr>
        <w:t>,</w:t>
      </w:r>
      <w:r w:rsidR="00C818CD">
        <w:rPr>
          <w:rFonts w:asciiTheme="majorHAnsi" w:hAnsiTheme="majorHAnsi"/>
        </w:rPr>
        <w:t xml:space="preserve"> </w:t>
      </w:r>
      <w:r w:rsidR="00C16B6F">
        <w:rPr>
          <w:rFonts w:asciiTheme="majorHAnsi" w:hAnsiTheme="majorHAnsi"/>
        </w:rPr>
        <w:t>2nd</w:t>
      </w:r>
      <w:r w:rsidR="00C818CD">
        <w:rPr>
          <w:rFonts w:asciiTheme="majorHAnsi" w:hAnsiTheme="majorHAnsi"/>
        </w:rPr>
        <w:t xml:space="preserve"> Floor, </w:t>
      </w:r>
      <w:r>
        <w:rPr>
          <w:rFonts w:asciiTheme="majorHAnsi" w:hAnsiTheme="majorHAnsi"/>
        </w:rPr>
        <w:t>Public Utilities Commission 89 Jefferson Blvd.</w:t>
      </w:r>
      <w:r w:rsidR="00C818CD">
        <w:rPr>
          <w:rFonts w:asciiTheme="majorHAnsi" w:hAnsiTheme="majorHAnsi"/>
        </w:rPr>
        <w:t xml:space="preserve">, </w:t>
      </w:r>
      <w:r>
        <w:rPr>
          <w:rFonts w:asciiTheme="majorHAnsi" w:hAnsiTheme="majorHAnsi"/>
        </w:rPr>
        <w:t>Warwick</w:t>
      </w:r>
      <w:r w:rsidR="00C818CD">
        <w:rPr>
          <w:rFonts w:asciiTheme="majorHAnsi" w:hAnsiTheme="majorHAnsi"/>
        </w:rPr>
        <w:t>, RI</w:t>
      </w:r>
    </w:p>
    <w:p w14:paraId="5F3115B8" w14:textId="06A4A679" w:rsidR="0011533F" w:rsidRDefault="0011533F" w:rsidP="00C818CD">
      <w:pPr>
        <w:jc w:val="center"/>
        <w:rPr>
          <w:rFonts w:asciiTheme="majorHAnsi" w:hAnsiTheme="majorHAnsi"/>
        </w:rPr>
      </w:pPr>
    </w:p>
    <w:p w14:paraId="319BD836" w14:textId="0A27C570" w:rsidR="00BE3E37" w:rsidRDefault="00BE3E37" w:rsidP="00BE3E37">
      <w:pPr>
        <w:spacing w:before="480"/>
        <w:rPr>
          <w:rFonts w:asciiTheme="majorHAnsi" w:hAnsiTheme="majorHAnsi"/>
        </w:rPr>
      </w:pPr>
      <w:r>
        <w:rPr>
          <w:noProof/>
        </w:rPr>
        <mc:AlternateContent>
          <mc:Choice Requires="wps">
            <w:drawing>
              <wp:anchor distT="0" distB="0" distL="114300" distR="114300" simplePos="0" relativeHeight="251667456" behindDoc="0" locked="0" layoutInCell="1" allowOverlap="1" wp14:anchorId="00860C8B" wp14:editId="41F75D5C">
                <wp:simplePos x="0" y="0"/>
                <wp:positionH relativeFrom="column">
                  <wp:posOffset>-9525</wp:posOffset>
                </wp:positionH>
                <wp:positionV relativeFrom="paragraph">
                  <wp:posOffset>80645</wp:posOffset>
                </wp:positionV>
                <wp:extent cx="60102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3ED60EA"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5pt,6.35pt" to="47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" strokecolor="black [3213]"/>
            </w:pict>
          </mc:Fallback>
        </mc:AlternateContent>
      </w:r>
      <w:r>
        <w:rPr>
          <w:rFonts w:asciiTheme="majorHAnsi" w:hAnsiTheme="majorHAnsi"/>
          <w:b/>
        </w:rPr>
        <w:t>Members in attendance:</w:t>
      </w:r>
      <w:r>
        <w:rPr>
          <w:rFonts w:asciiTheme="majorHAnsi" w:hAnsiTheme="majorHAnsi"/>
        </w:rPr>
        <w:t xml:space="preserve"> </w:t>
      </w:r>
      <w:r w:rsidR="00B7618E">
        <w:rPr>
          <w:rFonts w:asciiTheme="majorHAnsi" w:hAnsiTheme="majorHAnsi"/>
        </w:rPr>
        <w:t xml:space="preserve">Chris Powell, </w:t>
      </w:r>
      <w:r w:rsidR="00363397">
        <w:rPr>
          <w:rFonts w:asciiTheme="majorHAnsi" w:hAnsiTheme="majorHAnsi"/>
        </w:rPr>
        <w:t xml:space="preserve">Anthony Hubbard, </w:t>
      </w:r>
      <w:r>
        <w:rPr>
          <w:rFonts w:asciiTheme="majorHAnsi" w:hAnsiTheme="majorHAnsi"/>
        </w:rPr>
        <w:t xml:space="preserve">Karen Verrengia, Butch Roberts, Kurt Teichert, Peter Gill Case, </w:t>
      </w:r>
      <w:r w:rsidR="005716F6">
        <w:rPr>
          <w:rFonts w:asciiTheme="majorHAnsi" w:hAnsiTheme="majorHAnsi"/>
        </w:rPr>
        <w:t>Bob White</w:t>
      </w:r>
      <w:r w:rsidR="00FF524F">
        <w:rPr>
          <w:rFonts w:asciiTheme="majorHAnsi" w:hAnsiTheme="majorHAnsi"/>
        </w:rPr>
        <w:t xml:space="preserve">, </w:t>
      </w:r>
      <w:r w:rsidR="00B7618E">
        <w:rPr>
          <w:rFonts w:asciiTheme="majorHAnsi" w:hAnsiTheme="majorHAnsi"/>
        </w:rPr>
        <w:t>Tom Magliocchetti, Bill Riccio, Roberta Fagan, Nick Ucci</w:t>
      </w:r>
    </w:p>
    <w:p w14:paraId="42C24D6F" w14:textId="18C24EA5" w:rsidR="00BE3E37" w:rsidRDefault="00BE3E37" w:rsidP="00BE3E37">
      <w:pPr>
        <w:spacing w:before="480"/>
        <w:rPr>
          <w:rFonts w:asciiTheme="majorHAnsi" w:hAnsiTheme="majorHAnsi"/>
        </w:rPr>
      </w:pPr>
      <w:r>
        <w:rPr>
          <w:rFonts w:asciiTheme="majorHAnsi" w:hAnsiTheme="majorHAnsi"/>
          <w:b/>
        </w:rPr>
        <w:t xml:space="preserve">Others Present: </w:t>
      </w:r>
      <w:r>
        <w:rPr>
          <w:rFonts w:asciiTheme="majorHAnsi" w:hAnsiTheme="majorHAnsi"/>
        </w:rPr>
        <w:t xml:space="preserve">Mike Guerard, Mark Kravatz, Becca Trietch, Nathan Cleveland, Matt Ray, Matt Chase, Chris Porter, Joel Munoz, </w:t>
      </w:r>
      <w:r w:rsidR="009A4352">
        <w:rPr>
          <w:rFonts w:asciiTheme="majorHAnsi" w:hAnsiTheme="majorHAnsi"/>
        </w:rPr>
        <w:t>Tim Roughan, A</w:t>
      </w:r>
      <w:r w:rsidR="002B4994">
        <w:rPr>
          <w:rFonts w:asciiTheme="majorHAnsi" w:hAnsiTheme="majorHAnsi"/>
        </w:rPr>
        <w:t>d</w:t>
      </w:r>
      <w:r w:rsidR="009A4352">
        <w:rPr>
          <w:rFonts w:asciiTheme="majorHAnsi" w:hAnsiTheme="majorHAnsi"/>
        </w:rPr>
        <w:t xml:space="preserve">rian Caesar, </w:t>
      </w:r>
      <w:r w:rsidR="00B7618E">
        <w:rPr>
          <w:rFonts w:asciiTheme="majorHAnsi" w:hAnsiTheme="majorHAnsi"/>
        </w:rPr>
        <w:t xml:space="preserve">John Tortorella, Sam Ross, Daniel Tukey, </w:t>
      </w:r>
      <w:r w:rsidR="00C16B6F">
        <w:rPr>
          <w:rFonts w:asciiTheme="majorHAnsi" w:hAnsiTheme="majorHAnsi"/>
        </w:rPr>
        <w:t xml:space="preserve">John Richards, Mona Chandra, Laura Rodormer, Matt Chase, Alex Hill, Nick Martin, </w:t>
      </w:r>
    </w:p>
    <w:p w14:paraId="15F4368B" w14:textId="5FDCA98E" w:rsidR="00DE41F5" w:rsidRDefault="00DE41F5" w:rsidP="00DE41F5">
      <w:pPr>
        <w:spacing w:before="480"/>
        <w:rPr>
          <w:rFonts w:asciiTheme="majorHAnsi" w:hAnsiTheme="majorHAnsi"/>
          <w:b/>
          <w:noProof/>
          <w:sz w:val="22"/>
        </w:rPr>
      </w:pPr>
      <w:r>
        <w:rPr>
          <w:bCs/>
        </w:rPr>
        <w:t xml:space="preserve">All meeting materials can be accessed here: </w:t>
      </w:r>
      <w:hyperlink r:id="rId12" w:history="1">
        <w:hyperlink r:id="rId13" w:history="1">
          <w:r w:rsidR="00C16B6F">
            <w:rPr>
              <w:rStyle w:val="Hyperlink"/>
            </w:rPr>
            <w:t>https://rieermc.ri.gov/meeting/eermc-meeting-february-2020/</w:t>
          </w:r>
        </w:hyperlink>
      </w:hyperlink>
    </w:p>
    <w:p w14:paraId="1008433E" w14:textId="6BA12FEF" w:rsidR="00C818CD" w:rsidRPr="00CB11FA" w:rsidRDefault="00C818CD" w:rsidP="00CB11FA">
      <w:pPr>
        <w:pStyle w:val="ListParagraph"/>
        <w:numPr>
          <w:ilvl w:val="0"/>
          <w:numId w:val="7"/>
        </w:numPr>
        <w:spacing w:before="480"/>
        <w:rPr>
          <w:rFonts w:asciiTheme="minorHAnsi" w:hAnsiTheme="minorHAnsi"/>
          <w:b/>
          <w:sz w:val="22"/>
        </w:rPr>
      </w:pPr>
      <w:r>
        <w:rPr>
          <w:noProof/>
        </w:rPr>
        <mc:AlternateContent>
          <mc:Choice Requires="wps">
            <w:drawing>
              <wp:anchor distT="0" distB="0" distL="114300" distR="114300" simplePos="0" relativeHeight="251665408" behindDoc="0" locked="0" layoutInCell="1" allowOverlap="1" wp14:anchorId="2808535A" wp14:editId="62727584">
                <wp:simplePos x="0" y="0"/>
                <wp:positionH relativeFrom="column">
                  <wp:posOffset>-9525</wp:posOffset>
                </wp:positionH>
                <wp:positionV relativeFrom="paragraph">
                  <wp:posOffset>80645</wp:posOffset>
                </wp:positionV>
                <wp:extent cx="60102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A8D196"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35pt" to="47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" strokecolor="black [3213]"/>
            </w:pict>
          </mc:Fallback>
        </mc:AlternateContent>
      </w:r>
      <w:r w:rsidRPr="00CB11FA">
        <w:rPr>
          <w:rFonts w:asciiTheme="majorHAnsi" w:hAnsiTheme="majorHAnsi"/>
          <w:b/>
          <w:sz w:val="22"/>
        </w:rPr>
        <w:t>Call to Order</w:t>
      </w:r>
    </w:p>
    <w:p w14:paraId="77AEF7E8" w14:textId="51551134" w:rsidR="004A55C4" w:rsidRPr="00DE41F5" w:rsidRDefault="00B7618E" w:rsidP="00FF524F">
      <w:pPr>
        <w:rPr>
          <w:rFonts w:asciiTheme="majorHAnsi" w:hAnsiTheme="majorHAnsi"/>
          <w:sz w:val="22"/>
        </w:rPr>
      </w:pPr>
      <w:r>
        <w:rPr>
          <w:rFonts w:asciiTheme="majorHAnsi" w:hAnsiTheme="majorHAnsi"/>
          <w:sz w:val="22"/>
        </w:rPr>
        <w:t>Chairman Powell</w:t>
      </w:r>
      <w:r w:rsidR="004A55C4" w:rsidRPr="00DE41F5">
        <w:rPr>
          <w:rFonts w:asciiTheme="majorHAnsi" w:hAnsiTheme="majorHAnsi"/>
          <w:sz w:val="22"/>
        </w:rPr>
        <w:t xml:space="preserve"> called the meeting to order</w:t>
      </w:r>
      <w:r w:rsidR="00E0316B" w:rsidRPr="00DE41F5">
        <w:rPr>
          <w:rFonts w:asciiTheme="majorHAnsi" w:hAnsiTheme="majorHAnsi"/>
          <w:sz w:val="22"/>
        </w:rPr>
        <w:t xml:space="preserve"> at </w:t>
      </w:r>
      <w:r w:rsidR="00C16B6F">
        <w:rPr>
          <w:rFonts w:asciiTheme="majorHAnsi" w:hAnsiTheme="majorHAnsi"/>
          <w:sz w:val="22"/>
        </w:rPr>
        <w:t>2:30</w:t>
      </w:r>
      <w:r w:rsidR="00E0316B" w:rsidRPr="00DE41F5">
        <w:rPr>
          <w:rFonts w:asciiTheme="majorHAnsi" w:hAnsiTheme="majorHAnsi"/>
          <w:sz w:val="22"/>
        </w:rPr>
        <w:t>pm</w:t>
      </w:r>
    </w:p>
    <w:p w14:paraId="18E5BBB6" w14:textId="1589F4DB" w:rsidR="00441308" w:rsidRPr="00CB11FA" w:rsidRDefault="00441308" w:rsidP="00CB11FA">
      <w:pPr>
        <w:pStyle w:val="ListParagraph"/>
        <w:numPr>
          <w:ilvl w:val="0"/>
          <w:numId w:val="7"/>
        </w:numPr>
        <w:spacing w:before="160"/>
        <w:rPr>
          <w:rFonts w:asciiTheme="majorHAnsi" w:hAnsiTheme="majorHAnsi"/>
          <w:b/>
          <w:sz w:val="22"/>
        </w:rPr>
      </w:pPr>
      <w:r w:rsidRPr="00CB11FA">
        <w:rPr>
          <w:rFonts w:asciiTheme="majorHAnsi" w:hAnsiTheme="majorHAnsi"/>
          <w:b/>
          <w:sz w:val="22"/>
        </w:rPr>
        <w:t>Approval of Council Meeting Minutes</w:t>
      </w:r>
    </w:p>
    <w:p w14:paraId="68832D3A" w14:textId="50B3B2AA" w:rsidR="00E0316B" w:rsidRPr="00E0316B" w:rsidRDefault="00B7618E" w:rsidP="00FF524F">
      <w:pPr>
        <w:spacing w:before="160"/>
        <w:rPr>
          <w:rFonts w:asciiTheme="majorHAnsi" w:hAnsiTheme="majorHAnsi"/>
          <w:sz w:val="22"/>
        </w:rPr>
      </w:pPr>
      <w:r>
        <w:rPr>
          <w:rFonts w:asciiTheme="majorHAnsi" w:hAnsiTheme="majorHAnsi"/>
          <w:sz w:val="22"/>
        </w:rPr>
        <w:t>Chairman Powell</w:t>
      </w:r>
      <w:r w:rsidR="00E0316B" w:rsidRPr="00E0316B">
        <w:rPr>
          <w:rFonts w:asciiTheme="majorHAnsi" w:hAnsiTheme="majorHAnsi"/>
          <w:sz w:val="22"/>
        </w:rPr>
        <w:t xml:space="preserve"> requested a motion to approve the </w:t>
      </w:r>
      <w:r w:rsidR="00C16B6F">
        <w:rPr>
          <w:rFonts w:asciiTheme="majorHAnsi" w:hAnsiTheme="majorHAnsi"/>
          <w:sz w:val="22"/>
        </w:rPr>
        <w:t>January</w:t>
      </w:r>
      <w:r w:rsidR="00E0316B" w:rsidRPr="00E0316B">
        <w:rPr>
          <w:rFonts w:asciiTheme="majorHAnsi" w:hAnsiTheme="majorHAnsi"/>
          <w:sz w:val="22"/>
        </w:rPr>
        <w:t xml:space="preserve"> meeting minutes. </w:t>
      </w:r>
      <w:r w:rsidR="009D3BFD" w:rsidRPr="00E0316B">
        <w:rPr>
          <w:rFonts w:asciiTheme="majorHAnsi" w:hAnsiTheme="majorHAnsi"/>
          <w:sz w:val="22"/>
        </w:rPr>
        <w:t>M</w:t>
      </w:r>
      <w:r w:rsidR="00C16B6F">
        <w:rPr>
          <w:rFonts w:asciiTheme="majorHAnsi" w:hAnsiTheme="majorHAnsi"/>
          <w:sz w:val="22"/>
        </w:rPr>
        <w:t>r</w:t>
      </w:r>
      <w:r w:rsidR="009D3BFD">
        <w:rPr>
          <w:rFonts w:asciiTheme="majorHAnsi" w:hAnsiTheme="majorHAnsi"/>
          <w:sz w:val="22"/>
        </w:rPr>
        <w:t>.</w:t>
      </w:r>
      <w:r w:rsidR="00C16B6F">
        <w:rPr>
          <w:rFonts w:asciiTheme="majorHAnsi" w:hAnsiTheme="majorHAnsi"/>
          <w:sz w:val="22"/>
        </w:rPr>
        <w:t xml:space="preserve"> Gill Case</w:t>
      </w:r>
      <w:r w:rsidR="00E0316B" w:rsidRPr="00E0316B">
        <w:rPr>
          <w:rFonts w:asciiTheme="majorHAnsi" w:hAnsiTheme="majorHAnsi"/>
          <w:sz w:val="22"/>
        </w:rPr>
        <w:t xml:space="preserve"> made a motion to approve </w:t>
      </w:r>
      <w:r w:rsidR="00C16B6F">
        <w:rPr>
          <w:rFonts w:asciiTheme="majorHAnsi" w:hAnsiTheme="majorHAnsi"/>
          <w:sz w:val="22"/>
        </w:rPr>
        <w:t>January</w:t>
      </w:r>
      <w:r w:rsidR="00E0316B" w:rsidRPr="00E0316B">
        <w:rPr>
          <w:rFonts w:asciiTheme="majorHAnsi" w:hAnsiTheme="majorHAnsi"/>
          <w:sz w:val="22"/>
        </w:rPr>
        <w:t xml:space="preserve"> meeting minutes as written and Mr. </w:t>
      </w:r>
      <w:r w:rsidR="00C16B6F">
        <w:rPr>
          <w:rFonts w:asciiTheme="majorHAnsi" w:hAnsiTheme="majorHAnsi"/>
          <w:sz w:val="22"/>
        </w:rPr>
        <w:t>White</w:t>
      </w:r>
      <w:r w:rsidR="00E0316B" w:rsidRPr="00E0316B">
        <w:rPr>
          <w:rFonts w:asciiTheme="majorHAnsi" w:hAnsiTheme="majorHAnsi"/>
          <w:sz w:val="22"/>
        </w:rPr>
        <w:t xml:space="preserve"> seconded. All Approved.</w:t>
      </w:r>
    </w:p>
    <w:p w14:paraId="405EFB7A" w14:textId="77777777" w:rsidR="00441308" w:rsidRPr="00CB11FA" w:rsidRDefault="00441308" w:rsidP="00CB11FA">
      <w:pPr>
        <w:pStyle w:val="ListParagraph"/>
        <w:numPr>
          <w:ilvl w:val="0"/>
          <w:numId w:val="7"/>
        </w:numPr>
        <w:spacing w:before="160"/>
        <w:rPr>
          <w:rFonts w:asciiTheme="majorHAnsi" w:hAnsiTheme="majorHAnsi"/>
          <w:b/>
          <w:sz w:val="22"/>
        </w:rPr>
      </w:pPr>
      <w:r w:rsidRPr="00CB11FA">
        <w:rPr>
          <w:rFonts w:asciiTheme="majorHAnsi" w:hAnsiTheme="majorHAnsi"/>
          <w:b/>
          <w:sz w:val="22"/>
        </w:rPr>
        <w:t xml:space="preserve">Executive Director Report </w:t>
      </w:r>
    </w:p>
    <w:p w14:paraId="16E2404E" w14:textId="1606A589" w:rsidR="00441308" w:rsidRDefault="00441308" w:rsidP="00441308">
      <w:pPr>
        <w:numPr>
          <w:ilvl w:val="1"/>
          <w:numId w:val="3"/>
        </w:numPr>
        <w:spacing w:before="160"/>
        <w:rPr>
          <w:rFonts w:asciiTheme="majorHAnsi" w:hAnsiTheme="majorHAnsi"/>
          <w:i/>
          <w:sz w:val="22"/>
        </w:rPr>
      </w:pPr>
      <w:r>
        <w:rPr>
          <w:rFonts w:asciiTheme="majorHAnsi" w:hAnsiTheme="majorHAnsi"/>
          <w:i/>
          <w:sz w:val="22"/>
        </w:rPr>
        <w:t xml:space="preserve">General Update </w:t>
      </w:r>
    </w:p>
    <w:p w14:paraId="06EA031C" w14:textId="75496633" w:rsidR="00236816" w:rsidRDefault="00905359" w:rsidP="004D683C">
      <w:pPr>
        <w:spacing w:before="160"/>
        <w:rPr>
          <w:rFonts w:asciiTheme="majorHAnsi" w:hAnsiTheme="majorHAnsi"/>
          <w:sz w:val="22"/>
        </w:rPr>
      </w:pPr>
      <w:bookmarkStart w:id="0" w:name="_GoBack"/>
      <w:r>
        <w:rPr>
          <w:rFonts w:asciiTheme="majorHAnsi" w:hAnsiTheme="majorHAnsi"/>
          <w:sz w:val="22"/>
        </w:rPr>
        <w:t>Acting</w:t>
      </w:r>
      <w:r w:rsidR="004D683C">
        <w:rPr>
          <w:rFonts w:asciiTheme="majorHAnsi" w:hAnsiTheme="majorHAnsi"/>
          <w:sz w:val="22"/>
        </w:rPr>
        <w:t xml:space="preserve"> Commissioner Ucci </w:t>
      </w:r>
      <w:r w:rsidR="008C5A0A">
        <w:rPr>
          <w:rFonts w:asciiTheme="majorHAnsi" w:hAnsiTheme="majorHAnsi"/>
          <w:sz w:val="22"/>
        </w:rPr>
        <w:t>reminded</w:t>
      </w:r>
      <w:r w:rsidR="00236816">
        <w:rPr>
          <w:rFonts w:asciiTheme="majorHAnsi" w:hAnsiTheme="majorHAnsi"/>
          <w:sz w:val="22"/>
        </w:rPr>
        <w:t xml:space="preserve"> Council member</w:t>
      </w:r>
      <w:r w:rsidR="008C5A0A">
        <w:rPr>
          <w:rFonts w:asciiTheme="majorHAnsi" w:hAnsiTheme="majorHAnsi"/>
          <w:sz w:val="22"/>
        </w:rPr>
        <w:t>s</w:t>
      </w:r>
      <w:r w:rsidR="00236816">
        <w:rPr>
          <w:rFonts w:asciiTheme="majorHAnsi" w:hAnsiTheme="majorHAnsi"/>
          <w:sz w:val="22"/>
        </w:rPr>
        <w:t xml:space="preserve"> who </w:t>
      </w:r>
      <w:r w:rsidR="008C5A0A">
        <w:rPr>
          <w:rFonts w:asciiTheme="majorHAnsi" w:hAnsiTheme="majorHAnsi"/>
          <w:sz w:val="22"/>
        </w:rPr>
        <w:t>are</w:t>
      </w:r>
      <w:r w:rsidR="00236816">
        <w:rPr>
          <w:rFonts w:asciiTheme="majorHAnsi" w:hAnsiTheme="majorHAnsi"/>
          <w:sz w:val="22"/>
        </w:rPr>
        <w:t xml:space="preserve"> up for re-appointment this year</w:t>
      </w:r>
      <w:r w:rsidR="008C5A0A">
        <w:rPr>
          <w:rFonts w:asciiTheme="majorHAnsi" w:hAnsiTheme="majorHAnsi"/>
          <w:sz w:val="22"/>
        </w:rPr>
        <w:t xml:space="preserve"> that </w:t>
      </w:r>
      <w:bookmarkEnd w:id="0"/>
      <w:r w:rsidR="008C5A0A">
        <w:rPr>
          <w:rFonts w:asciiTheme="majorHAnsi" w:hAnsiTheme="majorHAnsi"/>
          <w:sz w:val="22"/>
        </w:rPr>
        <w:t>they</w:t>
      </w:r>
      <w:r w:rsidR="00236816">
        <w:rPr>
          <w:rFonts w:asciiTheme="majorHAnsi" w:hAnsiTheme="majorHAnsi"/>
          <w:sz w:val="22"/>
        </w:rPr>
        <w:t xml:space="preserve"> will be contacted soon with next steps in that process</w:t>
      </w:r>
      <w:r w:rsidR="008C5A0A">
        <w:rPr>
          <w:rFonts w:asciiTheme="majorHAnsi" w:hAnsiTheme="majorHAnsi"/>
          <w:sz w:val="22"/>
        </w:rPr>
        <w:t>, if they haven’t been already</w:t>
      </w:r>
      <w:r w:rsidR="00236816">
        <w:rPr>
          <w:rFonts w:asciiTheme="majorHAnsi" w:hAnsiTheme="majorHAnsi"/>
          <w:sz w:val="22"/>
        </w:rPr>
        <w:t xml:space="preserve">. </w:t>
      </w:r>
      <w:r w:rsidR="008C5A0A">
        <w:rPr>
          <w:rFonts w:asciiTheme="majorHAnsi" w:hAnsiTheme="majorHAnsi"/>
          <w:sz w:val="22"/>
        </w:rPr>
        <w:t>He provided an update on the Office of Energy Resources</w:t>
      </w:r>
      <w:r w:rsidR="00BC4EA8">
        <w:rPr>
          <w:rFonts w:asciiTheme="majorHAnsi" w:hAnsiTheme="majorHAnsi"/>
          <w:sz w:val="22"/>
        </w:rPr>
        <w:t xml:space="preserve"> (OER)</w:t>
      </w:r>
      <w:r w:rsidR="008C5A0A">
        <w:rPr>
          <w:rFonts w:asciiTheme="majorHAnsi" w:hAnsiTheme="majorHAnsi"/>
          <w:sz w:val="22"/>
        </w:rPr>
        <w:t xml:space="preserve"> efforts to fill the gap in the heat pump market as a result of the PUC decision regarding fuel switching incentives in National Grid’s most recent EE plan. </w:t>
      </w:r>
      <w:r w:rsidR="00BC4EA8">
        <w:rPr>
          <w:rFonts w:asciiTheme="majorHAnsi" w:hAnsiTheme="majorHAnsi"/>
          <w:sz w:val="22"/>
        </w:rPr>
        <w:t xml:space="preserve">OER has a RGGI allocation plan out for comment now that allocates $2.7 million dollars to supplement the National Grid incentive for heat pumps to restore the market to its expected 2020 output and Acting Commissioner Ucci urged comments in support of this plan be submitted for those looking to support this work. </w:t>
      </w:r>
    </w:p>
    <w:p w14:paraId="1BE2AC10" w14:textId="58939577" w:rsidR="00BC4EA8" w:rsidRDefault="00BC4EA8" w:rsidP="004D683C">
      <w:pPr>
        <w:spacing w:before="160"/>
        <w:rPr>
          <w:rFonts w:asciiTheme="majorHAnsi" w:hAnsiTheme="majorHAnsi"/>
          <w:sz w:val="22"/>
        </w:rPr>
      </w:pPr>
      <w:r>
        <w:rPr>
          <w:rFonts w:asciiTheme="majorHAnsi" w:hAnsiTheme="majorHAnsi"/>
          <w:sz w:val="22"/>
        </w:rPr>
        <w:t xml:space="preserve">Mr. Riccio asked if this allocation would be retroactive to address customers impacted by the abrupt end of the prior program, to which Acting Commissioner Ucci responded that this money would be forward looking only for those folks </w:t>
      </w:r>
      <w:proofErr w:type="gramStart"/>
      <w:r>
        <w:rPr>
          <w:rFonts w:asciiTheme="majorHAnsi" w:hAnsiTheme="majorHAnsi"/>
          <w:sz w:val="22"/>
        </w:rPr>
        <w:t>taking action</w:t>
      </w:r>
      <w:proofErr w:type="gramEnd"/>
      <w:r>
        <w:rPr>
          <w:rFonts w:asciiTheme="majorHAnsi" w:hAnsiTheme="majorHAnsi"/>
          <w:sz w:val="22"/>
        </w:rPr>
        <w:t xml:space="preserve"> once this plan was finalized and approved. Mr. Porter, from National Grid, indicated that the company was still waiting on a response from the PUC regarding their motion for relief to address those impacted in January and February and hopes to get a ruling soon. Chairman Powell suggested that the consultant team draft a letter supporting the allocation plan </w:t>
      </w:r>
      <w:r w:rsidR="008676D7">
        <w:rPr>
          <w:rFonts w:asciiTheme="majorHAnsi" w:hAnsiTheme="majorHAnsi"/>
          <w:sz w:val="22"/>
        </w:rPr>
        <w:t xml:space="preserve">and </w:t>
      </w:r>
      <w:r w:rsidR="00186869">
        <w:rPr>
          <w:rFonts w:asciiTheme="majorHAnsi" w:hAnsiTheme="majorHAnsi"/>
          <w:sz w:val="22"/>
        </w:rPr>
        <w:t xml:space="preserve">National Grid’s motion </w:t>
      </w:r>
      <w:r>
        <w:rPr>
          <w:rFonts w:asciiTheme="majorHAnsi" w:hAnsiTheme="majorHAnsi"/>
          <w:sz w:val="22"/>
        </w:rPr>
        <w:t xml:space="preserve">to be voted on at the next meeting. </w:t>
      </w:r>
    </w:p>
    <w:p w14:paraId="57445521" w14:textId="7D7D4BB9" w:rsidR="00BC4EA8" w:rsidRDefault="00BC4EA8" w:rsidP="004D683C">
      <w:pPr>
        <w:spacing w:before="160"/>
        <w:rPr>
          <w:rFonts w:asciiTheme="majorHAnsi" w:hAnsiTheme="majorHAnsi"/>
          <w:sz w:val="22"/>
        </w:rPr>
      </w:pPr>
      <w:r>
        <w:rPr>
          <w:rFonts w:asciiTheme="majorHAnsi" w:hAnsiTheme="majorHAnsi"/>
          <w:sz w:val="22"/>
        </w:rPr>
        <w:lastRenderedPageBreak/>
        <w:t xml:space="preserve">The Executive Director report concluded with an invitation for all to attend the final workshop of the </w:t>
      </w:r>
      <w:hyperlink r:id="rId14" w:history="1">
        <w:r w:rsidRPr="00BC4EA8">
          <w:rPr>
            <w:rStyle w:val="Hyperlink"/>
            <w:rFonts w:asciiTheme="majorHAnsi" w:hAnsiTheme="majorHAnsi"/>
            <w:sz w:val="22"/>
          </w:rPr>
          <w:t>Heating Sector Transformation</w:t>
        </w:r>
      </w:hyperlink>
      <w:r>
        <w:rPr>
          <w:rFonts w:asciiTheme="majorHAnsi" w:hAnsiTheme="majorHAnsi"/>
          <w:sz w:val="22"/>
        </w:rPr>
        <w:t xml:space="preserve"> effort on April 7</w:t>
      </w:r>
      <w:r w:rsidRPr="00BC4EA8">
        <w:rPr>
          <w:rFonts w:asciiTheme="majorHAnsi" w:hAnsiTheme="majorHAnsi"/>
          <w:sz w:val="22"/>
          <w:vertAlign w:val="superscript"/>
        </w:rPr>
        <w:t>th</w:t>
      </w:r>
      <w:r>
        <w:rPr>
          <w:rFonts w:asciiTheme="majorHAnsi" w:hAnsiTheme="majorHAnsi"/>
          <w:sz w:val="22"/>
        </w:rPr>
        <w:t xml:space="preserve"> which will be focused on policy options.</w:t>
      </w:r>
    </w:p>
    <w:p w14:paraId="00C9A0AB" w14:textId="715BC233" w:rsidR="00441308" w:rsidRPr="00CB11FA" w:rsidRDefault="00441308" w:rsidP="00CB11FA">
      <w:pPr>
        <w:pStyle w:val="ListParagraph"/>
        <w:numPr>
          <w:ilvl w:val="0"/>
          <w:numId w:val="7"/>
        </w:numPr>
        <w:spacing w:before="160"/>
        <w:rPr>
          <w:rFonts w:asciiTheme="majorHAnsi" w:hAnsiTheme="majorHAnsi"/>
          <w:b/>
          <w:sz w:val="22"/>
        </w:rPr>
      </w:pPr>
      <w:r w:rsidRPr="00CB11FA">
        <w:rPr>
          <w:rFonts w:asciiTheme="majorHAnsi" w:hAnsiTheme="majorHAnsi"/>
          <w:b/>
          <w:sz w:val="22"/>
        </w:rPr>
        <w:t xml:space="preserve">Chairperson Report </w:t>
      </w:r>
    </w:p>
    <w:p w14:paraId="522579AA" w14:textId="384AACA1" w:rsidR="00441308" w:rsidRPr="00CB11FA" w:rsidRDefault="00441308" w:rsidP="00CB11FA">
      <w:pPr>
        <w:pStyle w:val="ListParagraph"/>
        <w:numPr>
          <w:ilvl w:val="0"/>
          <w:numId w:val="8"/>
        </w:numPr>
        <w:spacing w:before="160"/>
        <w:rPr>
          <w:rFonts w:asciiTheme="majorHAnsi" w:hAnsiTheme="majorHAnsi"/>
          <w:i/>
          <w:sz w:val="22"/>
        </w:rPr>
      </w:pPr>
      <w:r w:rsidRPr="00CB11FA">
        <w:rPr>
          <w:rFonts w:asciiTheme="majorHAnsi" w:hAnsiTheme="majorHAnsi"/>
          <w:i/>
          <w:sz w:val="22"/>
        </w:rPr>
        <w:t>General Update</w:t>
      </w:r>
    </w:p>
    <w:p w14:paraId="7EBAE05E" w14:textId="7634AF20" w:rsidR="00236816" w:rsidRDefault="00991654" w:rsidP="00991654">
      <w:pPr>
        <w:spacing w:before="160"/>
        <w:rPr>
          <w:rFonts w:asciiTheme="majorHAnsi" w:hAnsiTheme="majorHAnsi"/>
          <w:sz w:val="22"/>
        </w:rPr>
      </w:pPr>
      <w:r>
        <w:rPr>
          <w:rFonts w:asciiTheme="majorHAnsi" w:hAnsiTheme="majorHAnsi"/>
          <w:sz w:val="22"/>
        </w:rPr>
        <w:t>Chair</w:t>
      </w:r>
      <w:r w:rsidR="00236816">
        <w:rPr>
          <w:rFonts w:asciiTheme="majorHAnsi" w:hAnsiTheme="majorHAnsi"/>
          <w:sz w:val="22"/>
        </w:rPr>
        <w:t xml:space="preserve">man Powell </w:t>
      </w:r>
      <w:r w:rsidR="00CF004D">
        <w:rPr>
          <w:rFonts w:asciiTheme="majorHAnsi" w:hAnsiTheme="majorHAnsi"/>
          <w:sz w:val="22"/>
        </w:rPr>
        <w:t xml:space="preserve">urged presenters to stick to their allotted time because there is a very full agenda for today’s meeting and then reviewed the agenda of items to be covered. He highlighted a memo from the Division of Public Utilities and Carriers outlining the resolution to the accounting errors identified last fall during the planning process as well as several public comments submitted to the Council regarding the changes to the heat pump incentives. He also provided an overview of items covered in the January executive committee meeting, including an initiative to begin in March </w:t>
      </w:r>
      <w:r w:rsidR="007A54D4">
        <w:rPr>
          <w:rFonts w:asciiTheme="majorHAnsi" w:hAnsiTheme="majorHAnsi"/>
          <w:sz w:val="22"/>
        </w:rPr>
        <w:t xml:space="preserve">to </w:t>
      </w:r>
      <w:r w:rsidR="00CF004D">
        <w:rPr>
          <w:rFonts w:asciiTheme="majorHAnsi" w:hAnsiTheme="majorHAnsi"/>
          <w:sz w:val="22"/>
        </w:rPr>
        <w:t>reduc</w:t>
      </w:r>
      <w:r w:rsidR="007A54D4">
        <w:rPr>
          <w:rFonts w:asciiTheme="majorHAnsi" w:hAnsiTheme="majorHAnsi"/>
          <w:sz w:val="22"/>
        </w:rPr>
        <w:t>e</w:t>
      </w:r>
      <w:r w:rsidR="00CF004D">
        <w:rPr>
          <w:rFonts w:asciiTheme="majorHAnsi" w:hAnsiTheme="majorHAnsi"/>
          <w:sz w:val="22"/>
        </w:rPr>
        <w:t xml:space="preserve"> printed materials Council me</w:t>
      </w:r>
      <w:r w:rsidR="007A54D4">
        <w:rPr>
          <w:rFonts w:asciiTheme="majorHAnsi" w:hAnsiTheme="majorHAnsi"/>
          <w:sz w:val="22"/>
        </w:rPr>
        <w:t>etings</w:t>
      </w:r>
      <w:r w:rsidR="00CF004D">
        <w:rPr>
          <w:rFonts w:asciiTheme="majorHAnsi" w:hAnsiTheme="majorHAnsi"/>
          <w:sz w:val="22"/>
        </w:rPr>
        <w:t xml:space="preserve"> and a policy to ensure written response</w:t>
      </w:r>
      <w:r w:rsidR="007A54D4">
        <w:rPr>
          <w:rFonts w:asciiTheme="majorHAnsi" w:hAnsiTheme="majorHAnsi"/>
          <w:sz w:val="22"/>
        </w:rPr>
        <w:t>s</w:t>
      </w:r>
      <w:r w:rsidR="00CF004D">
        <w:rPr>
          <w:rFonts w:asciiTheme="majorHAnsi" w:hAnsiTheme="majorHAnsi"/>
          <w:sz w:val="22"/>
        </w:rPr>
        <w:t xml:space="preserve"> to </w:t>
      </w:r>
      <w:r w:rsidR="00122B9A">
        <w:rPr>
          <w:rFonts w:asciiTheme="majorHAnsi" w:hAnsiTheme="majorHAnsi"/>
          <w:sz w:val="22"/>
        </w:rPr>
        <w:t xml:space="preserve">unanswered </w:t>
      </w:r>
      <w:r w:rsidR="00CF004D">
        <w:rPr>
          <w:rFonts w:asciiTheme="majorHAnsi" w:hAnsiTheme="majorHAnsi"/>
          <w:sz w:val="22"/>
        </w:rPr>
        <w:t>Council member questions that</w:t>
      </w:r>
      <w:r w:rsidR="00122B9A">
        <w:rPr>
          <w:rFonts w:asciiTheme="majorHAnsi" w:hAnsiTheme="majorHAnsi"/>
          <w:sz w:val="22"/>
        </w:rPr>
        <w:t xml:space="preserve"> occur during a meeting are</w:t>
      </w:r>
      <w:r w:rsidR="00CF004D">
        <w:rPr>
          <w:rFonts w:asciiTheme="majorHAnsi" w:hAnsiTheme="majorHAnsi"/>
          <w:sz w:val="22"/>
        </w:rPr>
        <w:t xml:space="preserve"> provided in writing by the next Council meeting. </w:t>
      </w:r>
      <w:r w:rsidR="00EA491C">
        <w:rPr>
          <w:rFonts w:asciiTheme="majorHAnsi" w:hAnsiTheme="majorHAnsi"/>
          <w:sz w:val="22"/>
        </w:rPr>
        <w:t>A motion on the written responses policy will be voted on during the next meeting.</w:t>
      </w:r>
    </w:p>
    <w:p w14:paraId="21B2F4EB" w14:textId="2243699B" w:rsidR="00146669" w:rsidRPr="00CB11FA" w:rsidRDefault="00162A3D" w:rsidP="00CB11FA">
      <w:pPr>
        <w:pStyle w:val="ListParagraph"/>
        <w:numPr>
          <w:ilvl w:val="0"/>
          <w:numId w:val="7"/>
        </w:numPr>
        <w:spacing w:before="160"/>
        <w:rPr>
          <w:rFonts w:asciiTheme="majorHAnsi" w:hAnsiTheme="majorHAnsi"/>
          <w:b/>
          <w:sz w:val="22"/>
        </w:rPr>
      </w:pPr>
      <w:r w:rsidRPr="00CB11FA">
        <w:rPr>
          <w:rFonts w:asciiTheme="majorHAnsi" w:hAnsiTheme="majorHAnsi"/>
          <w:b/>
          <w:sz w:val="22"/>
        </w:rPr>
        <w:t>Program Oversigh</w:t>
      </w:r>
      <w:r w:rsidR="00236816">
        <w:rPr>
          <w:rFonts w:asciiTheme="majorHAnsi" w:hAnsiTheme="majorHAnsi"/>
          <w:b/>
          <w:sz w:val="22"/>
        </w:rPr>
        <w:t>t</w:t>
      </w:r>
    </w:p>
    <w:p w14:paraId="2AF0CFDD" w14:textId="5FEAB703" w:rsidR="00146669" w:rsidRDefault="00564035" w:rsidP="00D81072">
      <w:pPr>
        <w:pStyle w:val="ListParagraph"/>
        <w:numPr>
          <w:ilvl w:val="0"/>
          <w:numId w:val="13"/>
        </w:numPr>
        <w:spacing w:before="160"/>
        <w:rPr>
          <w:rFonts w:asciiTheme="majorHAnsi" w:hAnsiTheme="majorHAnsi"/>
          <w:i/>
          <w:sz w:val="22"/>
        </w:rPr>
      </w:pPr>
      <w:r>
        <w:rPr>
          <w:rFonts w:asciiTheme="majorHAnsi" w:hAnsiTheme="majorHAnsi"/>
          <w:i/>
          <w:sz w:val="22"/>
        </w:rPr>
        <w:t>Presentation on Quarter 4 2019 Energy Efficiency Program Performance</w:t>
      </w:r>
    </w:p>
    <w:p w14:paraId="221CCD3C" w14:textId="17F6589A" w:rsidR="00D81072" w:rsidRPr="00D81072" w:rsidRDefault="00D81072" w:rsidP="00D81072">
      <w:pPr>
        <w:pStyle w:val="ListParagraph"/>
        <w:spacing w:before="160"/>
        <w:rPr>
          <w:rFonts w:asciiTheme="majorHAnsi" w:hAnsiTheme="majorHAnsi"/>
          <w:sz w:val="22"/>
        </w:rPr>
      </w:pPr>
      <w:r>
        <w:rPr>
          <w:rFonts w:asciiTheme="majorHAnsi" w:hAnsiTheme="majorHAnsi"/>
          <w:sz w:val="22"/>
        </w:rPr>
        <w:t xml:space="preserve">Please refer to </w:t>
      </w:r>
      <w:r w:rsidRPr="00DC34B9">
        <w:rPr>
          <w:rFonts w:asciiTheme="majorHAnsi" w:hAnsiTheme="majorHAnsi"/>
          <w:sz w:val="22"/>
          <w:szCs w:val="22"/>
        </w:rPr>
        <w:t xml:space="preserve">the </w:t>
      </w:r>
      <w:hyperlink r:id="rId15" w:history="1">
        <w:r w:rsidR="00564035" w:rsidRPr="00564035">
          <w:rPr>
            <w:rStyle w:val="Hyperlink"/>
            <w:rFonts w:asciiTheme="majorHAnsi" w:hAnsiTheme="majorHAnsi"/>
            <w:sz w:val="22"/>
            <w:szCs w:val="22"/>
          </w:rPr>
          <w:t>Fourth Quarter 2019 Results</w:t>
        </w:r>
      </w:hyperlink>
      <w:r>
        <w:rPr>
          <w:rFonts w:asciiTheme="majorHAnsi" w:hAnsiTheme="majorHAnsi"/>
          <w:sz w:val="22"/>
        </w:rPr>
        <w:t xml:space="preserve"> presentation.</w:t>
      </w:r>
    </w:p>
    <w:p w14:paraId="2E496A8D" w14:textId="7C2D8FE2" w:rsidR="00FD757E" w:rsidRDefault="00564035" w:rsidP="00146669">
      <w:pPr>
        <w:pStyle w:val="ListParagraph"/>
        <w:spacing w:before="160"/>
        <w:rPr>
          <w:rFonts w:asciiTheme="majorHAnsi" w:hAnsiTheme="majorHAnsi"/>
          <w:sz w:val="22"/>
        </w:rPr>
      </w:pPr>
      <w:r>
        <w:rPr>
          <w:rFonts w:asciiTheme="majorHAnsi" w:hAnsiTheme="majorHAnsi"/>
          <w:sz w:val="22"/>
        </w:rPr>
        <w:t xml:space="preserve">Mr. Richards provided an overview of the company’s 2019 Q4, and by extension, total yearly performance in the Energy Efficiency program. Overall the company hit 98% of its electric goal and many sectors were at or above goal for the year. </w:t>
      </w:r>
      <w:r w:rsidR="0016133F">
        <w:rPr>
          <w:rFonts w:asciiTheme="majorHAnsi" w:hAnsiTheme="majorHAnsi"/>
          <w:sz w:val="22"/>
        </w:rPr>
        <w:t xml:space="preserve">They also hit 104% of their gas goal with most sectors at or above goal as well. </w:t>
      </w:r>
      <w:r>
        <w:rPr>
          <w:rFonts w:asciiTheme="majorHAnsi" w:hAnsiTheme="majorHAnsi"/>
          <w:sz w:val="22"/>
        </w:rPr>
        <w:t xml:space="preserve">However, there was a significant underperformance in the Income Eligible Sector, both for multi-family and single-family, with each falling short of the electric goals. Ms. Rodormer and Mr. Richards attributed this to a decline in lighting opportunities and a decrease in additional measures being installed following audits, as well as EM+V updates that negatively affected savings performance in 2019. </w:t>
      </w:r>
    </w:p>
    <w:p w14:paraId="67FD857F" w14:textId="7F9EC445" w:rsidR="00564035" w:rsidRDefault="00564035" w:rsidP="00146669">
      <w:pPr>
        <w:pStyle w:val="ListParagraph"/>
        <w:spacing w:before="160"/>
        <w:rPr>
          <w:rFonts w:asciiTheme="majorHAnsi" w:hAnsiTheme="majorHAnsi"/>
          <w:sz w:val="22"/>
        </w:rPr>
      </w:pPr>
      <w:r>
        <w:rPr>
          <w:rFonts w:asciiTheme="majorHAnsi" w:hAnsiTheme="majorHAnsi"/>
          <w:sz w:val="22"/>
        </w:rPr>
        <w:t>Vice-Chair Hubbard</w:t>
      </w:r>
      <w:r w:rsidR="0016133F">
        <w:rPr>
          <w:rFonts w:asciiTheme="majorHAnsi" w:hAnsiTheme="majorHAnsi"/>
          <w:sz w:val="22"/>
        </w:rPr>
        <w:t xml:space="preserve"> commented that underperformance in this sector has been an issue for years and that the company has known lighting is going away for some time and asked why this continues to be such a challenge?  He also indicated that a formal improvement plan of some kind with specific improvements and milestones to measure against would be very important and something he would like to see in order to ensure there is not another year of lagging performance. Mr. Guerard indicated that the consultant team could provide their analysis on this sector as supplemental information to support the development of this type of plan. </w:t>
      </w:r>
    </w:p>
    <w:p w14:paraId="08DC7D56" w14:textId="78174701" w:rsidR="0016133F" w:rsidRDefault="0016133F" w:rsidP="00146669">
      <w:pPr>
        <w:pStyle w:val="ListParagraph"/>
        <w:spacing w:before="160"/>
        <w:rPr>
          <w:rFonts w:asciiTheme="majorHAnsi" w:hAnsiTheme="majorHAnsi"/>
          <w:sz w:val="22"/>
        </w:rPr>
      </w:pPr>
      <w:r>
        <w:rPr>
          <w:rFonts w:asciiTheme="majorHAnsi" w:hAnsiTheme="majorHAnsi"/>
          <w:sz w:val="22"/>
        </w:rPr>
        <w:t>Mr. Riccio asked why Q4 is historically such a big chunk of the annual goal achievement and did that suggest that the company needed to work harder earlier in the year to adjust</w:t>
      </w:r>
      <w:r w:rsidR="007D58A3">
        <w:rPr>
          <w:rFonts w:asciiTheme="majorHAnsi" w:hAnsiTheme="majorHAnsi"/>
          <w:sz w:val="22"/>
        </w:rPr>
        <w:t>.</w:t>
      </w:r>
      <w:r>
        <w:rPr>
          <w:rFonts w:asciiTheme="majorHAnsi" w:hAnsiTheme="majorHAnsi"/>
          <w:sz w:val="22"/>
        </w:rPr>
        <w:t xml:space="preserve"> Ms. Rodormer indicated that the annual increase in Q4 is a by-product of sales and implementation lead times, fall being a big opportunity for heating and weatherization work and the year-long process of developing a pipeline of projects to complete that takes time to get through installation, which is when savings are claimable.</w:t>
      </w:r>
    </w:p>
    <w:p w14:paraId="2A1AD24F" w14:textId="411E3690" w:rsidR="00FD757E" w:rsidRDefault="0016133F" w:rsidP="00FD757E">
      <w:pPr>
        <w:pStyle w:val="ListParagraph"/>
        <w:numPr>
          <w:ilvl w:val="0"/>
          <w:numId w:val="13"/>
        </w:numPr>
        <w:spacing w:before="160"/>
        <w:rPr>
          <w:rFonts w:asciiTheme="majorHAnsi" w:hAnsiTheme="majorHAnsi"/>
          <w:i/>
          <w:iCs/>
          <w:sz w:val="22"/>
        </w:rPr>
      </w:pPr>
      <w:r>
        <w:rPr>
          <w:rFonts w:asciiTheme="majorHAnsi" w:hAnsiTheme="majorHAnsi"/>
          <w:i/>
          <w:iCs/>
          <w:sz w:val="22"/>
        </w:rPr>
        <w:t>Discussion on Least-Cost Procurement Standards</w:t>
      </w:r>
    </w:p>
    <w:p w14:paraId="2506EF92" w14:textId="41E87E33" w:rsidR="00FD757E" w:rsidRDefault="00FD757E" w:rsidP="00FD757E">
      <w:pPr>
        <w:pStyle w:val="ListParagraph"/>
        <w:spacing w:before="160"/>
        <w:rPr>
          <w:rFonts w:asciiTheme="majorHAnsi" w:hAnsiTheme="majorHAnsi"/>
          <w:sz w:val="22"/>
        </w:rPr>
      </w:pPr>
      <w:r>
        <w:rPr>
          <w:rFonts w:asciiTheme="majorHAnsi" w:hAnsiTheme="majorHAnsi"/>
          <w:sz w:val="22"/>
        </w:rPr>
        <w:t xml:space="preserve">Please refer to the </w:t>
      </w:r>
      <w:hyperlink r:id="rId16" w:history="1">
        <w:r w:rsidR="0016133F" w:rsidRPr="0016133F">
          <w:rPr>
            <w:rStyle w:val="Hyperlink"/>
            <w:rFonts w:asciiTheme="majorHAnsi" w:hAnsiTheme="majorHAnsi"/>
            <w:sz w:val="22"/>
          </w:rPr>
          <w:t>Proposed Updates to Least-Cost Procurement Standards</w:t>
        </w:r>
      </w:hyperlink>
      <w:r>
        <w:rPr>
          <w:rFonts w:asciiTheme="majorHAnsi" w:hAnsiTheme="majorHAnsi"/>
          <w:sz w:val="22"/>
        </w:rPr>
        <w:t xml:space="preserve"> presentation.</w:t>
      </w:r>
    </w:p>
    <w:p w14:paraId="29B51269" w14:textId="35A94EB4" w:rsidR="00FD757E" w:rsidRDefault="0016133F" w:rsidP="00FD757E">
      <w:pPr>
        <w:pStyle w:val="ListParagraph"/>
        <w:spacing w:before="160"/>
        <w:rPr>
          <w:rFonts w:asciiTheme="majorHAnsi" w:hAnsiTheme="majorHAnsi"/>
          <w:sz w:val="22"/>
        </w:rPr>
      </w:pPr>
      <w:r>
        <w:rPr>
          <w:rFonts w:asciiTheme="majorHAnsi" w:hAnsiTheme="majorHAnsi"/>
          <w:sz w:val="22"/>
        </w:rPr>
        <w:t>Mr. Guerard provided an overview of the Least-Cost Procurement standard and the cycle of making changes to the standards.</w:t>
      </w:r>
      <w:r w:rsidR="00513649">
        <w:rPr>
          <w:rFonts w:asciiTheme="majorHAnsi" w:hAnsiTheme="majorHAnsi"/>
          <w:sz w:val="22"/>
        </w:rPr>
        <w:t xml:space="preserve"> </w:t>
      </w:r>
      <w:r>
        <w:rPr>
          <w:rFonts w:asciiTheme="majorHAnsi" w:hAnsiTheme="majorHAnsi"/>
          <w:sz w:val="22"/>
        </w:rPr>
        <w:t xml:space="preserve">He provided an overview of the recent PUC technical </w:t>
      </w:r>
      <w:r>
        <w:rPr>
          <w:rFonts w:asciiTheme="majorHAnsi" w:hAnsiTheme="majorHAnsi"/>
          <w:sz w:val="22"/>
        </w:rPr>
        <w:lastRenderedPageBreak/>
        <w:t>session where stakeholders reviewed a restructured document with the PUC</w:t>
      </w:r>
      <w:r w:rsidR="00687327">
        <w:rPr>
          <w:rFonts w:asciiTheme="majorHAnsi" w:hAnsiTheme="majorHAnsi"/>
          <w:sz w:val="22"/>
        </w:rPr>
        <w:t>. The PUC is</w:t>
      </w:r>
      <w:r>
        <w:rPr>
          <w:rFonts w:asciiTheme="majorHAnsi" w:hAnsiTheme="majorHAnsi"/>
          <w:sz w:val="22"/>
        </w:rPr>
        <w:t xml:space="preserve"> planning for additional technical sessions to redline the document using the new outline. The consultant team will be taking feedback from the Council and looking to incorporate that, alongside other stakeholder feedback </w:t>
      </w:r>
      <w:r w:rsidR="00153024">
        <w:rPr>
          <w:rFonts w:asciiTheme="majorHAnsi" w:hAnsiTheme="majorHAnsi"/>
          <w:sz w:val="22"/>
        </w:rPr>
        <w:t xml:space="preserve">from the Technical Working Groups, into an updated document. The council will vote on recommendations to the PUC on what their priorities for that document are at the next meeting, and then vote on a formal document once that text is available. </w:t>
      </w:r>
    </w:p>
    <w:p w14:paraId="558CC5A2" w14:textId="77993C1A" w:rsidR="00153024" w:rsidRDefault="00153024" w:rsidP="00FD757E">
      <w:pPr>
        <w:pStyle w:val="ListParagraph"/>
        <w:spacing w:before="160"/>
        <w:rPr>
          <w:rFonts w:asciiTheme="majorHAnsi" w:hAnsiTheme="majorHAnsi"/>
          <w:sz w:val="22"/>
        </w:rPr>
      </w:pPr>
      <w:r>
        <w:rPr>
          <w:rFonts w:asciiTheme="majorHAnsi" w:hAnsiTheme="majorHAnsi"/>
          <w:sz w:val="22"/>
        </w:rPr>
        <w:t xml:space="preserve">Chairman Powell wanted to ensure a clearer definition of prudent and reliable in the standards to help guide the Council, as well as ensure everything proposed is in alignment with the legislation, with a recommendation that EERMC </w:t>
      </w:r>
      <w:r w:rsidR="006563BE">
        <w:rPr>
          <w:rFonts w:asciiTheme="majorHAnsi" w:hAnsiTheme="majorHAnsi"/>
          <w:sz w:val="22"/>
        </w:rPr>
        <w:t>legal c</w:t>
      </w:r>
      <w:r>
        <w:rPr>
          <w:rFonts w:asciiTheme="majorHAnsi" w:hAnsiTheme="majorHAnsi"/>
          <w:sz w:val="22"/>
        </w:rPr>
        <w:t>oun</w:t>
      </w:r>
      <w:r w:rsidR="006563BE">
        <w:rPr>
          <w:rFonts w:asciiTheme="majorHAnsi" w:hAnsiTheme="majorHAnsi"/>
          <w:sz w:val="22"/>
        </w:rPr>
        <w:t>sel</w:t>
      </w:r>
      <w:r>
        <w:rPr>
          <w:rFonts w:asciiTheme="majorHAnsi" w:hAnsiTheme="majorHAnsi"/>
          <w:sz w:val="22"/>
        </w:rPr>
        <w:t xml:space="preserve"> weigh in on the </w:t>
      </w:r>
      <w:proofErr w:type="gramStart"/>
      <w:r>
        <w:rPr>
          <w:rFonts w:asciiTheme="majorHAnsi" w:hAnsiTheme="majorHAnsi"/>
          <w:sz w:val="22"/>
        </w:rPr>
        <w:t>proposals</w:t>
      </w:r>
      <w:proofErr w:type="gramEnd"/>
      <w:r>
        <w:rPr>
          <w:rFonts w:asciiTheme="majorHAnsi" w:hAnsiTheme="majorHAnsi"/>
          <w:sz w:val="22"/>
        </w:rPr>
        <w:t xml:space="preserve"> </w:t>
      </w:r>
      <w:r w:rsidR="00A3112E">
        <w:rPr>
          <w:rFonts w:asciiTheme="majorHAnsi" w:hAnsiTheme="majorHAnsi"/>
          <w:sz w:val="22"/>
        </w:rPr>
        <w:t>priorities for redlining</w:t>
      </w:r>
      <w:r>
        <w:rPr>
          <w:rFonts w:asciiTheme="majorHAnsi" w:hAnsiTheme="majorHAnsi"/>
          <w:sz w:val="22"/>
        </w:rPr>
        <w:t xml:space="preserve">. </w:t>
      </w:r>
    </w:p>
    <w:p w14:paraId="0CEB105E" w14:textId="2E7FFCC1" w:rsidR="00513649" w:rsidRDefault="00513649" w:rsidP="00513649">
      <w:pPr>
        <w:pStyle w:val="ListParagraph"/>
        <w:numPr>
          <w:ilvl w:val="0"/>
          <w:numId w:val="13"/>
        </w:numPr>
        <w:spacing w:before="160"/>
        <w:rPr>
          <w:rFonts w:asciiTheme="majorHAnsi" w:hAnsiTheme="majorHAnsi"/>
          <w:i/>
          <w:iCs/>
          <w:sz w:val="22"/>
        </w:rPr>
      </w:pPr>
      <w:r w:rsidRPr="00513649">
        <w:rPr>
          <w:rFonts w:asciiTheme="majorHAnsi" w:hAnsiTheme="majorHAnsi"/>
          <w:i/>
          <w:iCs/>
          <w:sz w:val="22"/>
        </w:rPr>
        <w:t xml:space="preserve">Presentation from </w:t>
      </w:r>
      <w:proofErr w:type="spellStart"/>
      <w:r w:rsidR="00153024">
        <w:rPr>
          <w:rFonts w:asciiTheme="majorHAnsi" w:hAnsiTheme="majorHAnsi"/>
          <w:i/>
          <w:iCs/>
          <w:sz w:val="22"/>
        </w:rPr>
        <w:t>Dunksy</w:t>
      </w:r>
      <w:proofErr w:type="spellEnd"/>
      <w:r w:rsidR="00153024">
        <w:rPr>
          <w:rFonts w:asciiTheme="majorHAnsi" w:hAnsiTheme="majorHAnsi"/>
          <w:i/>
          <w:iCs/>
          <w:sz w:val="22"/>
        </w:rPr>
        <w:t xml:space="preserve"> Energy Consulting on Draft Potential Study Results</w:t>
      </w:r>
    </w:p>
    <w:p w14:paraId="56DAB523" w14:textId="3FBE1340" w:rsidR="00513649" w:rsidRDefault="00513649" w:rsidP="00513649">
      <w:pPr>
        <w:pStyle w:val="ListParagraph"/>
        <w:spacing w:before="160"/>
        <w:rPr>
          <w:rFonts w:asciiTheme="majorHAnsi" w:hAnsiTheme="majorHAnsi"/>
          <w:sz w:val="22"/>
        </w:rPr>
      </w:pPr>
      <w:r>
        <w:rPr>
          <w:rFonts w:asciiTheme="majorHAnsi" w:hAnsiTheme="majorHAnsi"/>
          <w:sz w:val="22"/>
        </w:rPr>
        <w:t xml:space="preserve">Please refer to the </w:t>
      </w:r>
      <w:hyperlink r:id="rId17" w:history="1">
        <w:r w:rsidR="00153024" w:rsidRPr="00153024">
          <w:rPr>
            <w:rStyle w:val="Hyperlink"/>
            <w:rFonts w:asciiTheme="majorHAnsi" w:hAnsiTheme="majorHAnsi"/>
            <w:sz w:val="22"/>
          </w:rPr>
          <w:t>RI Energy Efficiency Market Potential Study</w:t>
        </w:r>
      </w:hyperlink>
      <w:r>
        <w:rPr>
          <w:rFonts w:asciiTheme="majorHAnsi" w:hAnsiTheme="majorHAnsi"/>
          <w:sz w:val="22"/>
        </w:rPr>
        <w:t xml:space="preserve"> presentation.</w:t>
      </w:r>
    </w:p>
    <w:p w14:paraId="491304DD" w14:textId="77777777" w:rsidR="00153024" w:rsidRDefault="00153024" w:rsidP="00513649">
      <w:pPr>
        <w:spacing w:before="160"/>
        <w:ind w:left="720"/>
        <w:rPr>
          <w:rFonts w:asciiTheme="majorHAnsi" w:hAnsiTheme="majorHAnsi"/>
          <w:sz w:val="22"/>
        </w:rPr>
      </w:pPr>
      <w:r>
        <w:rPr>
          <w:rFonts w:asciiTheme="majorHAnsi" w:hAnsiTheme="majorHAnsi"/>
          <w:sz w:val="22"/>
        </w:rPr>
        <w:t xml:space="preserve">Mr. Alex Hill and Mr. Nick Martin from </w:t>
      </w:r>
      <w:proofErr w:type="spellStart"/>
      <w:r>
        <w:rPr>
          <w:rFonts w:asciiTheme="majorHAnsi" w:hAnsiTheme="majorHAnsi"/>
          <w:sz w:val="22"/>
        </w:rPr>
        <w:t>Dunksy</w:t>
      </w:r>
      <w:proofErr w:type="spellEnd"/>
      <w:r>
        <w:rPr>
          <w:rFonts w:asciiTheme="majorHAnsi" w:hAnsiTheme="majorHAnsi"/>
          <w:sz w:val="22"/>
        </w:rPr>
        <w:t xml:space="preserve"> Energy Consulting were in attendance to present the initial findings from their RI potential study to the Council. </w:t>
      </w:r>
    </w:p>
    <w:p w14:paraId="00F04AD3" w14:textId="0A864849" w:rsidR="00513649" w:rsidRDefault="00153024" w:rsidP="00513649">
      <w:pPr>
        <w:spacing w:before="160"/>
        <w:ind w:left="720"/>
        <w:rPr>
          <w:rFonts w:asciiTheme="majorHAnsi" w:hAnsiTheme="majorHAnsi"/>
          <w:sz w:val="22"/>
        </w:rPr>
      </w:pPr>
      <w:r>
        <w:rPr>
          <w:rFonts w:asciiTheme="majorHAnsi" w:hAnsiTheme="majorHAnsi"/>
          <w:sz w:val="22"/>
        </w:rPr>
        <w:t xml:space="preserve">Mr. Hill provided an overview of the scope of the study and what areas the results would be broken down into for review, which are: Energy Efficiency, Demand Response, Combined Heat and Power, and Heating Electrification. He noted that each sector has a technical, economic, and achievable lens applied to it, and then </w:t>
      </w:r>
      <w:r w:rsidR="00C76CB0">
        <w:rPr>
          <w:rFonts w:asciiTheme="majorHAnsi" w:hAnsiTheme="majorHAnsi"/>
          <w:sz w:val="22"/>
        </w:rPr>
        <w:t xml:space="preserve">a low, mid and max achievable scenario is presented for each sector giving savings and </w:t>
      </w:r>
      <w:r w:rsidR="005D6F5B">
        <w:rPr>
          <w:rFonts w:asciiTheme="majorHAnsi" w:hAnsiTheme="majorHAnsi"/>
          <w:sz w:val="22"/>
        </w:rPr>
        <w:t xml:space="preserve">estimated </w:t>
      </w:r>
      <w:r w:rsidR="00C76CB0">
        <w:rPr>
          <w:rFonts w:asciiTheme="majorHAnsi" w:hAnsiTheme="majorHAnsi"/>
          <w:sz w:val="22"/>
        </w:rPr>
        <w:t xml:space="preserve">budget numbers for each. </w:t>
      </w:r>
      <w:r w:rsidR="001A7AA4">
        <w:rPr>
          <w:rFonts w:asciiTheme="majorHAnsi" w:hAnsiTheme="majorHAnsi"/>
          <w:sz w:val="22"/>
        </w:rPr>
        <w:t>This was done f</w:t>
      </w:r>
      <w:r w:rsidR="00C26B68">
        <w:rPr>
          <w:rFonts w:asciiTheme="majorHAnsi" w:hAnsiTheme="majorHAnsi"/>
          <w:sz w:val="22"/>
        </w:rPr>
        <w:t>or</w:t>
      </w:r>
      <w:r w:rsidR="001A7AA4">
        <w:rPr>
          <w:rFonts w:asciiTheme="majorHAnsi" w:hAnsiTheme="majorHAnsi"/>
          <w:sz w:val="22"/>
        </w:rPr>
        <w:t xml:space="preserve"> electric</w:t>
      </w:r>
      <w:r w:rsidR="00C26B68">
        <w:rPr>
          <w:rFonts w:asciiTheme="majorHAnsi" w:hAnsiTheme="majorHAnsi"/>
          <w:sz w:val="22"/>
        </w:rPr>
        <w:t>,</w:t>
      </w:r>
      <w:r w:rsidR="001A7AA4">
        <w:rPr>
          <w:rFonts w:asciiTheme="majorHAnsi" w:hAnsiTheme="majorHAnsi"/>
          <w:sz w:val="22"/>
        </w:rPr>
        <w:t xml:space="preserve"> gas</w:t>
      </w:r>
      <w:r w:rsidR="00C26B68">
        <w:rPr>
          <w:rFonts w:asciiTheme="majorHAnsi" w:hAnsiTheme="majorHAnsi"/>
          <w:sz w:val="22"/>
        </w:rPr>
        <w:t xml:space="preserve">, and delivered fuel savings </w:t>
      </w:r>
      <w:r w:rsidR="001A7AA4">
        <w:rPr>
          <w:rFonts w:asciiTheme="majorHAnsi" w:hAnsiTheme="majorHAnsi"/>
          <w:sz w:val="22"/>
        </w:rPr>
        <w:t xml:space="preserve">for EE. </w:t>
      </w:r>
    </w:p>
    <w:p w14:paraId="6F29F772" w14:textId="72125FBB" w:rsidR="00C76CB0" w:rsidRDefault="00C76CB0" w:rsidP="00513649">
      <w:pPr>
        <w:spacing w:before="160"/>
        <w:ind w:left="720"/>
        <w:rPr>
          <w:rFonts w:asciiTheme="majorHAnsi" w:hAnsiTheme="majorHAnsi"/>
          <w:sz w:val="22"/>
        </w:rPr>
      </w:pPr>
      <w:r>
        <w:rPr>
          <w:rFonts w:asciiTheme="majorHAnsi" w:hAnsiTheme="majorHAnsi"/>
          <w:sz w:val="22"/>
        </w:rPr>
        <w:t xml:space="preserve">For the efficiency sector, much of the lighting has been removed from the </w:t>
      </w:r>
      <w:r w:rsidR="00B430E5">
        <w:rPr>
          <w:rFonts w:asciiTheme="majorHAnsi" w:hAnsiTheme="majorHAnsi"/>
          <w:sz w:val="22"/>
        </w:rPr>
        <w:t xml:space="preserve">later years of the </w:t>
      </w:r>
      <w:r>
        <w:rPr>
          <w:rFonts w:asciiTheme="majorHAnsi" w:hAnsiTheme="majorHAnsi"/>
          <w:sz w:val="22"/>
        </w:rPr>
        <w:t xml:space="preserve">model because the expectation is that market will </w:t>
      </w:r>
      <w:r w:rsidR="00B430E5">
        <w:rPr>
          <w:rFonts w:asciiTheme="majorHAnsi" w:hAnsiTheme="majorHAnsi"/>
          <w:sz w:val="22"/>
        </w:rPr>
        <w:t xml:space="preserve">be fully </w:t>
      </w:r>
      <w:r>
        <w:rPr>
          <w:rFonts w:asciiTheme="majorHAnsi" w:hAnsiTheme="majorHAnsi"/>
          <w:sz w:val="22"/>
        </w:rPr>
        <w:t>transform</w:t>
      </w:r>
      <w:r w:rsidR="00B430E5">
        <w:rPr>
          <w:rFonts w:asciiTheme="majorHAnsi" w:hAnsiTheme="majorHAnsi"/>
          <w:sz w:val="22"/>
        </w:rPr>
        <w:t xml:space="preserve">ed. However, the study shows </w:t>
      </w:r>
      <w:r w:rsidR="001A7AA4">
        <w:rPr>
          <w:rFonts w:asciiTheme="majorHAnsi" w:hAnsiTheme="majorHAnsi"/>
          <w:sz w:val="22"/>
        </w:rPr>
        <w:t>new, deeper savings opportunities exist and can be captured cost-effectively. Gas savings will likely continue to grow in the ensuing years and may become a larger focus of the EE program. Also, program costs may increase to capture the deeper, more expensive measures</w:t>
      </w:r>
      <w:r w:rsidR="00191494">
        <w:rPr>
          <w:rFonts w:asciiTheme="majorHAnsi" w:hAnsiTheme="majorHAnsi"/>
          <w:sz w:val="22"/>
        </w:rPr>
        <w:t>. However,</w:t>
      </w:r>
      <w:r w:rsidR="001A7AA4">
        <w:rPr>
          <w:rFonts w:asciiTheme="majorHAnsi" w:hAnsiTheme="majorHAnsi"/>
          <w:sz w:val="22"/>
        </w:rPr>
        <w:t xml:space="preserve"> the cost-effectiveness of the program</w:t>
      </w:r>
      <w:r w:rsidR="00191494">
        <w:rPr>
          <w:rFonts w:asciiTheme="majorHAnsi" w:hAnsiTheme="majorHAnsi"/>
          <w:sz w:val="22"/>
        </w:rPr>
        <w:t>s</w:t>
      </w:r>
      <w:r w:rsidR="001A7AA4">
        <w:rPr>
          <w:rFonts w:asciiTheme="majorHAnsi" w:hAnsiTheme="majorHAnsi"/>
          <w:sz w:val="22"/>
        </w:rPr>
        <w:t xml:space="preserve"> and the net benefits captured remain significantly large. </w:t>
      </w:r>
    </w:p>
    <w:p w14:paraId="161BB334" w14:textId="2B43AAC8" w:rsidR="001A7AA4" w:rsidRDefault="001A7AA4" w:rsidP="00513649">
      <w:pPr>
        <w:spacing w:before="160"/>
        <w:ind w:left="720"/>
        <w:rPr>
          <w:rFonts w:asciiTheme="majorHAnsi" w:hAnsiTheme="majorHAnsi"/>
          <w:sz w:val="22"/>
        </w:rPr>
      </w:pPr>
      <w:r>
        <w:rPr>
          <w:rFonts w:asciiTheme="majorHAnsi" w:hAnsiTheme="majorHAnsi"/>
          <w:sz w:val="22"/>
        </w:rPr>
        <w:t xml:space="preserve">Mr. Hill then discussed Demand </w:t>
      </w:r>
      <w:r w:rsidR="00641993">
        <w:rPr>
          <w:rFonts w:asciiTheme="majorHAnsi" w:hAnsiTheme="majorHAnsi"/>
          <w:sz w:val="22"/>
        </w:rPr>
        <w:t>Response</w:t>
      </w:r>
      <w:r>
        <w:rPr>
          <w:rFonts w:asciiTheme="majorHAnsi" w:hAnsiTheme="majorHAnsi"/>
          <w:sz w:val="22"/>
        </w:rPr>
        <w:t xml:space="preserve"> results, which suggest residential programs offer opportunity for steady growth and that expanding programming to include new measures has a bigger effect than raising incentives. </w:t>
      </w:r>
    </w:p>
    <w:p w14:paraId="7108A486" w14:textId="264C34A8" w:rsidR="001A7AA4" w:rsidRDefault="001A7AA4" w:rsidP="00513649">
      <w:pPr>
        <w:spacing w:before="160"/>
        <w:ind w:left="720"/>
        <w:rPr>
          <w:rFonts w:asciiTheme="majorHAnsi" w:hAnsiTheme="majorHAnsi"/>
          <w:sz w:val="22"/>
        </w:rPr>
      </w:pPr>
      <w:r>
        <w:rPr>
          <w:rFonts w:asciiTheme="majorHAnsi" w:hAnsiTheme="majorHAnsi"/>
          <w:sz w:val="22"/>
        </w:rPr>
        <w:t xml:space="preserve">Mr. Martin then presented the results on the CHP sector, indicating that while the sector is small there is still reasonably large potential for cost-effective development and savings achievement. The biggest opportunities lie in the office, healthcare, education, and industrial segments of the market and that current incentive levels can encourage adoption commensurate with recent years. </w:t>
      </w:r>
    </w:p>
    <w:p w14:paraId="548CCABA" w14:textId="604BF4C8" w:rsidR="001A7AA4" w:rsidRDefault="001A7AA4" w:rsidP="00513649">
      <w:pPr>
        <w:spacing w:before="160"/>
        <w:ind w:left="720"/>
        <w:rPr>
          <w:rFonts w:asciiTheme="majorHAnsi" w:hAnsiTheme="majorHAnsi"/>
          <w:sz w:val="22"/>
        </w:rPr>
      </w:pPr>
      <w:r>
        <w:rPr>
          <w:rFonts w:asciiTheme="majorHAnsi" w:hAnsiTheme="majorHAnsi"/>
          <w:sz w:val="22"/>
        </w:rPr>
        <w:t xml:space="preserve">Chairman Powell questioned the efficacy of the CHP portion of the program given that RI has had strong incentives for the sector and little to no activity there for </w:t>
      </w:r>
      <w:r w:rsidR="00641993">
        <w:rPr>
          <w:rFonts w:asciiTheme="majorHAnsi" w:hAnsiTheme="majorHAnsi"/>
          <w:sz w:val="22"/>
        </w:rPr>
        <w:t>a few</w:t>
      </w:r>
      <w:r>
        <w:rPr>
          <w:rFonts w:asciiTheme="majorHAnsi" w:hAnsiTheme="majorHAnsi"/>
          <w:sz w:val="22"/>
        </w:rPr>
        <w:t xml:space="preserve"> years. He also wondered how a shifting focus to GHG reductions would impact CHP adoption. Mr. Martin suggested that their modeling indicated that the opportunities they are presenting all screen as cost-effective and have a reasonable rate of return for the customer, and so perhaps there are other factors that need to be considered to move what is traditionally a very chunky, slow moving sector forward.</w:t>
      </w:r>
    </w:p>
    <w:p w14:paraId="7E2C99B1" w14:textId="5C97101B" w:rsidR="001A7AA4" w:rsidRDefault="001A7AA4" w:rsidP="00513649">
      <w:pPr>
        <w:spacing w:before="160"/>
        <w:ind w:left="720"/>
        <w:rPr>
          <w:rFonts w:asciiTheme="majorHAnsi" w:hAnsiTheme="majorHAnsi"/>
          <w:sz w:val="22"/>
        </w:rPr>
      </w:pPr>
      <w:r>
        <w:rPr>
          <w:rFonts w:asciiTheme="majorHAnsi" w:hAnsiTheme="majorHAnsi"/>
          <w:sz w:val="22"/>
        </w:rPr>
        <w:lastRenderedPageBreak/>
        <w:t xml:space="preserve">Mr. Martin then reviewed the heating electrification results, which demonstrated that this sector has significant opportunity in RI and can deliver some </w:t>
      </w:r>
      <w:r w:rsidR="00103BD4">
        <w:rPr>
          <w:rFonts w:asciiTheme="majorHAnsi" w:hAnsiTheme="majorHAnsi"/>
          <w:sz w:val="22"/>
        </w:rPr>
        <w:t>large</w:t>
      </w:r>
      <w:r>
        <w:rPr>
          <w:rFonts w:asciiTheme="majorHAnsi" w:hAnsiTheme="majorHAnsi"/>
          <w:sz w:val="22"/>
        </w:rPr>
        <w:t xml:space="preserve"> benefits to the State and its </w:t>
      </w:r>
      <w:r w:rsidR="00571587">
        <w:rPr>
          <w:rFonts w:asciiTheme="majorHAnsi" w:hAnsiTheme="majorHAnsi"/>
          <w:sz w:val="22"/>
        </w:rPr>
        <w:t>customers</w:t>
      </w:r>
      <w:r>
        <w:rPr>
          <w:rFonts w:asciiTheme="majorHAnsi" w:hAnsiTheme="majorHAnsi"/>
          <w:sz w:val="22"/>
        </w:rPr>
        <w:t xml:space="preserve">. Their research indicates that those benefits come in large part from switching delivered fuel customers to </w:t>
      </w:r>
      <w:r w:rsidR="00571587">
        <w:rPr>
          <w:rFonts w:asciiTheme="majorHAnsi" w:hAnsiTheme="majorHAnsi"/>
          <w:sz w:val="22"/>
        </w:rPr>
        <w:t>efficient heat pump technolog</w:t>
      </w:r>
      <w:r w:rsidR="0061698D">
        <w:rPr>
          <w:rFonts w:asciiTheme="majorHAnsi" w:hAnsiTheme="majorHAnsi"/>
          <w:sz w:val="22"/>
        </w:rPr>
        <w:t>ies</w:t>
      </w:r>
      <w:r w:rsidR="00571587">
        <w:rPr>
          <w:rFonts w:asciiTheme="majorHAnsi" w:hAnsiTheme="majorHAnsi"/>
          <w:sz w:val="22"/>
        </w:rPr>
        <w:t xml:space="preserve"> and that increasing incentives drives significantly more adoption, particularly moving between their mid and max scenarios. </w:t>
      </w:r>
    </w:p>
    <w:p w14:paraId="084D2E75" w14:textId="3613A9B1" w:rsidR="00571587" w:rsidRDefault="00571587" w:rsidP="00571587">
      <w:pPr>
        <w:pStyle w:val="ListParagraph"/>
        <w:numPr>
          <w:ilvl w:val="0"/>
          <w:numId w:val="13"/>
        </w:numPr>
        <w:spacing w:before="160"/>
        <w:rPr>
          <w:rFonts w:asciiTheme="majorHAnsi" w:hAnsiTheme="majorHAnsi"/>
          <w:i/>
          <w:iCs/>
          <w:sz w:val="22"/>
        </w:rPr>
      </w:pPr>
      <w:r w:rsidRPr="00571587">
        <w:rPr>
          <w:rFonts w:asciiTheme="majorHAnsi" w:hAnsiTheme="majorHAnsi"/>
          <w:i/>
          <w:iCs/>
          <w:sz w:val="22"/>
        </w:rPr>
        <w:t>Discussion on the Targets</w:t>
      </w:r>
    </w:p>
    <w:p w14:paraId="2B61B542" w14:textId="6AB8237B" w:rsidR="00AC5C58" w:rsidRPr="00AC5C58" w:rsidRDefault="00AC5C58" w:rsidP="00AC5C58">
      <w:pPr>
        <w:spacing w:before="160"/>
        <w:ind w:left="720"/>
        <w:rPr>
          <w:rFonts w:asciiTheme="majorHAnsi" w:hAnsiTheme="majorHAnsi"/>
          <w:sz w:val="22"/>
        </w:rPr>
      </w:pPr>
      <w:r>
        <w:rPr>
          <w:rFonts w:asciiTheme="majorHAnsi" w:hAnsiTheme="majorHAnsi"/>
          <w:sz w:val="22"/>
        </w:rPr>
        <w:t xml:space="preserve">Please refer to the </w:t>
      </w:r>
      <w:hyperlink r:id="rId18" w:history="1">
        <w:r w:rsidRPr="00AC5C58">
          <w:rPr>
            <w:rStyle w:val="Hyperlink"/>
            <w:rFonts w:asciiTheme="majorHAnsi" w:hAnsiTheme="majorHAnsi"/>
            <w:sz w:val="22"/>
          </w:rPr>
          <w:t>Update on 2021-2023 Target Setting</w:t>
        </w:r>
      </w:hyperlink>
      <w:r>
        <w:rPr>
          <w:rFonts w:asciiTheme="majorHAnsi" w:hAnsiTheme="majorHAnsi"/>
          <w:sz w:val="22"/>
        </w:rPr>
        <w:t xml:space="preserve"> presentation.</w:t>
      </w:r>
    </w:p>
    <w:p w14:paraId="5208C036" w14:textId="254B0695" w:rsidR="00AC5C58" w:rsidRDefault="00AC5C58" w:rsidP="00571587">
      <w:pPr>
        <w:pStyle w:val="ListParagraph"/>
        <w:spacing w:before="160"/>
        <w:rPr>
          <w:rFonts w:asciiTheme="majorHAnsi" w:hAnsiTheme="majorHAnsi"/>
          <w:sz w:val="22"/>
        </w:rPr>
      </w:pPr>
      <w:r>
        <w:rPr>
          <w:rFonts w:asciiTheme="majorHAnsi" w:hAnsiTheme="majorHAnsi"/>
          <w:sz w:val="22"/>
        </w:rPr>
        <w:t xml:space="preserve">Mr. Ross gave an overview of the sections of </w:t>
      </w:r>
      <w:proofErr w:type="spellStart"/>
      <w:r>
        <w:rPr>
          <w:rFonts w:asciiTheme="majorHAnsi" w:hAnsiTheme="majorHAnsi"/>
          <w:sz w:val="22"/>
        </w:rPr>
        <w:t>Dunksy’s</w:t>
      </w:r>
      <w:proofErr w:type="spellEnd"/>
      <w:r>
        <w:rPr>
          <w:rFonts w:asciiTheme="majorHAnsi" w:hAnsiTheme="majorHAnsi"/>
          <w:sz w:val="22"/>
        </w:rPr>
        <w:t xml:space="preserve"> draft results that would inform the target setting process for the Council and then went through three big decision points on which the Council </w:t>
      </w:r>
      <w:r w:rsidR="00741235">
        <w:rPr>
          <w:rFonts w:asciiTheme="majorHAnsi" w:hAnsiTheme="majorHAnsi"/>
          <w:sz w:val="22"/>
        </w:rPr>
        <w:t>provided feedback</w:t>
      </w:r>
      <w:r>
        <w:rPr>
          <w:rFonts w:asciiTheme="majorHAnsi" w:hAnsiTheme="majorHAnsi"/>
          <w:sz w:val="22"/>
        </w:rPr>
        <w:t xml:space="preserve">. Those areas </w:t>
      </w:r>
      <w:r w:rsidR="00741235">
        <w:rPr>
          <w:rFonts w:asciiTheme="majorHAnsi" w:hAnsiTheme="majorHAnsi"/>
          <w:sz w:val="22"/>
        </w:rPr>
        <w:t>were</w:t>
      </w:r>
      <w:r>
        <w:rPr>
          <w:rFonts w:asciiTheme="majorHAnsi" w:hAnsiTheme="majorHAnsi"/>
          <w:sz w:val="22"/>
        </w:rPr>
        <w:t xml:space="preserve"> lifetime versus annual savings targets; kWh/</w:t>
      </w:r>
      <w:proofErr w:type="spellStart"/>
      <w:r>
        <w:rPr>
          <w:rFonts w:asciiTheme="majorHAnsi" w:hAnsiTheme="majorHAnsi"/>
          <w:sz w:val="22"/>
        </w:rPr>
        <w:t>therms</w:t>
      </w:r>
      <w:proofErr w:type="spellEnd"/>
      <w:r>
        <w:rPr>
          <w:rFonts w:asciiTheme="majorHAnsi" w:hAnsiTheme="majorHAnsi"/>
          <w:sz w:val="22"/>
        </w:rPr>
        <w:t xml:space="preserve"> versus all-fuels MMBtu savings units; </w:t>
      </w:r>
      <w:r w:rsidR="00741235">
        <w:rPr>
          <w:rFonts w:asciiTheme="majorHAnsi" w:hAnsiTheme="majorHAnsi"/>
          <w:sz w:val="22"/>
        </w:rPr>
        <w:t xml:space="preserve">and </w:t>
      </w:r>
      <w:r>
        <w:rPr>
          <w:rFonts w:asciiTheme="majorHAnsi" w:hAnsiTheme="majorHAnsi"/>
          <w:sz w:val="22"/>
        </w:rPr>
        <w:t xml:space="preserve">balancing the Program and Max achievable scenarios (e.g. low and max) from </w:t>
      </w:r>
      <w:proofErr w:type="spellStart"/>
      <w:r>
        <w:rPr>
          <w:rFonts w:asciiTheme="majorHAnsi" w:hAnsiTheme="majorHAnsi"/>
          <w:sz w:val="22"/>
        </w:rPr>
        <w:t>Dunksy’s</w:t>
      </w:r>
      <w:proofErr w:type="spellEnd"/>
      <w:r>
        <w:rPr>
          <w:rFonts w:asciiTheme="majorHAnsi" w:hAnsiTheme="majorHAnsi"/>
          <w:sz w:val="22"/>
        </w:rPr>
        <w:t xml:space="preserve"> report. He also provided consultant team recommendations to the Council for each of these three areas, which incorporate</w:t>
      </w:r>
      <w:r w:rsidR="00F85C4C">
        <w:rPr>
          <w:rFonts w:asciiTheme="majorHAnsi" w:hAnsiTheme="majorHAnsi"/>
          <w:sz w:val="22"/>
        </w:rPr>
        <w:t>d</w:t>
      </w:r>
      <w:r>
        <w:rPr>
          <w:rFonts w:asciiTheme="majorHAnsi" w:hAnsiTheme="majorHAnsi"/>
          <w:sz w:val="22"/>
        </w:rPr>
        <w:t xml:space="preserve"> feedback garnered from other stakeholders at Technical Working Group Meetings as well.</w:t>
      </w:r>
    </w:p>
    <w:p w14:paraId="2AB63FD2" w14:textId="1909ECD7" w:rsidR="00571587" w:rsidRDefault="00AC5C58" w:rsidP="00571587">
      <w:pPr>
        <w:pStyle w:val="ListParagraph"/>
        <w:spacing w:before="160"/>
        <w:rPr>
          <w:rFonts w:asciiTheme="majorHAnsi" w:hAnsiTheme="majorHAnsi"/>
          <w:sz w:val="22"/>
        </w:rPr>
      </w:pPr>
      <w:r>
        <w:rPr>
          <w:rFonts w:asciiTheme="majorHAnsi" w:hAnsiTheme="majorHAnsi"/>
          <w:sz w:val="22"/>
        </w:rPr>
        <w:t xml:space="preserve">On the lifetime vs. annual </w:t>
      </w:r>
      <w:r w:rsidR="00F85C4C">
        <w:rPr>
          <w:rFonts w:asciiTheme="majorHAnsi" w:hAnsiTheme="majorHAnsi"/>
          <w:sz w:val="22"/>
        </w:rPr>
        <w:t>topic</w:t>
      </w:r>
      <w:r>
        <w:rPr>
          <w:rFonts w:asciiTheme="majorHAnsi" w:hAnsiTheme="majorHAnsi"/>
          <w:sz w:val="22"/>
        </w:rPr>
        <w:t xml:space="preserve">, Chairman Powell asked what the impacts to program design would be if this switch was made. </w:t>
      </w:r>
      <w:r w:rsidR="003C0A90">
        <w:rPr>
          <w:rFonts w:asciiTheme="majorHAnsi" w:hAnsiTheme="majorHAnsi"/>
          <w:sz w:val="22"/>
        </w:rPr>
        <w:t>Mr. Ross suggested that the mix of measures would likely change in scale to focus more on those with greater lifetime savings (e.g. HVAC, envelope) over shorter term (e.g. behavioral efforts).</w:t>
      </w:r>
      <w:r w:rsidR="00032D7A">
        <w:rPr>
          <w:rFonts w:asciiTheme="majorHAnsi" w:hAnsiTheme="majorHAnsi"/>
          <w:sz w:val="22"/>
        </w:rPr>
        <w:t xml:space="preserve"> Multiple council members indicated support for using li</w:t>
      </w:r>
      <w:r w:rsidR="00336E00">
        <w:rPr>
          <w:rFonts w:asciiTheme="majorHAnsi" w:hAnsiTheme="majorHAnsi"/>
          <w:sz w:val="22"/>
        </w:rPr>
        <w:t>fetime metrics for the Targets.</w:t>
      </w:r>
      <w:r w:rsidR="003C0A90">
        <w:rPr>
          <w:rFonts w:asciiTheme="majorHAnsi" w:hAnsiTheme="majorHAnsi"/>
          <w:sz w:val="22"/>
        </w:rPr>
        <w:t xml:space="preserve"> </w:t>
      </w:r>
    </w:p>
    <w:p w14:paraId="4A3630C0" w14:textId="581CA274" w:rsidR="003C0A90" w:rsidRDefault="003C0A90" w:rsidP="00571587">
      <w:pPr>
        <w:pStyle w:val="ListParagraph"/>
        <w:spacing w:before="160"/>
        <w:rPr>
          <w:rFonts w:asciiTheme="majorHAnsi" w:hAnsiTheme="majorHAnsi"/>
          <w:sz w:val="22"/>
        </w:rPr>
      </w:pPr>
      <w:r>
        <w:rPr>
          <w:rFonts w:asciiTheme="majorHAnsi" w:hAnsiTheme="majorHAnsi"/>
          <w:sz w:val="22"/>
        </w:rPr>
        <w:t xml:space="preserve">Mr. White asked what the concerns/issues would be with switching to using </w:t>
      </w:r>
      <w:r w:rsidR="00641993">
        <w:rPr>
          <w:rFonts w:asciiTheme="majorHAnsi" w:hAnsiTheme="majorHAnsi"/>
          <w:sz w:val="22"/>
        </w:rPr>
        <w:t>a</w:t>
      </w:r>
      <w:r>
        <w:rPr>
          <w:rFonts w:asciiTheme="majorHAnsi" w:hAnsiTheme="majorHAnsi"/>
          <w:sz w:val="22"/>
        </w:rPr>
        <w:t xml:space="preserve"> MMBtu all-fuels savings metric. Mr. Ross indicated that it could present some methodological challenges to calculate accurately in some areas, especially in determining whether to use site or source emissions in </w:t>
      </w:r>
      <w:r w:rsidR="00312DCB">
        <w:rPr>
          <w:rFonts w:asciiTheme="majorHAnsi" w:hAnsiTheme="majorHAnsi"/>
          <w:sz w:val="22"/>
        </w:rPr>
        <w:t xml:space="preserve">the </w:t>
      </w:r>
      <w:r>
        <w:rPr>
          <w:rFonts w:asciiTheme="majorHAnsi" w:hAnsiTheme="majorHAnsi"/>
          <w:sz w:val="22"/>
        </w:rPr>
        <w:t xml:space="preserve">calculation. This is partly why the </w:t>
      </w:r>
      <w:r w:rsidR="004D07A8">
        <w:rPr>
          <w:rFonts w:asciiTheme="majorHAnsi" w:hAnsiTheme="majorHAnsi"/>
          <w:sz w:val="22"/>
        </w:rPr>
        <w:t>Consultant Team’s recommendation</w:t>
      </w:r>
      <w:r>
        <w:rPr>
          <w:rFonts w:asciiTheme="majorHAnsi" w:hAnsiTheme="majorHAnsi"/>
          <w:sz w:val="22"/>
        </w:rPr>
        <w:t xml:space="preserve"> is to use the existing kWh/</w:t>
      </w:r>
      <w:proofErr w:type="spellStart"/>
      <w:r>
        <w:rPr>
          <w:rFonts w:asciiTheme="majorHAnsi" w:hAnsiTheme="majorHAnsi"/>
          <w:sz w:val="22"/>
        </w:rPr>
        <w:t>therms</w:t>
      </w:r>
      <w:proofErr w:type="spellEnd"/>
      <w:r>
        <w:rPr>
          <w:rFonts w:asciiTheme="majorHAnsi" w:hAnsiTheme="majorHAnsi"/>
          <w:sz w:val="22"/>
        </w:rPr>
        <w:t xml:space="preserve"> savings metric</w:t>
      </w:r>
      <w:r w:rsidR="004D07A8">
        <w:rPr>
          <w:rFonts w:asciiTheme="majorHAnsi" w:hAnsiTheme="majorHAnsi"/>
          <w:sz w:val="22"/>
        </w:rPr>
        <w:t>s</w:t>
      </w:r>
      <w:r>
        <w:rPr>
          <w:rFonts w:asciiTheme="majorHAnsi" w:hAnsiTheme="majorHAnsi"/>
          <w:sz w:val="22"/>
        </w:rPr>
        <w:t xml:space="preserve"> while MA </w:t>
      </w:r>
      <w:r w:rsidR="004D07A8">
        <w:rPr>
          <w:rFonts w:asciiTheme="majorHAnsi" w:hAnsiTheme="majorHAnsi"/>
          <w:sz w:val="22"/>
        </w:rPr>
        <w:t xml:space="preserve">completes a </w:t>
      </w:r>
      <w:r>
        <w:rPr>
          <w:rFonts w:asciiTheme="majorHAnsi" w:hAnsiTheme="majorHAnsi"/>
          <w:sz w:val="22"/>
        </w:rPr>
        <w:t xml:space="preserve">study </w:t>
      </w:r>
      <w:r w:rsidR="004D07A8">
        <w:rPr>
          <w:rFonts w:asciiTheme="majorHAnsi" w:hAnsiTheme="majorHAnsi"/>
          <w:sz w:val="22"/>
        </w:rPr>
        <w:t>on the MMBtu metric</w:t>
      </w:r>
      <w:r>
        <w:rPr>
          <w:rFonts w:asciiTheme="majorHAnsi" w:hAnsiTheme="majorHAnsi"/>
          <w:sz w:val="22"/>
        </w:rPr>
        <w:t xml:space="preserve"> issues. </w:t>
      </w:r>
    </w:p>
    <w:p w14:paraId="6A8C467B" w14:textId="0744B010" w:rsidR="003C0A90" w:rsidRDefault="003C0A90" w:rsidP="00571587">
      <w:pPr>
        <w:pStyle w:val="ListParagraph"/>
        <w:spacing w:before="160"/>
        <w:rPr>
          <w:rFonts w:asciiTheme="majorHAnsi" w:hAnsiTheme="majorHAnsi"/>
          <w:sz w:val="22"/>
        </w:rPr>
      </w:pPr>
      <w:r>
        <w:rPr>
          <w:rFonts w:asciiTheme="majorHAnsi" w:hAnsiTheme="majorHAnsi"/>
          <w:sz w:val="22"/>
        </w:rPr>
        <w:t xml:space="preserve">On balancing program and max achievable numbers there was robust debate among those present on the proper approach to inform targets. Mr. Roughan and Mr. Porter highlighted concerns on the budgetary impacts of the max achievable numbers </w:t>
      </w:r>
      <w:proofErr w:type="spellStart"/>
      <w:r>
        <w:rPr>
          <w:rFonts w:asciiTheme="majorHAnsi" w:hAnsiTheme="majorHAnsi"/>
          <w:sz w:val="22"/>
        </w:rPr>
        <w:t>Dunksy</w:t>
      </w:r>
      <w:proofErr w:type="spellEnd"/>
      <w:r>
        <w:rPr>
          <w:rFonts w:asciiTheme="majorHAnsi" w:hAnsiTheme="majorHAnsi"/>
          <w:sz w:val="22"/>
        </w:rPr>
        <w:t xml:space="preserve"> presented as well as how and when the “prudent” and “reliable” filters </w:t>
      </w:r>
      <w:r w:rsidR="00833518">
        <w:rPr>
          <w:rFonts w:asciiTheme="majorHAnsi" w:hAnsiTheme="majorHAnsi"/>
          <w:sz w:val="22"/>
        </w:rPr>
        <w:t>should be</w:t>
      </w:r>
      <w:r>
        <w:rPr>
          <w:rFonts w:asciiTheme="majorHAnsi" w:hAnsiTheme="majorHAnsi"/>
          <w:sz w:val="22"/>
        </w:rPr>
        <w:t xml:space="preserve"> applied in this process. Chairman Powell indicated the need to follow the legislation of least-cost procurement closely and felt that politically it was important for the Council to set high targets as stretch goals for the company to work towards. Mr. Teichert indicated that customers are used to paying a certain rate per kWh, but for a larger amount of kWh and that setting high targets and increasing the budget to meet them would be investing now (which would increase rates) but allow customers to need fewer kWh in total. Mr. Gill Case suggested a need to prioritize using a long-term view when planning, even if we only end up at a similar budget for the program based on other factors, that long-range thinking is critical to sustained success. Mr. Roberts expressed a concern about setting a stretch goal that is too ambitious such that there isn’t a reasonable chance of ever hitting it and concerns about the job impacts higher rates might have.</w:t>
      </w:r>
      <w:r w:rsidR="0038251D">
        <w:rPr>
          <w:rFonts w:asciiTheme="majorHAnsi" w:hAnsiTheme="majorHAnsi"/>
          <w:sz w:val="22"/>
        </w:rPr>
        <w:t xml:space="preserve"> Mr. White indicated that the Council’s goal was to set targets based on up to date and best information at hand </w:t>
      </w:r>
      <w:r w:rsidR="00743B8E">
        <w:rPr>
          <w:rFonts w:asciiTheme="majorHAnsi" w:hAnsiTheme="majorHAnsi"/>
          <w:sz w:val="22"/>
        </w:rPr>
        <w:t>and</w:t>
      </w:r>
      <w:r w:rsidR="0038251D">
        <w:rPr>
          <w:rFonts w:asciiTheme="majorHAnsi" w:hAnsiTheme="majorHAnsi"/>
          <w:sz w:val="22"/>
        </w:rPr>
        <w:t xml:space="preserve"> that the company has opportunities to adjust and justify deviations in the annual planning process</w:t>
      </w:r>
      <w:r w:rsidR="00C8254D">
        <w:rPr>
          <w:rFonts w:asciiTheme="majorHAnsi" w:hAnsiTheme="majorHAnsi"/>
          <w:sz w:val="22"/>
        </w:rPr>
        <w:t>.</w:t>
      </w:r>
      <w:r w:rsidR="0038251D">
        <w:rPr>
          <w:rFonts w:asciiTheme="majorHAnsi" w:hAnsiTheme="majorHAnsi"/>
          <w:sz w:val="22"/>
        </w:rPr>
        <w:t xml:space="preserve"> Chairman Powell echoed </w:t>
      </w:r>
      <w:r w:rsidR="00C8254D">
        <w:rPr>
          <w:rFonts w:asciiTheme="majorHAnsi" w:hAnsiTheme="majorHAnsi"/>
          <w:sz w:val="22"/>
        </w:rPr>
        <w:t xml:space="preserve">this sentiment </w:t>
      </w:r>
      <w:r w:rsidR="0038251D">
        <w:rPr>
          <w:rFonts w:asciiTheme="majorHAnsi" w:hAnsiTheme="majorHAnsi"/>
          <w:sz w:val="22"/>
        </w:rPr>
        <w:t xml:space="preserve">by saying high targets give us the flexibility and leeway to adjust as needed, rather than setting an artificial </w:t>
      </w:r>
      <w:r w:rsidR="000144E3">
        <w:rPr>
          <w:rFonts w:asciiTheme="majorHAnsi" w:hAnsiTheme="majorHAnsi"/>
          <w:sz w:val="22"/>
        </w:rPr>
        <w:t>value</w:t>
      </w:r>
      <w:r w:rsidR="0038251D">
        <w:rPr>
          <w:rFonts w:asciiTheme="majorHAnsi" w:hAnsiTheme="majorHAnsi"/>
          <w:sz w:val="22"/>
        </w:rPr>
        <w:t xml:space="preserve"> on what could be achieved. </w:t>
      </w:r>
    </w:p>
    <w:p w14:paraId="5FC4A141" w14:textId="49C36E02" w:rsidR="0038251D" w:rsidRPr="00571587" w:rsidRDefault="0038251D" w:rsidP="00571587">
      <w:pPr>
        <w:pStyle w:val="ListParagraph"/>
        <w:spacing w:before="160"/>
        <w:rPr>
          <w:rFonts w:asciiTheme="majorHAnsi" w:hAnsiTheme="majorHAnsi"/>
          <w:sz w:val="22"/>
        </w:rPr>
      </w:pPr>
      <w:r>
        <w:rPr>
          <w:rFonts w:asciiTheme="majorHAnsi" w:hAnsiTheme="majorHAnsi"/>
          <w:sz w:val="22"/>
        </w:rPr>
        <w:lastRenderedPageBreak/>
        <w:t xml:space="preserve">Mr. Guerard indicated that the consultant team </w:t>
      </w:r>
      <w:r w:rsidR="00E07537">
        <w:rPr>
          <w:rFonts w:asciiTheme="majorHAnsi" w:hAnsiTheme="majorHAnsi"/>
          <w:sz w:val="22"/>
        </w:rPr>
        <w:t xml:space="preserve">is working on </w:t>
      </w:r>
      <w:r>
        <w:rPr>
          <w:rFonts w:asciiTheme="majorHAnsi" w:hAnsiTheme="majorHAnsi"/>
          <w:sz w:val="22"/>
        </w:rPr>
        <w:t>a memo for Council Members on electric bill impacts that will help inform their vote in March. National Grid indicated a desire to suggest a</w:t>
      </w:r>
      <w:r w:rsidR="00474376">
        <w:rPr>
          <w:rFonts w:asciiTheme="majorHAnsi" w:hAnsiTheme="majorHAnsi"/>
          <w:sz w:val="22"/>
        </w:rPr>
        <w:t xml:space="preserve">n alternative target recommendation </w:t>
      </w:r>
      <w:r>
        <w:rPr>
          <w:rFonts w:asciiTheme="majorHAnsi" w:hAnsiTheme="majorHAnsi"/>
          <w:sz w:val="22"/>
        </w:rPr>
        <w:t xml:space="preserve">for consideration </w:t>
      </w:r>
      <w:r w:rsidR="00F673D6">
        <w:rPr>
          <w:rFonts w:asciiTheme="majorHAnsi" w:hAnsiTheme="majorHAnsi"/>
          <w:sz w:val="22"/>
        </w:rPr>
        <w:t>at</w:t>
      </w:r>
      <w:r>
        <w:rPr>
          <w:rFonts w:asciiTheme="majorHAnsi" w:hAnsiTheme="majorHAnsi"/>
          <w:sz w:val="22"/>
        </w:rPr>
        <w:t xml:space="preserve"> the next meeting </w:t>
      </w:r>
      <w:r w:rsidR="00F673D6">
        <w:rPr>
          <w:rFonts w:asciiTheme="majorHAnsi" w:hAnsiTheme="majorHAnsi"/>
          <w:sz w:val="22"/>
        </w:rPr>
        <w:t xml:space="preserve">where </w:t>
      </w:r>
      <w:r>
        <w:rPr>
          <w:rFonts w:asciiTheme="majorHAnsi" w:hAnsiTheme="majorHAnsi"/>
          <w:sz w:val="22"/>
        </w:rPr>
        <w:t xml:space="preserve">the Council will </w:t>
      </w:r>
      <w:r w:rsidR="00F673D6">
        <w:rPr>
          <w:rFonts w:asciiTheme="majorHAnsi" w:hAnsiTheme="majorHAnsi"/>
          <w:sz w:val="22"/>
        </w:rPr>
        <w:t>discuss</w:t>
      </w:r>
      <w:r>
        <w:rPr>
          <w:rFonts w:asciiTheme="majorHAnsi" w:hAnsiTheme="majorHAnsi"/>
          <w:sz w:val="22"/>
        </w:rPr>
        <w:t xml:space="preserve"> and then vote. </w:t>
      </w:r>
    </w:p>
    <w:p w14:paraId="580C88DA" w14:textId="7687D2A5" w:rsidR="002C6F15" w:rsidRPr="00D81072" w:rsidRDefault="0038251D" w:rsidP="00D81072">
      <w:pPr>
        <w:pStyle w:val="ListParagraph"/>
        <w:numPr>
          <w:ilvl w:val="0"/>
          <w:numId w:val="7"/>
        </w:numPr>
        <w:spacing w:before="160"/>
        <w:rPr>
          <w:rFonts w:asciiTheme="majorHAnsi" w:hAnsiTheme="majorHAnsi"/>
          <w:b/>
          <w:sz w:val="22"/>
        </w:rPr>
      </w:pPr>
      <w:r>
        <w:rPr>
          <w:rFonts w:asciiTheme="majorHAnsi" w:hAnsiTheme="majorHAnsi"/>
          <w:b/>
          <w:sz w:val="22"/>
        </w:rPr>
        <w:t>Council Business</w:t>
      </w:r>
    </w:p>
    <w:p w14:paraId="30310E2B" w14:textId="66C26E33" w:rsidR="006D30C6" w:rsidRDefault="0038251D" w:rsidP="00CB11FA">
      <w:pPr>
        <w:pStyle w:val="ListParagraph"/>
        <w:numPr>
          <w:ilvl w:val="0"/>
          <w:numId w:val="11"/>
        </w:numPr>
        <w:spacing w:before="160"/>
        <w:rPr>
          <w:rFonts w:asciiTheme="majorHAnsi" w:hAnsiTheme="majorHAnsi"/>
          <w:i/>
          <w:sz w:val="22"/>
        </w:rPr>
      </w:pPr>
      <w:r>
        <w:rPr>
          <w:rFonts w:asciiTheme="majorHAnsi" w:hAnsiTheme="majorHAnsi"/>
          <w:i/>
          <w:sz w:val="22"/>
        </w:rPr>
        <w:t>Discussion on Draft Council Priorities for the Three-Year and 2021 Annual Energy Efficiency Plan</w:t>
      </w:r>
    </w:p>
    <w:p w14:paraId="7539DA53" w14:textId="3393231E" w:rsidR="00D81072" w:rsidRDefault="00D81072" w:rsidP="00A67228">
      <w:pPr>
        <w:spacing w:before="160"/>
        <w:ind w:left="360"/>
        <w:rPr>
          <w:rFonts w:asciiTheme="majorHAnsi" w:hAnsiTheme="majorHAnsi"/>
          <w:sz w:val="22"/>
        </w:rPr>
      </w:pPr>
      <w:r w:rsidRPr="00A67228">
        <w:rPr>
          <w:rFonts w:asciiTheme="majorHAnsi" w:hAnsiTheme="majorHAnsi"/>
          <w:sz w:val="22"/>
        </w:rPr>
        <w:t xml:space="preserve">Please refer to the </w:t>
      </w:r>
      <w:hyperlink r:id="rId19" w:history="1">
        <w:r w:rsidR="0038251D" w:rsidRPr="0038251D">
          <w:rPr>
            <w:rStyle w:val="Hyperlink"/>
            <w:rFonts w:asciiTheme="majorHAnsi" w:hAnsiTheme="majorHAnsi"/>
            <w:sz w:val="22"/>
          </w:rPr>
          <w:t>EERMC Proposed Priorities</w:t>
        </w:r>
      </w:hyperlink>
      <w:r w:rsidRPr="00A67228">
        <w:rPr>
          <w:rFonts w:asciiTheme="majorHAnsi" w:hAnsiTheme="majorHAnsi"/>
          <w:sz w:val="22"/>
        </w:rPr>
        <w:t xml:space="preserve"> presentation.</w:t>
      </w:r>
    </w:p>
    <w:p w14:paraId="2EB70A32" w14:textId="4A3A465F" w:rsidR="0038251D" w:rsidRDefault="0038251D" w:rsidP="00A67228">
      <w:pPr>
        <w:spacing w:before="160"/>
        <w:ind w:left="360"/>
        <w:rPr>
          <w:rFonts w:asciiTheme="majorHAnsi" w:hAnsiTheme="majorHAnsi"/>
          <w:sz w:val="22"/>
        </w:rPr>
      </w:pPr>
      <w:r>
        <w:rPr>
          <w:rFonts w:asciiTheme="majorHAnsi" w:hAnsiTheme="majorHAnsi"/>
          <w:sz w:val="22"/>
        </w:rPr>
        <w:t xml:space="preserve">Mr. Guerard </w:t>
      </w:r>
      <w:r w:rsidR="00641993">
        <w:rPr>
          <w:rFonts w:asciiTheme="majorHAnsi" w:hAnsiTheme="majorHAnsi"/>
          <w:sz w:val="22"/>
        </w:rPr>
        <w:t>reviewed</w:t>
      </w:r>
      <w:r>
        <w:rPr>
          <w:rFonts w:asciiTheme="majorHAnsi" w:hAnsiTheme="majorHAnsi"/>
          <w:sz w:val="22"/>
        </w:rPr>
        <w:t xml:space="preserve"> the process for developing priorities for Council consideration and the stakeholder engagement that has taken place to incorporate their thinking into the recommendations. The aim is to </w:t>
      </w:r>
      <w:r w:rsidR="00BF7429">
        <w:rPr>
          <w:rFonts w:asciiTheme="majorHAnsi" w:hAnsiTheme="majorHAnsi"/>
          <w:sz w:val="22"/>
        </w:rPr>
        <w:t>present these</w:t>
      </w:r>
      <w:r>
        <w:rPr>
          <w:rFonts w:asciiTheme="majorHAnsi" w:hAnsiTheme="majorHAnsi"/>
          <w:sz w:val="22"/>
        </w:rPr>
        <w:t xml:space="preserve"> priorities </w:t>
      </w:r>
      <w:r w:rsidR="00BF7429">
        <w:rPr>
          <w:rFonts w:asciiTheme="majorHAnsi" w:hAnsiTheme="majorHAnsi"/>
          <w:sz w:val="22"/>
        </w:rPr>
        <w:t xml:space="preserve">to National Grid in </w:t>
      </w:r>
      <w:r w:rsidR="00B63E92">
        <w:rPr>
          <w:rFonts w:asciiTheme="majorHAnsi" w:hAnsiTheme="majorHAnsi"/>
          <w:sz w:val="22"/>
        </w:rPr>
        <w:t>early April</w:t>
      </w:r>
      <w:r w:rsidR="00BF7429">
        <w:rPr>
          <w:rFonts w:asciiTheme="majorHAnsi" w:hAnsiTheme="majorHAnsi"/>
          <w:sz w:val="22"/>
        </w:rPr>
        <w:t xml:space="preserve"> to help guide the creation of the Three-Year Plan. </w:t>
      </w:r>
      <w:r w:rsidR="00B63E92">
        <w:rPr>
          <w:rFonts w:asciiTheme="majorHAnsi" w:hAnsiTheme="majorHAnsi"/>
          <w:sz w:val="22"/>
        </w:rPr>
        <w:t xml:space="preserve">At the March Council meeting </w:t>
      </w:r>
      <w:r>
        <w:rPr>
          <w:rFonts w:asciiTheme="majorHAnsi" w:hAnsiTheme="majorHAnsi"/>
          <w:sz w:val="22"/>
        </w:rPr>
        <w:t xml:space="preserve">the </w:t>
      </w:r>
      <w:r w:rsidR="00B63E92">
        <w:rPr>
          <w:rFonts w:asciiTheme="majorHAnsi" w:hAnsiTheme="majorHAnsi"/>
          <w:sz w:val="22"/>
        </w:rPr>
        <w:t>Council will vote on the</w:t>
      </w:r>
      <w:r w:rsidR="000B2833">
        <w:rPr>
          <w:rFonts w:asciiTheme="majorHAnsi" w:hAnsiTheme="majorHAnsi"/>
          <w:sz w:val="22"/>
        </w:rPr>
        <w:t xml:space="preserve"> recommended priorities</w:t>
      </w:r>
      <w:r>
        <w:rPr>
          <w:rFonts w:asciiTheme="majorHAnsi" w:hAnsiTheme="majorHAnsi"/>
          <w:sz w:val="22"/>
        </w:rPr>
        <w:t xml:space="preserve">. </w:t>
      </w:r>
    </w:p>
    <w:p w14:paraId="3DE935D4" w14:textId="40982A92" w:rsidR="0023152D" w:rsidRPr="00050265" w:rsidRDefault="0023152D" w:rsidP="00050265">
      <w:pPr>
        <w:pStyle w:val="ListParagraph"/>
        <w:numPr>
          <w:ilvl w:val="0"/>
          <w:numId w:val="7"/>
        </w:numPr>
        <w:spacing w:before="160"/>
        <w:rPr>
          <w:rFonts w:asciiTheme="majorHAnsi" w:hAnsiTheme="majorHAnsi"/>
          <w:sz w:val="22"/>
        </w:rPr>
      </w:pPr>
      <w:r w:rsidRPr="00CB11FA">
        <w:rPr>
          <w:rFonts w:asciiTheme="majorHAnsi" w:hAnsiTheme="majorHAnsi"/>
          <w:b/>
          <w:sz w:val="22"/>
        </w:rPr>
        <w:t>Public Comment</w:t>
      </w:r>
    </w:p>
    <w:p w14:paraId="7746B26B" w14:textId="49DEA9B9" w:rsidR="00B27F04" w:rsidRPr="00050265" w:rsidRDefault="0038251D" w:rsidP="00050265">
      <w:pPr>
        <w:pStyle w:val="ListParagraph"/>
        <w:spacing w:before="160"/>
        <w:rPr>
          <w:rFonts w:asciiTheme="majorHAnsi" w:hAnsiTheme="majorHAnsi"/>
          <w:sz w:val="22"/>
        </w:rPr>
      </w:pPr>
      <w:r>
        <w:rPr>
          <w:rFonts w:asciiTheme="majorHAnsi" w:hAnsiTheme="majorHAnsi"/>
          <w:sz w:val="22"/>
        </w:rPr>
        <w:t>There was no public comment.</w:t>
      </w:r>
    </w:p>
    <w:p w14:paraId="2A2FEB48" w14:textId="28A5FE27" w:rsidR="00A31574" w:rsidRDefault="00607A82" w:rsidP="00050265">
      <w:pPr>
        <w:pStyle w:val="ListParagraph"/>
        <w:numPr>
          <w:ilvl w:val="0"/>
          <w:numId w:val="7"/>
        </w:numPr>
        <w:spacing w:before="160"/>
        <w:rPr>
          <w:rFonts w:asciiTheme="majorHAnsi" w:hAnsiTheme="majorHAnsi"/>
          <w:b/>
          <w:sz w:val="22"/>
        </w:rPr>
      </w:pPr>
      <w:r w:rsidRPr="00CB11FA">
        <w:rPr>
          <w:rFonts w:asciiTheme="majorHAnsi" w:hAnsiTheme="majorHAnsi"/>
          <w:b/>
          <w:sz w:val="22"/>
        </w:rPr>
        <w:t>Adjournment</w:t>
      </w:r>
    </w:p>
    <w:p w14:paraId="0313F337" w14:textId="253955E9" w:rsidR="00050265" w:rsidRPr="00050265" w:rsidRDefault="00B27F04" w:rsidP="00050265">
      <w:pPr>
        <w:pStyle w:val="ListParagraph"/>
        <w:spacing w:before="160"/>
        <w:rPr>
          <w:rFonts w:asciiTheme="majorHAnsi" w:hAnsiTheme="majorHAnsi"/>
          <w:sz w:val="22"/>
        </w:rPr>
      </w:pPr>
      <w:r>
        <w:rPr>
          <w:rFonts w:asciiTheme="majorHAnsi" w:hAnsiTheme="majorHAnsi"/>
          <w:sz w:val="22"/>
        </w:rPr>
        <w:t>Chairman Powell</w:t>
      </w:r>
      <w:r w:rsidR="00050265" w:rsidRPr="00050265">
        <w:rPr>
          <w:rFonts w:asciiTheme="majorHAnsi" w:hAnsiTheme="majorHAnsi"/>
          <w:sz w:val="22"/>
        </w:rPr>
        <w:t xml:space="preserve"> called for a motion to adjourn the meeting. Mr. </w:t>
      </w:r>
      <w:r w:rsidR="0038251D">
        <w:rPr>
          <w:rFonts w:asciiTheme="majorHAnsi" w:hAnsiTheme="majorHAnsi"/>
          <w:sz w:val="22"/>
        </w:rPr>
        <w:t>Teichert</w:t>
      </w:r>
      <w:r w:rsidR="00050265" w:rsidRPr="00050265">
        <w:rPr>
          <w:rFonts w:asciiTheme="majorHAnsi" w:hAnsiTheme="majorHAnsi"/>
          <w:sz w:val="22"/>
        </w:rPr>
        <w:t xml:space="preserve"> made a motion to adjourn, which M</w:t>
      </w:r>
      <w:r>
        <w:rPr>
          <w:rFonts w:asciiTheme="majorHAnsi" w:hAnsiTheme="majorHAnsi"/>
          <w:sz w:val="22"/>
        </w:rPr>
        <w:t>s. Verrengia</w:t>
      </w:r>
      <w:r w:rsidR="00050265" w:rsidRPr="00050265">
        <w:rPr>
          <w:rFonts w:asciiTheme="majorHAnsi" w:hAnsiTheme="majorHAnsi"/>
          <w:sz w:val="22"/>
        </w:rPr>
        <w:t xml:space="preserve"> seconded. All Approved and the meeting was adjourned at 5:</w:t>
      </w:r>
      <w:r>
        <w:rPr>
          <w:rFonts w:asciiTheme="majorHAnsi" w:hAnsiTheme="majorHAnsi"/>
          <w:sz w:val="22"/>
        </w:rPr>
        <w:t>4</w:t>
      </w:r>
      <w:r w:rsidR="0038251D">
        <w:rPr>
          <w:rFonts w:asciiTheme="majorHAnsi" w:hAnsiTheme="majorHAnsi"/>
          <w:sz w:val="22"/>
        </w:rPr>
        <w:t>4</w:t>
      </w:r>
      <w:r w:rsidR="00050265" w:rsidRPr="00050265">
        <w:rPr>
          <w:rFonts w:asciiTheme="majorHAnsi" w:hAnsiTheme="majorHAnsi"/>
          <w:sz w:val="22"/>
        </w:rPr>
        <w:t>pm.</w:t>
      </w:r>
    </w:p>
    <w:sectPr w:rsidR="00050265" w:rsidRPr="00050265" w:rsidSect="00BF7816">
      <w:headerReference w:type="default" r:id="rId20"/>
      <w:footerReference w:type="default" r:id="rId21"/>
      <w:pgSz w:w="12240" w:h="15840"/>
      <w:pgMar w:top="1440" w:right="135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B8601" w14:textId="77777777" w:rsidR="00E96AB9" w:rsidRDefault="00E96AB9" w:rsidP="006431E7">
      <w:r>
        <w:separator/>
      </w:r>
    </w:p>
  </w:endnote>
  <w:endnote w:type="continuationSeparator" w:id="0">
    <w:p w14:paraId="3BC869E6" w14:textId="77777777" w:rsidR="00E96AB9" w:rsidRDefault="00E96AB9" w:rsidP="0064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667302"/>
      <w:docPartObj>
        <w:docPartGallery w:val="Page Numbers (Bottom of Page)"/>
        <w:docPartUnique/>
      </w:docPartObj>
    </w:sdtPr>
    <w:sdtEndPr>
      <w:rPr>
        <w:noProof/>
      </w:rPr>
    </w:sdtEndPr>
    <w:sdtContent>
      <w:p w14:paraId="2B1E3D0B" w14:textId="45B33B31" w:rsidR="006C7020" w:rsidRDefault="006C70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5A8358" w14:textId="77777777" w:rsidR="00B54CDA" w:rsidRDefault="00B54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692C2" w14:textId="77777777" w:rsidR="00E96AB9" w:rsidRDefault="00E96AB9" w:rsidP="006431E7">
      <w:r>
        <w:separator/>
      </w:r>
    </w:p>
  </w:footnote>
  <w:footnote w:type="continuationSeparator" w:id="0">
    <w:p w14:paraId="6E6AE832" w14:textId="77777777" w:rsidR="00E96AB9" w:rsidRDefault="00E96AB9" w:rsidP="00643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316135"/>
      <w:docPartObj>
        <w:docPartGallery w:val="Watermarks"/>
        <w:docPartUnique/>
      </w:docPartObj>
    </w:sdtPr>
    <w:sdtEndPr/>
    <w:sdtContent>
      <w:p w14:paraId="680BFDE6" w14:textId="7343D0E0" w:rsidR="00A86038" w:rsidRDefault="006C7020">
        <w:pPr>
          <w:pStyle w:val="Header"/>
        </w:pPr>
        <w:r>
          <w:rPr>
            <w:noProof/>
          </w:rPr>
          <w:pict w14:anchorId="177F85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4C47"/>
    <w:multiLevelType w:val="hybridMultilevel"/>
    <w:tmpl w:val="1346AF36"/>
    <w:lvl w:ilvl="0" w:tplc="788C1ED2">
      <w:start w:val="1"/>
      <w:numFmt w:val="decimal"/>
      <w:lvlText w:val="%1."/>
      <w:lvlJc w:val="left"/>
      <w:pPr>
        <w:tabs>
          <w:tab w:val="num" w:pos="360"/>
        </w:tabs>
        <w:ind w:left="360" w:hanging="360"/>
      </w:pPr>
      <w:rPr>
        <w:b/>
        <w:i w:val="0"/>
      </w:rPr>
    </w:lvl>
    <w:lvl w:ilvl="1" w:tplc="4948C54C">
      <w:start w:val="1"/>
      <w:numFmt w:val="lowerLetter"/>
      <w:lvlText w:val="%2)"/>
      <w:lvlJc w:val="left"/>
      <w:pPr>
        <w:tabs>
          <w:tab w:val="num" w:pos="720"/>
        </w:tabs>
        <w:ind w:left="720" w:hanging="360"/>
      </w:pPr>
      <w:rPr>
        <w:rFonts w:asciiTheme="majorHAnsi" w:hAnsiTheme="majorHAnsi" w:hint="default"/>
        <w:b w:val="0"/>
        <w:i/>
      </w:rPr>
    </w:lvl>
    <w:lvl w:ilvl="2" w:tplc="94C23FD2">
      <w:start w:val="1"/>
      <w:numFmt w:val="decimal"/>
      <w:lvlText w:val="%3."/>
      <w:lvlJc w:val="left"/>
      <w:pPr>
        <w:tabs>
          <w:tab w:val="num" w:pos="1800"/>
        </w:tabs>
        <w:ind w:left="1800" w:hanging="360"/>
      </w:pPr>
      <w:rPr>
        <w:i w:val="0"/>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0EC26E0A"/>
    <w:multiLevelType w:val="hybridMultilevel"/>
    <w:tmpl w:val="747070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C1FE3"/>
    <w:multiLevelType w:val="hybridMultilevel"/>
    <w:tmpl w:val="84EE20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1167D"/>
    <w:multiLevelType w:val="hybridMultilevel"/>
    <w:tmpl w:val="60F879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87780"/>
    <w:multiLevelType w:val="hybridMultilevel"/>
    <w:tmpl w:val="55FC268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849BD"/>
    <w:multiLevelType w:val="hybridMultilevel"/>
    <w:tmpl w:val="6862FFD8"/>
    <w:lvl w:ilvl="0" w:tplc="2370E240">
      <w:start w:val="1"/>
      <w:numFmt w:val="decimal"/>
      <w:lvlText w:val="%1."/>
      <w:lvlJc w:val="lef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11588"/>
    <w:multiLevelType w:val="hybridMultilevel"/>
    <w:tmpl w:val="3294D534"/>
    <w:lvl w:ilvl="0" w:tplc="788C1ED2">
      <w:start w:val="1"/>
      <w:numFmt w:val="decimal"/>
      <w:lvlText w:val="%1."/>
      <w:lvlJc w:val="left"/>
      <w:pPr>
        <w:tabs>
          <w:tab w:val="num" w:pos="360"/>
        </w:tabs>
        <w:ind w:left="360" w:hanging="360"/>
      </w:pPr>
      <w:rPr>
        <w:b/>
        <w:i w:val="0"/>
      </w:rPr>
    </w:lvl>
    <w:lvl w:ilvl="1" w:tplc="04090017">
      <w:start w:val="1"/>
      <w:numFmt w:val="lowerLetter"/>
      <w:lvlText w:val="%2)"/>
      <w:lvlJc w:val="left"/>
      <w:pPr>
        <w:tabs>
          <w:tab w:val="num" w:pos="720"/>
        </w:tabs>
        <w:ind w:left="720" w:hanging="360"/>
      </w:pPr>
      <w:rPr>
        <w:rFonts w:hint="default"/>
        <w:b w:val="0"/>
        <w:i/>
      </w:rPr>
    </w:lvl>
    <w:lvl w:ilvl="2" w:tplc="94C23FD2">
      <w:start w:val="1"/>
      <w:numFmt w:val="decimal"/>
      <w:lvlText w:val="%3."/>
      <w:lvlJc w:val="left"/>
      <w:pPr>
        <w:tabs>
          <w:tab w:val="num" w:pos="1800"/>
        </w:tabs>
        <w:ind w:left="1800" w:hanging="360"/>
      </w:pPr>
      <w:rPr>
        <w:i w:val="0"/>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 w15:restartNumberingAfterBreak="0">
    <w:nsid w:val="2A88546B"/>
    <w:multiLevelType w:val="hybridMultilevel"/>
    <w:tmpl w:val="479A3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161800"/>
    <w:multiLevelType w:val="hybridMultilevel"/>
    <w:tmpl w:val="0A84D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A2650B"/>
    <w:multiLevelType w:val="hybridMultilevel"/>
    <w:tmpl w:val="B818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F714A"/>
    <w:multiLevelType w:val="hybridMultilevel"/>
    <w:tmpl w:val="0E74B8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32B58"/>
    <w:multiLevelType w:val="hybridMultilevel"/>
    <w:tmpl w:val="FFAE71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4C6259C"/>
    <w:multiLevelType w:val="hybridMultilevel"/>
    <w:tmpl w:val="1786F0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9"/>
  </w:num>
  <w:num w:numId="3">
    <w:abstractNumId w:val="6"/>
  </w:num>
  <w:num w:numId="4">
    <w:abstractNumId w:val="1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11"/>
  </w:num>
  <w:num w:numId="9">
    <w:abstractNumId w:val="1"/>
  </w:num>
  <w:num w:numId="10">
    <w:abstractNumId w:val="3"/>
  </w:num>
  <w:num w:numId="11">
    <w:abstractNumId w:val="8"/>
  </w:num>
  <w:num w:numId="12">
    <w:abstractNumId w:val="4"/>
  </w:num>
  <w:num w:numId="13">
    <w:abstractNumId w:val="2"/>
  </w:num>
  <w:num w:numId="1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F7A"/>
    <w:rsid w:val="0000122A"/>
    <w:rsid w:val="00001BD7"/>
    <w:rsid w:val="00005094"/>
    <w:rsid w:val="00005E07"/>
    <w:rsid w:val="00011F84"/>
    <w:rsid w:val="00012A82"/>
    <w:rsid w:val="00012BB3"/>
    <w:rsid w:val="00013902"/>
    <w:rsid w:val="000144E3"/>
    <w:rsid w:val="00014CD9"/>
    <w:rsid w:val="000162E0"/>
    <w:rsid w:val="00016661"/>
    <w:rsid w:val="00016C03"/>
    <w:rsid w:val="0002106C"/>
    <w:rsid w:val="00023447"/>
    <w:rsid w:val="0002465F"/>
    <w:rsid w:val="0003035D"/>
    <w:rsid w:val="000304C6"/>
    <w:rsid w:val="0003130A"/>
    <w:rsid w:val="00032D7A"/>
    <w:rsid w:val="0003393F"/>
    <w:rsid w:val="00033DA5"/>
    <w:rsid w:val="00035E26"/>
    <w:rsid w:val="00037FCF"/>
    <w:rsid w:val="000407C4"/>
    <w:rsid w:val="00040898"/>
    <w:rsid w:val="00040999"/>
    <w:rsid w:val="00043BBF"/>
    <w:rsid w:val="00047B83"/>
    <w:rsid w:val="00050265"/>
    <w:rsid w:val="00051E25"/>
    <w:rsid w:val="000572E9"/>
    <w:rsid w:val="00057EE9"/>
    <w:rsid w:val="00060055"/>
    <w:rsid w:val="000622B2"/>
    <w:rsid w:val="00062A72"/>
    <w:rsid w:val="00062D0C"/>
    <w:rsid w:val="00063EB9"/>
    <w:rsid w:val="00063F3C"/>
    <w:rsid w:val="00073DD8"/>
    <w:rsid w:val="00074392"/>
    <w:rsid w:val="00076060"/>
    <w:rsid w:val="00076156"/>
    <w:rsid w:val="000764FE"/>
    <w:rsid w:val="00076DA7"/>
    <w:rsid w:val="00077E50"/>
    <w:rsid w:val="00082A42"/>
    <w:rsid w:val="00082FDE"/>
    <w:rsid w:val="000848A2"/>
    <w:rsid w:val="000879BF"/>
    <w:rsid w:val="00091A2A"/>
    <w:rsid w:val="00095005"/>
    <w:rsid w:val="00096428"/>
    <w:rsid w:val="00097C59"/>
    <w:rsid w:val="000A16DB"/>
    <w:rsid w:val="000A7428"/>
    <w:rsid w:val="000B08BB"/>
    <w:rsid w:val="000B2783"/>
    <w:rsid w:val="000B2833"/>
    <w:rsid w:val="000B4DAD"/>
    <w:rsid w:val="000B5E79"/>
    <w:rsid w:val="000C02DF"/>
    <w:rsid w:val="000C0DE3"/>
    <w:rsid w:val="000C181B"/>
    <w:rsid w:val="000C279D"/>
    <w:rsid w:val="000C4459"/>
    <w:rsid w:val="000D3A49"/>
    <w:rsid w:val="000D4542"/>
    <w:rsid w:val="000D513E"/>
    <w:rsid w:val="000E173E"/>
    <w:rsid w:val="000E1895"/>
    <w:rsid w:val="000E39BC"/>
    <w:rsid w:val="000E5704"/>
    <w:rsid w:val="000F5432"/>
    <w:rsid w:val="000F7E38"/>
    <w:rsid w:val="0010142D"/>
    <w:rsid w:val="00101E97"/>
    <w:rsid w:val="00103BD4"/>
    <w:rsid w:val="00104E16"/>
    <w:rsid w:val="00105BB3"/>
    <w:rsid w:val="00105D30"/>
    <w:rsid w:val="00107274"/>
    <w:rsid w:val="001108FE"/>
    <w:rsid w:val="00111E7F"/>
    <w:rsid w:val="00112656"/>
    <w:rsid w:val="00112FF3"/>
    <w:rsid w:val="0011366C"/>
    <w:rsid w:val="0011533F"/>
    <w:rsid w:val="00120DFC"/>
    <w:rsid w:val="00122445"/>
    <w:rsid w:val="00122B9A"/>
    <w:rsid w:val="00123B9A"/>
    <w:rsid w:val="00123FE8"/>
    <w:rsid w:val="00130058"/>
    <w:rsid w:val="00131BD4"/>
    <w:rsid w:val="00136705"/>
    <w:rsid w:val="0013744A"/>
    <w:rsid w:val="0013791F"/>
    <w:rsid w:val="00140374"/>
    <w:rsid w:val="00141290"/>
    <w:rsid w:val="001412B2"/>
    <w:rsid w:val="00141BD8"/>
    <w:rsid w:val="00142D2A"/>
    <w:rsid w:val="00145032"/>
    <w:rsid w:val="00146669"/>
    <w:rsid w:val="001476F0"/>
    <w:rsid w:val="001502FC"/>
    <w:rsid w:val="00153024"/>
    <w:rsid w:val="00156514"/>
    <w:rsid w:val="00156A3B"/>
    <w:rsid w:val="00156B69"/>
    <w:rsid w:val="00157FB5"/>
    <w:rsid w:val="00160F9A"/>
    <w:rsid w:val="0016133F"/>
    <w:rsid w:val="00162A3D"/>
    <w:rsid w:val="00164BF8"/>
    <w:rsid w:val="00164DD0"/>
    <w:rsid w:val="0016500A"/>
    <w:rsid w:val="001672D5"/>
    <w:rsid w:val="001677C0"/>
    <w:rsid w:val="00167E2F"/>
    <w:rsid w:val="00170361"/>
    <w:rsid w:val="00171C29"/>
    <w:rsid w:val="001726D3"/>
    <w:rsid w:val="00173610"/>
    <w:rsid w:val="00174964"/>
    <w:rsid w:val="00176951"/>
    <w:rsid w:val="00176CF3"/>
    <w:rsid w:val="001776BC"/>
    <w:rsid w:val="0017797D"/>
    <w:rsid w:val="00184071"/>
    <w:rsid w:val="00186869"/>
    <w:rsid w:val="0018794C"/>
    <w:rsid w:val="00191494"/>
    <w:rsid w:val="0019152B"/>
    <w:rsid w:val="001941E5"/>
    <w:rsid w:val="00194A77"/>
    <w:rsid w:val="00196242"/>
    <w:rsid w:val="00196913"/>
    <w:rsid w:val="00197AC2"/>
    <w:rsid w:val="001A01B3"/>
    <w:rsid w:val="001A020F"/>
    <w:rsid w:val="001A06E6"/>
    <w:rsid w:val="001A26E0"/>
    <w:rsid w:val="001A5663"/>
    <w:rsid w:val="001A6BFF"/>
    <w:rsid w:val="001A758C"/>
    <w:rsid w:val="001A7AA4"/>
    <w:rsid w:val="001B093F"/>
    <w:rsid w:val="001B0C2E"/>
    <w:rsid w:val="001B10F0"/>
    <w:rsid w:val="001B1D51"/>
    <w:rsid w:val="001B5134"/>
    <w:rsid w:val="001B6022"/>
    <w:rsid w:val="001C4EBB"/>
    <w:rsid w:val="001C64C7"/>
    <w:rsid w:val="001C65B2"/>
    <w:rsid w:val="001C6909"/>
    <w:rsid w:val="001C6CE9"/>
    <w:rsid w:val="001C7824"/>
    <w:rsid w:val="001D6CB7"/>
    <w:rsid w:val="001D73C5"/>
    <w:rsid w:val="001E29F1"/>
    <w:rsid w:val="001E5442"/>
    <w:rsid w:val="001E7971"/>
    <w:rsid w:val="001F02E7"/>
    <w:rsid w:val="001F16EA"/>
    <w:rsid w:val="001F1C48"/>
    <w:rsid w:val="001F21FF"/>
    <w:rsid w:val="001F5ABD"/>
    <w:rsid w:val="001F7F36"/>
    <w:rsid w:val="00200487"/>
    <w:rsid w:val="002025D8"/>
    <w:rsid w:val="00204812"/>
    <w:rsid w:val="002070A9"/>
    <w:rsid w:val="002114F7"/>
    <w:rsid w:val="002116DC"/>
    <w:rsid w:val="00211EEB"/>
    <w:rsid w:val="00217DE8"/>
    <w:rsid w:val="0022021B"/>
    <w:rsid w:val="002219D2"/>
    <w:rsid w:val="00221F7A"/>
    <w:rsid w:val="00221F7D"/>
    <w:rsid w:val="002229B1"/>
    <w:rsid w:val="00227F22"/>
    <w:rsid w:val="0023141B"/>
    <w:rsid w:val="0023152D"/>
    <w:rsid w:val="00231D79"/>
    <w:rsid w:val="00232207"/>
    <w:rsid w:val="00233BA7"/>
    <w:rsid w:val="00234D13"/>
    <w:rsid w:val="00236816"/>
    <w:rsid w:val="00240A05"/>
    <w:rsid w:val="0024174B"/>
    <w:rsid w:val="00246A47"/>
    <w:rsid w:val="002503E6"/>
    <w:rsid w:val="00250439"/>
    <w:rsid w:val="0025220D"/>
    <w:rsid w:val="00252E35"/>
    <w:rsid w:val="00262D7C"/>
    <w:rsid w:val="00263B01"/>
    <w:rsid w:val="00264636"/>
    <w:rsid w:val="00270461"/>
    <w:rsid w:val="00270F43"/>
    <w:rsid w:val="00271775"/>
    <w:rsid w:val="00272EE0"/>
    <w:rsid w:val="00282343"/>
    <w:rsid w:val="00283FC2"/>
    <w:rsid w:val="00285326"/>
    <w:rsid w:val="002855B3"/>
    <w:rsid w:val="00285D9B"/>
    <w:rsid w:val="002905EA"/>
    <w:rsid w:val="0029121A"/>
    <w:rsid w:val="00295F35"/>
    <w:rsid w:val="002964C1"/>
    <w:rsid w:val="00296A60"/>
    <w:rsid w:val="00297B71"/>
    <w:rsid w:val="002A2188"/>
    <w:rsid w:val="002A242B"/>
    <w:rsid w:val="002A27E6"/>
    <w:rsid w:val="002A2AF3"/>
    <w:rsid w:val="002A73AD"/>
    <w:rsid w:val="002A790B"/>
    <w:rsid w:val="002B1416"/>
    <w:rsid w:val="002B171C"/>
    <w:rsid w:val="002B2831"/>
    <w:rsid w:val="002B4340"/>
    <w:rsid w:val="002B4994"/>
    <w:rsid w:val="002B63B4"/>
    <w:rsid w:val="002B724D"/>
    <w:rsid w:val="002C212B"/>
    <w:rsid w:val="002C2BF9"/>
    <w:rsid w:val="002C5FF2"/>
    <w:rsid w:val="002C6F15"/>
    <w:rsid w:val="002C7038"/>
    <w:rsid w:val="002C7D74"/>
    <w:rsid w:val="002D064A"/>
    <w:rsid w:val="002D0A75"/>
    <w:rsid w:val="002D0E36"/>
    <w:rsid w:val="002D2CCE"/>
    <w:rsid w:val="002D30C1"/>
    <w:rsid w:val="002D3639"/>
    <w:rsid w:val="002D38C6"/>
    <w:rsid w:val="002D7648"/>
    <w:rsid w:val="002E188A"/>
    <w:rsid w:val="002E4FC6"/>
    <w:rsid w:val="002F29FF"/>
    <w:rsid w:val="002F6468"/>
    <w:rsid w:val="002F6579"/>
    <w:rsid w:val="002F6940"/>
    <w:rsid w:val="002F704C"/>
    <w:rsid w:val="00301951"/>
    <w:rsid w:val="00302E3C"/>
    <w:rsid w:val="00302F5A"/>
    <w:rsid w:val="003050FF"/>
    <w:rsid w:val="00311046"/>
    <w:rsid w:val="00312DCB"/>
    <w:rsid w:val="00314FF5"/>
    <w:rsid w:val="0031714D"/>
    <w:rsid w:val="00325495"/>
    <w:rsid w:val="00325984"/>
    <w:rsid w:val="00327E5F"/>
    <w:rsid w:val="00330D70"/>
    <w:rsid w:val="00331D99"/>
    <w:rsid w:val="00332DEA"/>
    <w:rsid w:val="00335522"/>
    <w:rsid w:val="00336E00"/>
    <w:rsid w:val="0033717F"/>
    <w:rsid w:val="003379E9"/>
    <w:rsid w:val="0034075F"/>
    <w:rsid w:val="00341B78"/>
    <w:rsid w:val="00345C08"/>
    <w:rsid w:val="00347F9C"/>
    <w:rsid w:val="00351E9C"/>
    <w:rsid w:val="00352428"/>
    <w:rsid w:val="00352531"/>
    <w:rsid w:val="003541E7"/>
    <w:rsid w:val="00354879"/>
    <w:rsid w:val="00360C95"/>
    <w:rsid w:val="0036130F"/>
    <w:rsid w:val="00362AB6"/>
    <w:rsid w:val="00362BD0"/>
    <w:rsid w:val="00363397"/>
    <w:rsid w:val="003634A1"/>
    <w:rsid w:val="00366E19"/>
    <w:rsid w:val="00367EB5"/>
    <w:rsid w:val="0037057A"/>
    <w:rsid w:val="00377820"/>
    <w:rsid w:val="0038251D"/>
    <w:rsid w:val="00383D6F"/>
    <w:rsid w:val="003843B4"/>
    <w:rsid w:val="00385787"/>
    <w:rsid w:val="00387ED3"/>
    <w:rsid w:val="003903EE"/>
    <w:rsid w:val="00394DE3"/>
    <w:rsid w:val="003967F3"/>
    <w:rsid w:val="00396B96"/>
    <w:rsid w:val="00397D04"/>
    <w:rsid w:val="003A1A39"/>
    <w:rsid w:val="003A1C45"/>
    <w:rsid w:val="003A3119"/>
    <w:rsid w:val="003A34C4"/>
    <w:rsid w:val="003A63E0"/>
    <w:rsid w:val="003B08B6"/>
    <w:rsid w:val="003B09CF"/>
    <w:rsid w:val="003B64D7"/>
    <w:rsid w:val="003C0A90"/>
    <w:rsid w:val="003C5D19"/>
    <w:rsid w:val="003D064B"/>
    <w:rsid w:val="003D0C37"/>
    <w:rsid w:val="003D45F7"/>
    <w:rsid w:val="003D4A16"/>
    <w:rsid w:val="003D5B32"/>
    <w:rsid w:val="003D5CD6"/>
    <w:rsid w:val="003E0310"/>
    <w:rsid w:val="003E0FA3"/>
    <w:rsid w:val="003E18EE"/>
    <w:rsid w:val="003E2683"/>
    <w:rsid w:val="003E38EA"/>
    <w:rsid w:val="003E5084"/>
    <w:rsid w:val="003E61D0"/>
    <w:rsid w:val="003F0CE0"/>
    <w:rsid w:val="003F1F86"/>
    <w:rsid w:val="003F271C"/>
    <w:rsid w:val="003F4DDC"/>
    <w:rsid w:val="003F6ECF"/>
    <w:rsid w:val="003F778E"/>
    <w:rsid w:val="00407A52"/>
    <w:rsid w:val="00411B52"/>
    <w:rsid w:val="0041248B"/>
    <w:rsid w:val="00412668"/>
    <w:rsid w:val="004140BD"/>
    <w:rsid w:val="004145DC"/>
    <w:rsid w:val="0041505F"/>
    <w:rsid w:val="0041571E"/>
    <w:rsid w:val="00420070"/>
    <w:rsid w:val="00423BA0"/>
    <w:rsid w:val="0042783D"/>
    <w:rsid w:val="00430399"/>
    <w:rsid w:val="00432175"/>
    <w:rsid w:val="004323A3"/>
    <w:rsid w:val="00433518"/>
    <w:rsid w:val="0043596C"/>
    <w:rsid w:val="004365CA"/>
    <w:rsid w:val="00441308"/>
    <w:rsid w:val="00441599"/>
    <w:rsid w:val="004442B9"/>
    <w:rsid w:val="004448BE"/>
    <w:rsid w:val="00444E38"/>
    <w:rsid w:val="00446774"/>
    <w:rsid w:val="00446D34"/>
    <w:rsid w:val="00446D3A"/>
    <w:rsid w:val="00452066"/>
    <w:rsid w:val="00455738"/>
    <w:rsid w:val="00457EA3"/>
    <w:rsid w:val="00462A65"/>
    <w:rsid w:val="00463896"/>
    <w:rsid w:val="00463C6D"/>
    <w:rsid w:val="004652EC"/>
    <w:rsid w:val="0046787D"/>
    <w:rsid w:val="00467DD9"/>
    <w:rsid w:val="00471AF6"/>
    <w:rsid w:val="00471C3C"/>
    <w:rsid w:val="00473A60"/>
    <w:rsid w:val="00473DF3"/>
    <w:rsid w:val="00474376"/>
    <w:rsid w:val="00475B39"/>
    <w:rsid w:val="00475DDA"/>
    <w:rsid w:val="00477371"/>
    <w:rsid w:val="00480EFE"/>
    <w:rsid w:val="00481A6F"/>
    <w:rsid w:val="0048244F"/>
    <w:rsid w:val="0048378C"/>
    <w:rsid w:val="00486ABB"/>
    <w:rsid w:val="00487F4C"/>
    <w:rsid w:val="00490F23"/>
    <w:rsid w:val="004915A0"/>
    <w:rsid w:val="0049209F"/>
    <w:rsid w:val="004933D5"/>
    <w:rsid w:val="0049395D"/>
    <w:rsid w:val="00493F55"/>
    <w:rsid w:val="004946CC"/>
    <w:rsid w:val="004971FE"/>
    <w:rsid w:val="004A199D"/>
    <w:rsid w:val="004A46FD"/>
    <w:rsid w:val="004A55C4"/>
    <w:rsid w:val="004A56B1"/>
    <w:rsid w:val="004A6DF9"/>
    <w:rsid w:val="004A72A6"/>
    <w:rsid w:val="004B138A"/>
    <w:rsid w:val="004B3FCF"/>
    <w:rsid w:val="004B62DC"/>
    <w:rsid w:val="004C03A3"/>
    <w:rsid w:val="004C0427"/>
    <w:rsid w:val="004C190F"/>
    <w:rsid w:val="004C20F0"/>
    <w:rsid w:val="004C25CD"/>
    <w:rsid w:val="004C2E92"/>
    <w:rsid w:val="004C3D48"/>
    <w:rsid w:val="004C4285"/>
    <w:rsid w:val="004C7036"/>
    <w:rsid w:val="004D07A8"/>
    <w:rsid w:val="004D126E"/>
    <w:rsid w:val="004D1D71"/>
    <w:rsid w:val="004D27B2"/>
    <w:rsid w:val="004D3812"/>
    <w:rsid w:val="004D683C"/>
    <w:rsid w:val="004D7622"/>
    <w:rsid w:val="004D7C94"/>
    <w:rsid w:val="004E00F8"/>
    <w:rsid w:val="004E0349"/>
    <w:rsid w:val="004E0810"/>
    <w:rsid w:val="004E2F29"/>
    <w:rsid w:val="004E3B06"/>
    <w:rsid w:val="004E3D7B"/>
    <w:rsid w:val="004E552C"/>
    <w:rsid w:val="004E5F05"/>
    <w:rsid w:val="004E622E"/>
    <w:rsid w:val="004E75D8"/>
    <w:rsid w:val="004F1552"/>
    <w:rsid w:val="004F1996"/>
    <w:rsid w:val="004F51F2"/>
    <w:rsid w:val="004F6E75"/>
    <w:rsid w:val="004F7E1B"/>
    <w:rsid w:val="0050267A"/>
    <w:rsid w:val="00504105"/>
    <w:rsid w:val="00506DBA"/>
    <w:rsid w:val="005108DD"/>
    <w:rsid w:val="005130CA"/>
    <w:rsid w:val="00513649"/>
    <w:rsid w:val="00523AEC"/>
    <w:rsid w:val="00524470"/>
    <w:rsid w:val="00526488"/>
    <w:rsid w:val="00527991"/>
    <w:rsid w:val="0053045C"/>
    <w:rsid w:val="00530B44"/>
    <w:rsid w:val="00530CDB"/>
    <w:rsid w:val="00532E1C"/>
    <w:rsid w:val="00543B55"/>
    <w:rsid w:val="00544B72"/>
    <w:rsid w:val="0054741F"/>
    <w:rsid w:val="00550B10"/>
    <w:rsid w:val="00551968"/>
    <w:rsid w:val="00553B7E"/>
    <w:rsid w:val="00553FC0"/>
    <w:rsid w:val="0055487F"/>
    <w:rsid w:val="0056346C"/>
    <w:rsid w:val="00564035"/>
    <w:rsid w:val="00565357"/>
    <w:rsid w:val="0056536D"/>
    <w:rsid w:val="005670E2"/>
    <w:rsid w:val="00571587"/>
    <w:rsid w:val="005716F6"/>
    <w:rsid w:val="00574022"/>
    <w:rsid w:val="00574192"/>
    <w:rsid w:val="0057712D"/>
    <w:rsid w:val="00577BCC"/>
    <w:rsid w:val="00577F78"/>
    <w:rsid w:val="005804F7"/>
    <w:rsid w:val="00582826"/>
    <w:rsid w:val="00587510"/>
    <w:rsid w:val="00594D23"/>
    <w:rsid w:val="00596AE3"/>
    <w:rsid w:val="005A1C5A"/>
    <w:rsid w:val="005A29B4"/>
    <w:rsid w:val="005A2ED5"/>
    <w:rsid w:val="005A3D7F"/>
    <w:rsid w:val="005A4784"/>
    <w:rsid w:val="005A497C"/>
    <w:rsid w:val="005A5ACE"/>
    <w:rsid w:val="005B25EB"/>
    <w:rsid w:val="005B2C54"/>
    <w:rsid w:val="005B2F48"/>
    <w:rsid w:val="005B3BED"/>
    <w:rsid w:val="005B43D2"/>
    <w:rsid w:val="005B4D95"/>
    <w:rsid w:val="005C0405"/>
    <w:rsid w:val="005C0B72"/>
    <w:rsid w:val="005C37DE"/>
    <w:rsid w:val="005D174B"/>
    <w:rsid w:val="005D2000"/>
    <w:rsid w:val="005D238D"/>
    <w:rsid w:val="005D599F"/>
    <w:rsid w:val="005D6F5B"/>
    <w:rsid w:val="005E1B87"/>
    <w:rsid w:val="005E3868"/>
    <w:rsid w:val="005E56CD"/>
    <w:rsid w:val="005E721A"/>
    <w:rsid w:val="005E72E9"/>
    <w:rsid w:val="005F11FB"/>
    <w:rsid w:val="005F20BC"/>
    <w:rsid w:val="005F28F8"/>
    <w:rsid w:val="005F36D6"/>
    <w:rsid w:val="00600791"/>
    <w:rsid w:val="00604352"/>
    <w:rsid w:val="0060614C"/>
    <w:rsid w:val="00607A82"/>
    <w:rsid w:val="00607C05"/>
    <w:rsid w:val="006120F0"/>
    <w:rsid w:val="0061307D"/>
    <w:rsid w:val="006135C7"/>
    <w:rsid w:val="006143DD"/>
    <w:rsid w:val="006149C0"/>
    <w:rsid w:val="006160AC"/>
    <w:rsid w:val="0061698D"/>
    <w:rsid w:val="00621041"/>
    <w:rsid w:val="00621773"/>
    <w:rsid w:val="00621E98"/>
    <w:rsid w:val="00623473"/>
    <w:rsid w:val="00635BE0"/>
    <w:rsid w:val="006365BB"/>
    <w:rsid w:val="00636AF7"/>
    <w:rsid w:val="00636EB6"/>
    <w:rsid w:val="00641993"/>
    <w:rsid w:val="0064275B"/>
    <w:rsid w:val="006431E7"/>
    <w:rsid w:val="00644006"/>
    <w:rsid w:val="00645D89"/>
    <w:rsid w:val="0064607F"/>
    <w:rsid w:val="00651D88"/>
    <w:rsid w:val="0065413C"/>
    <w:rsid w:val="006559C6"/>
    <w:rsid w:val="006563BE"/>
    <w:rsid w:val="00657634"/>
    <w:rsid w:val="006600D2"/>
    <w:rsid w:val="00660197"/>
    <w:rsid w:val="00663000"/>
    <w:rsid w:val="0066646A"/>
    <w:rsid w:val="00667B14"/>
    <w:rsid w:val="00672C82"/>
    <w:rsid w:val="00672F7A"/>
    <w:rsid w:val="00675DAE"/>
    <w:rsid w:val="00675EB9"/>
    <w:rsid w:val="006813C4"/>
    <w:rsid w:val="00681FC6"/>
    <w:rsid w:val="00682A29"/>
    <w:rsid w:val="00687327"/>
    <w:rsid w:val="00690343"/>
    <w:rsid w:val="00691BB5"/>
    <w:rsid w:val="006934A2"/>
    <w:rsid w:val="006936AA"/>
    <w:rsid w:val="00694092"/>
    <w:rsid w:val="00695863"/>
    <w:rsid w:val="006A5C3C"/>
    <w:rsid w:val="006A62F2"/>
    <w:rsid w:val="006A6AF2"/>
    <w:rsid w:val="006A6E36"/>
    <w:rsid w:val="006B2A15"/>
    <w:rsid w:val="006B2CAF"/>
    <w:rsid w:val="006B4639"/>
    <w:rsid w:val="006B6A09"/>
    <w:rsid w:val="006B7BC3"/>
    <w:rsid w:val="006C1973"/>
    <w:rsid w:val="006C1BCA"/>
    <w:rsid w:val="006C235E"/>
    <w:rsid w:val="006C7020"/>
    <w:rsid w:val="006D07D0"/>
    <w:rsid w:val="006D21FE"/>
    <w:rsid w:val="006D30C6"/>
    <w:rsid w:val="006D45E4"/>
    <w:rsid w:val="006D463D"/>
    <w:rsid w:val="006D48C2"/>
    <w:rsid w:val="006D527F"/>
    <w:rsid w:val="006D6FDB"/>
    <w:rsid w:val="006D7C61"/>
    <w:rsid w:val="006E29E5"/>
    <w:rsid w:val="006E2B94"/>
    <w:rsid w:val="006F202E"/>
    <w:rsid w:val="006F7345"/>
    <w:rsid w:val="00700543"/>
    <w:rsid w:val="00701242"/>
    <w:rsid w:val="007059B0"/>
    <w:rsid w:val="0071048C"/>
    <w:rsid w:val="00710879"/>
    <w:rsid w:val="0071374A"/>
    <w:rsid w:val="00714902"/>
    <w:rsid w:val="00714FCA"/>
    <w:rsid w:val="007178A0"/>
    <w:rsid w:val="00720E04"/>
    <w:rsid w:val="00722ABE"/>
    <w:rsid w:val="00724578"/>
    <w:rsid w:val="00726C79"/>
    <w:rsid w:val="007279BC"/>
    <w:rsid w:val="00730231"/>
    <w:rsid w:val="00732E61"/>
    <w:rsid w:val="00733314"/>
    <w:rsid w:val="00734A31"/>
    <w:rsid w:val="00734B96"/>
    <w:rsid w:val="00741235"/>
    <w:rsid w:val="00741C4F"/>
    <w:rsid w:val="00742846"/>
    <w:rsid w:val="00742AF0"/>
    <w:rsid w:val="00743B8E"/>
    <w:rsid w:val="00744ADE"/>
    <w:rsid w:val="0074609A"/>
    <w:rsid w:val="00746F21"/>
    <w:rsid w:val="00747BBF"/>
    <w:rsid w:val="00750955"/>
    <w:rsid w:val="00750B62"/>
    <w:rsid w:val="00752FED"/>
    <w:rsid w:val="00754198"/>
    <w:rsid w:val="00754F2E"/>
    <w:rsid w:val="0075736C"/>
    <w:rsid w:val="00761250"/>
    <w:rsid w:val="007616C5"/>
    <w:rsid w:val="007644DD"/>
    <w:rsid w:val="00765165"/>
    <w:rsid w:val="00767A34"/>
    <w:rsid w:val="00774B15"/>
    <w:rsid w:val="00777751"/>
    <w:rsid w:val="00777936"/>
    <w:rsid w:val="00777FFA"/>
    <w:rsid w:val="00781A1A"/>
    <w:rsid w:val="00781A5B"/>
    <w:rsid w:val="007833D6"/>
    <w:rsid w:val="00786BCF"/>
    <w:rsid w:val="0078745C"/>
    <w:rsid w:val="00790239"/>
    <w:rsid w:val="00792B24"/>
    <w:rsid w:val="0079461A"/>
    <w:rsid w:val="007970CA"/>
    <w:rsid w:val="007A10CC"/>
    <w:rsid w:val="007A54D4"/>
    <w:rsid w:val="007A57D7"/>
    <w:rsid w:val="007B03A0"/>
    <w:rsid w:val="007B2E4A"/>
    <w:rsid w:val="007B5640"/>
    <w:rsid w:val="007C137A"/>
    <w:rsid w:val="007C2893"/>
    <w:rsid w:val="007C31F2"/>
    <w:rsid w:val="007D0763"/>
    <w:rsid w:val="007D5079"/>
    <w:rsid w:val="007D53A1"/>
    <w:rsid w:val="007D58A3"/>
    <w:rsid w:val="007D6CF0"/>
    <w:rsid w:val="007D7677"/>
    <w:rsid w:val="007E08BB"/>
    <w:rsid w:val="007E1CB2"/>
    <w:rsid w:val="007E3423"/>
    <w:rsid w:val="007E347B"/>
    <w:rsid w:val="007E5417"/>
    <w:rsid w:val="007E753F"/>
    <w:rsid w:val="007F0C10"/>
    <w:rsid w:val="007F0D96"/>
    <w:rsid w:val="007F254D"/>
    <w:rsid w:val="007F2E5D"/>
    <w:rsid w:val="007F3422"/>
    <w:rsid w:val="007F50A4"/>
    <w:rsid w:val="007F6F5E"/>
    <w:rsid w:val="007F7107"/>
    <w:rsid w:val="00800499"/>
    <w:rsid w:val="00800811"/>
    <w:rsid w:val="0080093C"/>
    <w:rsid w:val="00802E90"/>
    <w:rsid w:val="00803443"/>
    <w:rsid w:val="008040D4"/>
    <w:rsid w:val="00806B76"/>
    <w:rsid w:val="008072D6"/>
    <w:rsid w:val="0080777B"/>
    <w:rsid w:val="00807FFE"/>
    <w:rsid w:val="00810CDE"/>
    <w:rsid w:val="00811520"/>
    <w:rsid w:val="00811C95"/>
    <w:rsid w:val="00816397"/>
    <w:rsid w:val="00816A0E"/>
    <w:rsid w:val="0082212C"/>
    <w:rsid w:val="0082286E"/>
    <w:rsid w:val="00827BD0"/>
    <w:rsid w:val="00827E11"/>
    <w:rsid w:val="0083312F"/>
    <w:rsid w:val="00833518"/>
    <w:rsid w:val="008354A9"/>
    <w:rsid w:val="00835D48"/>
    <w:rsid w:val="008423E8"/>
    <w:rsid w:val="00844964"/>
    <w:rsid w:val="008451F7"/>
    <w:rsid w:val="00845BCA"/>
    <w:rsid w:val="00846733"/>
    <w:rsid w:val="00851699"/>
    <w:rsid w:val="00853F21"/>
    <w:rsid w:val="0085648D"/>
    <w:rsid w:val="0086130C"/>
    <w:rsid w:val="00863C6F"/>
    <w:rsid w:val="008676D7"/>
    <w:rsid w:val="008712A9"/>
    <w:rsid w:val="00871CF3"/>
    <w:rsid w:val="00872C3B"/>
    <w:rsid w:val="00873EA8"/>
    <w:rsid w:val="00877B5A"/>
    <w:rsid w:val="00880539"/>
    <w:rsid w:val="008830F6"/>
    <w:rsid w:val="008832AB"/>
    <w:rsid w:val="00884A51"/>
    <w:rsid w:val="0088775B"/>
    <w:rsid w:val="008877D6"/>
    <w:rsid w:val="0089028D"/>
    <w:rsid w:val="00891210"/>
    <w:rsid w:val="008923FD"/>
    <w:rsid w:val="008931CC"/>
    <w:rsid w:val="00893ABA"/>
    <w:rsid w:val="00894A25"/>
    <w:rsid w:val="008A22BA"/>
    <w:rsid w:val="008A3279"/>
    <w:rsid w:val="008A47EE"/>
    <w:rsid w:val="008A563A"/>
    <w:rsid w:val="008A64B0"/>
    <w:rsid w:val="008A6D8C"/>
    <w:rsid w:val="008B40C5"/>
    <w:rsid w:val="008B422D"/>
    <w:rsid w:val="008B5647"/>
    <w:rsid w:val="008B7611"/>
    <w:rsid w:val="008C0460"/>
    <w:rsid w:val="008C0816"/>
    <w:rsid w:val="008C3068"/>
    <w:rsid w:val="008C5A0A"/>
    <w:rsid w:val="008D0C95"/>
    <w:rsid w:val="008D3FC2"/>
    <w:rsid w:val="008D79BE"/>
    <w:rsid w:val="008E2387"/>
    <w:rsid w:val="008E4D38"/>
    <w:rsid w:val="008E7353"/>
    <w:rsid w:val="008E77A9"/>
    <w:rsid w:val="008F111C"/>
    <w:rsid w:val="008F19C2"/>
    <w:rsid w:val="008F261C"/>
    <w:rsid w:val="008F303F"/>
    <w:rsid w:val="008F3087"/>
    <w:rsid w:val="008F4357"/>
    <w:rsid w:val="0090066C"/>
    <w:rsid w:val="00900FAD"/>
    <w:rsid w:val="00901600"/>
    <w:rsid w:val="00905359"/>
    <w:rsid w:val="009058A5"/>
    <w:rsid w:val="009065BE"/>
    <w:rsid w:val="0091095D"/>
    <w:rsid w:val="009114CA"/>
    <w:rsid w:val="00913964"/>
    <w:rsid w:val="00913CA9"/>
    <w:rsid w:val="009149E1"/>
    <w:rsid w:val="00915D03"/>
    <w:rsid w:val="009166F2"/>
    <w:rsid w:val="00917E9A"/>
    <w:rsid w:val="009215B8"/>
    <w:rsid w:val="00922315"/>
    <w:rsid w:val="009228A9"/>
    <w:rsid w:val="0092354D"/>
    <w:rsid w:val="00925205"/>
    <w:rsid w:val="00925900"/>
    <w:rsid w:val="00925C20"/>
    <w:rsid w:val="00926F65"/>
    <w:rsid w:val="009273A7"/>
    <w:rsid w:val="00930EFB"/>
    <w:rsid w:val="00932C83"/>
    <w:rsid w:val="00940551"/>
    <w:rsid w:val="00941455"/>
    <w:rsid w:val="009416C4"/>
    <w:rsid w:val="00941D76"/>
    <w:rsid w:val="009433F9"/>
    <w:rsid w:val="00944E0E"/>
    <w:rsid w:val="00944E2F"/>
    <w:rsid w:val="00945B85"/>
    <w:rsid w:val="00946EB3"/>
    <w:rsid w:val="00951115"/>
    <w:rsid w:val="00951B83"/>
    <w:rsid w:val="00952AAC"/>
    <w:rsid w:val="00952AB7"/>
    <w:rsid w:val="0095432D"/>
    <w:rsid w:val="00955039"/>
    <w:rsid w:val="00955402"/>
    <w:rsid w:val="009554D4"/>
    <w:rsid w:val="00955F48"/>
    <w:rsid w:val="009567D7"/>
    <w:rsid w:val="00957119"/>
    <w:rsid w:val="009609C5"/>
    <w:rsid w:val="00961FFC"/>
    <w:rsid w:val="00962C6F"/>
    <w:rsid w:val="00962EBE"/>
    <w:rsid w:val="009666A8"/>
    <w:rsid w:val="009670D8"/>
    <w:rsid w:val="0096750D"/>
    <w:rsid w:val="00970010"/>
    <w:rsid w:val="00972D7A"/>
    <w:rsid w:val="0097623A"/>
    <w:rsid w:val="0097637D"/>
    <w:rsid w:val="00981DCF"/>
    <w:rsid w:val="00982763"/>
    <w:rsid w:val="0098378A"/>
    <w:rsid w:val="00985E14"/>
    <w:rsid w:val="0098664C"/>
    <w:rsid w:val="0098670D"/>
    <w:rsid w:val="0098681D"/>
    <w:rsid w:val="009906BD"/>
    <w:rsid w:val="00991654"/>
    <w:rsid w:val="00992EC3"/>
    <w:rsid w:val="00995413"/>
    <w:rsid w:val="009A14B5"/>
    <w:rsid w:val="009A2487"/>
    <w:rsid w:val="009A3DCB"/>
    <w:rsid w:val="009A432A"/>
    <w:rsid w:val="009A4352"/>
    <w:rsid w:val="009A4A5C"/>
    <w:rsid w:val="009B00AE"/>
    <w:rsid w:val="009B3CFA"/>
    <w:rsid w:val="009B7545"/>
    <w:rsid w:val="009C1DDC"/>
    <w:rsid w:val="009C46E9"/>
    <w:rsid w:val="009C72B5"/>
    <w:rsid w:val="009D157F"/>
    <w:rsid w:val="009D3001"/>
    <w:rsid w:val="009D371E"/>
    <w:rsid w:val="009D3BFD"/>
    <w:rsid w:val="009D40BB"/>
    <w:rsid w:val="009D46D9"/>
    <w:rsid w:val="009D5A5C"/>
    <w:rsid w:val="009E0671"/>
    <w:rsid w:val="009E1856"/>
    <w:rsid w:val="009E267A"/>
    <w:rsid w:val="009E4D3A"/>
    <w:rsid w:val="009E6CB2"/>
    <w:rsid w:val="009F08FD"/>
    <w:rsid w:val="009F536E"/>
    <w:rsid w:val="009F7D0D"/>
    <w:rsid w:val="00A015D3"/>
    <w:rsid w:val="00A02ACD"/>
    <w:rsid w:val="00A0595E"/>
    <w:rsid w:val="00A065F4"/>
    <w:rsid w:val="00A06655"/>
    <w:rsid w:val="00A06F3F"/>
    <w:rsid w:val="00A130AC"/>
    <w:rsid w:val="00A1470D"/>
    <w:rsid w:val="00A14756"/>
    <w:rsid w:val="00A22A1A"/>
    <w:rsid w:val="00A24F2D"/>
    <w:rsid w:val="00A2576E"/>
    <w:rsid w:val="00A27BC1"/>
    <w:rsid w:val="00A27CF4"/>
    <w:rsid w:val="00A27EB8"/>
    <w:rsid w:val="00A304FA"/>
    <w:rsid w:val="00A3112E"/>
    <w:rsid w:val="00A31574"/>
    <w:rsid w:val="00A3378D"/>
    <w:rsid w:val="00A41242"/>
    <w:rsid w:val="00A44158"/>
    <w:rsid w:val="00A508FB"/>
    <w:rsid w:val="00A51904"/>
    <w:rsid w:val="00A52C28"/>
    <w:rsid w:val="00A547B4"/>
    <w:rsid w:val="00A55853"/>
    <w:rsid w:val="00A559D4"/>
    <w:rsid w:val="00A57E83"/>
    <w:rsid w:val="00A61D78"/>
    <w:rsid w:val="00A64F77"/>
    <w:rsid w:val="00A65098"/>
    <w:rsid w:val="00A67228"/>
    <w:rsid w:val="00A72AA0"/>
    <w:rsid w:val="00A75983"/>
    <w:rsid w:val="00A77140"/>
    <w:rsid w:val="00A771C8"/>
    <w:rsid w:val="00A778C3"/>
    <w:rsid w:val="00A80D5C"/>
    <w:rsid w:val="00A811C9"/>
    <w:rsid w:val="00A82905"/>
    <w:rsid w:val="00A83DA4"/>
    <w:rsid w:val="00A846C5"/>
    <w:rsid w:val="00A84E86"/>
    <w:rsid w:val="00A86038"/>
    <w:rsid w:val="00A9116E"/>
    <w:rsid w:val="00A921D6"/>
    <w:rsid w:val="00A92282"/>
    <w:rsid w:val="00A92C65"/>
    <w:rsid w:val="00AA09AD"/>
    <w:rsid w:val="00AA2010"/>
    <w:rsid w:val="00AA5F6F"/>
    <w:rsid w:val="00AB2FC0"/>
    <w:rsid w:val="00AB3498"/>
    <w:rsid w:val="00AB682A"/>
    <w:rsid w:val="00AB6E8D"/>
    <w:rsid w:val="00AB7060"/>
    <w:rsid w:val="00AB7912"/>
    <w:rsid w:val="00AC29BC"/>
    <w:rsid w:val="00AC2D82"/>
    <w:rsid w:val="00AC34F6"/>
    <w:rsid w:val="00AC3A16"/>
    <w:rsid w:val="00AC5C58"/>
    <w:rsid w:val="00AD127F"/>
    <w:rsid w:val="00AD1EE6"/>
    <w:rsid w:val="00AD2FD0"/>
    <w:rsid w:val="00AD5599"/>
    <w:rsid w:val="00AD5BE3"/>
    <w:rsid w:val="00AE4811"/>
    <w:rsid w:val="00AE7BC9"/>
    <w:rsid w:val="00AF14F1"/>
    <w:rsid w:val="00AF1C58"/>
    <w:rsid w:val="00AF1E31"/>
    <w:rsid w:val="00AF56D7"/>
    <w:rsid w:val="00AF63A0"/>
    <w:rsid w:val="00B00750"/>
    <w:rsid w:val="00B00F6D"/>
    <w:rsid w:val="00B0147E"/>
    <w:rsid w:val="00B052C0"/>
    <w:rsid w:val="00B114F5"/>
    <w:rsid w:val="00B13D3C"/>
    <w:rsid w:val="00B14702"/>
    <w:rsid w:val="00B21936"/>
    <w:rsid w:val="00B21D4C"/>
    <w:rsid w:val="00B246F3"/>
    <w:rsid w:val="00B2660E"/>
    <w:rsid w:val="00B271FC"/>
    <w:rsid w:val="00B275C3"/>
    <w:rsid w:val="00B27F04"/>
    <w:rsid w:val="00B3073D"/>
    <w:rsid w:val="00B32FA5"/>
    <w:rsid w:val="00B353A5"/>
    <w:rsid w:val="00B36F78"/>
    <w:rsid w:val="00B404AB"/>
    <w:rsid w:val="00B41D17"/>
    <w:rsid w:val="00B430E5"/>
    <w:rsid w:val="00B43941"/>
    <w:rsid w:val="00B51D1F"/>
    <w:rsid w:val="00B53A89"/>
    <w:rsid w:val="00B54CDA"/>
    <w:rsid w:val="00B5557C"/>
    <w:rsid w:val="00B555CF"/>
    <w:rsid w:val="00B56642"/>
    <w:rsid w:val="00B56822"/>
    <w:rsid w:val="00B57070"/>
    <w:rsid w:val="00B62B38"/>
    <w:rsid w:val="00B63E92"/>
    <w:rsid w:val="00B65A8E"/>
    <w:rsid w:val="00B660F0"/>
    <w:rsid w:val="00B70A79"/>
    <w:rsid w:val="00B70B7E"/>
    <w:rsid w:val="00B71BC1"/>
    <w:rsid w:val="00B75992"/>
    <w:rsid w:val="00B7618E"/>
    <w:rsid w:val="00B761A5"/>
    <w:rsid w:val="00B77E28"/>
    <w:rsid w:val="00B80495"/>
    <w:rsid w:val="00B80B5E"/>
    <w:rsid w:val="00B82312"/>
    <w:rsid w:val="00B84B07"/>
    <w:rsid w:val="00B85684"/>
    <w:rsid w:val="00B85BC7"/>
    <w:rsid w:val="00B8702E"/>
    <w:rsid w:val="00B8782F"/>
    <w:rsid w:val="00B973DE"/>
    <w:rsid w:val="00B97C02"/>
    <w:rsid w:val="00BA0FEE"/>
    <w:rsid w:val="00BA1647"/>
    <w:rsid w:val="00BA4094"/>
    <w:rsid w:val="00BA43DE"/>
    <w:rsid w:val="00BA56AB"/>
    <w:rsid w:val="00BA73FA"/>
    <w:rsid w:val="00BB03DA"/>
    <w:rsid w:val="00BB0AFC"/>
    <w:rsid w:val="00BB0E53"/>
    <w:rsid w:val="00BB1581"/>
    <w:rsid w:val="00BB47C0"/>
    <w:rsid w:val="00BB6D8E"/>
    <w:rsid w:val="00BB6DB2"/>
    <w:rsid w:val="00BB7827"/>
    <w:rsid w:val="00BB7AB1"/>
    <w:rsid w:val="00BC1A00"/>
    <w:rsid w:val="00BC33DC"/>
    <w:rsid w:val="00BC4EA8"/>
    <w:rsid w:val="00BC53AF"/>
    <w:rsid w:val="00BC71D7"/>
    <w:rsid w:val="00BD434E"/>
    <w:rsid w:val="00BD4648"/>
    <w:rsid w:val="00BD4C90"/>
    <w:rsid w:val="00BD4CDB"/>
    <w:rsid w:val="00BD76EB"/>
    <w:rsid w:val="00BD7DD6"/>
    <w:rsid w:val="00BE161C"/>
    <w:rsid w:val="00BE3E37"/>
    <w:rsid w:val="00BE41A4"/>
    <w:rsid w:val="00BE4F60"/>
    <w:rsid w:val="00BE7B12"/>
    <w:rsid w:val="00BF01EE"/>
    <w:rsid w:val="00BF48DA"/>
    <w:rsid w:val="00BF59D5"/>
    <w:rsid w:val="00BF7429"/>
    <w:rsid w:val="00BF7816"/>
    <w:rsid w:val="00C006A6"/>
    <w:rsid w:val="00C06743"/>
    <w:rsid w:val="00C07C29"/>
    <w:rsid w:val="00C11CBB"/>
    <w:rsid w:val="00C167FA"/>
    <w:rsid w:val="00C16B6F"/>
    <w:rsid w:val="00C21FBE"/>
    <w:rsid w:val="00C24963"/>
    <w:rsid w:val="00C2698E"/>
    <w:rsid w:val="00C26B68"/>
    <w:rsid w:val="00C2728B"/>
    <w:rsid w:val="00C30617"/>
    <w:rsid w:val="00C334EA"/>
    <w:rsid w:val="00C3368E"/>
    <w:rsid w:val="00C3420E"/>
    <w:rsid w:val="00C34813"/>
    <w:rsid w:val="00C36CC6"/>
    <w:rsid w:val="00C40553"/>
    <w:rsid w:val="00C413B0"/>
    <w:rsid w:val="00C43CC8"/>
    <w:rsid w:val="00C448EA"/>
    <w:rsid w:val="00C44DAF"/>
    <w:rsid w:val="00C46872"/>
    <w:rsid w:val="00C46B12"/>
    <w:rsid w:val="00C52422"/>
    <w:rsid w:val="00C52635"/>
    <w:rsid w:val="00C529D6"/>
    <w:rsid w:val="00C53658"/>
    <w:rsid w:val="00C53C52"/>
    <w:rsid w:val="00C57B9B"/>
    <w:rsid w:val="00C6297C"/>
    <w:rsid w:val="00C635E8"/>
    <w:rsid w:val="00C63B7E"/>
    <w:rsid w:val="00C6467F"/>
    <w:rsid w:val="00C64A57"/>
    <w:rsid w:val="00C70334"/>
    <w:rsid w:val="00C7285A"/>
    <w:rsid w:val="00C76CB0"/>
    <w:rsid w:val="00C770D5"/>
    <w:rsid w:val="00C81260"/>
    <w:rsid w:val="00C818CD"/>
    <w:rsid w:val="00C8254D"/>
    <w:rsid w:val="00C82E1B"/>
    <w:rsid w:val="00C8625E"/>
    <w:rsid w:val="00C86473"/>
    <w:rsid w:val="00C93AF2"/>
    <w:rsid w:val="00C943E7"/>
    <w:rsid w:val="00C94733"/>
    <w:rsid w:val="00C95F8A"/>
    <w:rsid w:val="00C9781F"/>
    <w:rsid w:val="00CA09B0"/>
    <w:rsid w:val="00CA26EF"/>
    <w:rsid w:val="00CA3350"/>
    <w:rsid w:val="00CA4D0A"/>
    <w:rsid w:val="00CA6325"/>
    <w:rsid w:val="00CB0949"/>
    <w:rsid w:val="00CB11FA"/>
    <w:rsid w:val="00CB40FA"/>
    <w:rsid w:val="00CB5408"/>
    <w:rsid w:val="00CB716E"/>
    <w:rsid w:val="00CC2191"/>
    <w:rsid w:val="00CC3B18"/>
    <w:rsid w:val="00CC4478"/>
    <w:rsid w:val="00CC63F9"/>
    <w:rsid w:val="00CD5450"/>
    <w:rsid w:val="00CD629A"/>
    <w:rsid w:val="00CE0C2A"/>
    <w:rsid w:val="00CE1478"/>
    <w:rsid w:val="00CE2451"/>
    <w:rsid w:val="00CE3520"/>
    <w:rsid w:val="00CE493E"/>
    <w:rsid w:val="00CF004D"/>
    <w:rsid w:val="00CF1CC4"/>
    <w:rsid w:val="00CF2A43"/>
    <w:rsid w:val="00CF2CE7"/>
    <w:rsid w:val="00CF346C"/>
    <w:rsid w:val="00CF51A2"/>
    <w:rsid w:val="00CF57E4"/>
    <w:rsid w:val="00CF5F83"/>
    <w:rsid w:val="00CF6860"/>
    <w:rsid w:val="00CF7465"/>
    <w:rsid w:val="00D01408"/>
    <w:rsid w:val="00D04650"/>
    <w:rsid w:val="00D11DBB"/>
    <w:rsid w:val="00D16503"/>
    <w:rsid w:val="00D202C2"/>
    <w:rsid w:val="00D222E5"/>
    <w:rsid w:val="00D24E7D"/>
    <w:rsid w:val="00D2553B"/>
    <w:rsid w:val="00D30714"/>
    <w:rsid w:val="00D3159F"/>
    <w:rsid w:val="00D3344C"/>
    <w:rsid w:val="00D359D8"/>
    <w:rsid w:val="00D37328"/>
    <w:rsid w:val="00D401E8"/>
    <w:rsid w:val="00D40E96"/>
    <w:rsid w:val="00D43062"/>
    <w:rsid w:val="00D5599D"/>
    <w:rsid w:val="00D55F49"/>
    <w:rsid w:val="00D5791F"/>
    <w:rsid w:val="00D57A84"/>
    <w:rsid w:val="00D57CCD"/>
    <w:rsid w:val="00D60CB5"/>
    <w:rsid w:val="00D60D01"/>
    <w:rsid w:val="00D62191"/>
    <w:rsid w:val="00D62373"/>
    <w:rsid w:val="00D62965"/>
    <w:rsid w:val="00D6796E"/>
    <w:rsid w:val="00D71E5E"/>
    <w:rsid w:val="00D7246B"/>
    <w:rsid w:val="00D75264"/>
    <w:rsid w:val="00D758BC"/>
    <w:rsid w:val="00D80265"/>
    <w:rsid w:val="00D80A9D"/>
    <w:rsid w:val="00D81072"/>
    <w:rsid w:val="00D8144A"/>
    <w:rsid w:val="00D81DC6"/>
    <w:rsid w:val="00D84937"/>
    <w:rsid w:val="00D906BD"/>
    <w:rsid w:val="00D90E3E"/>
    <w:rsid w:val="00D937B8"/>
    <w:rsid w:val="00D938FB"/>
    <w:rsid w:val="00D93937"/>
    <w:rsid w:val="00D93BE2"/>
    <w:rsid w:val="00DA0345"/>
    <w:rsid w:val="00DA0FAF"/>
    <w:rsid w:val="00DA1082"/>
    <w:rsid w:val="00DA2689"/>
    <w:rsid w:val="00DA2E19"/>
    <w:rsid w:val="00DA3AC5"/>
    <w:rsid w:val="00DA509F"/>
    <w:rsid w:val="00DA7D17"/>
    <w:rsid w:val="00DB1327"/>
    <w:rsid w:val="00DB3264"/>
    <w:rsid w:val="00DB5E5A"/>
    <w:rsid w:val="00DB6B57"/>
    <w:rsid w:val="00DB796C"/>
    <w:rsid w:val="00DC06C2"/>
    <w:rsid w:val="00DC07F5"/>
    <w:rsid w:val="00DC247E"/>
    <w:rsid w:val="00DC34B9"/>
    <w:rsid w:val="00DC3880"/>
    <w:rsid w:val="00DC49CB"/>
    <w:rsid w:val="00DC5A0D"/>
    <w:rsid w:val="00DC78D0"/>
    <w:rsid w:val="00DC7AD6"/>
    <w:rsid w:val="00DD0034"/>
    <w:rsid w:val="00DD4151"/>
    <w:rsid w:val="00DD41CE"/>
    <w:rsid w:val="00DD5B65"/>
    <w:rsid w:val="00DE22D7"/>
    <w:rsid w:val="00DE243E"/>
    <w:rsid w:val="00DE41F5"/>
    <w:rsid w:val="00DE51C3"/>
    <w:rsid w:val="00DE654B"/>
    <w:rsid w:val="00DF0519"/>
    <w:rsid w:val="00DF06D2"/>
    <w:rsid w:val="00DF2A2D"/>
    <w:rsid w:val="00DF2C00"/>
    <w:rsid w:val="00DF41DF"/>
    <w:rsid w:val="00DF46F6"/>
    <w:rsid w:val="00DF49B6"/>
    <w:rsid w:val="00DF5667"/>
    <w:rsid w:val="00E00EDF"/>
    <w:rsid w:val="00E0167D"/>
    <w:rsid w:val="00E018F0"/>
    <w:rsid w:val="00E02202"/>
    <w:rsid w:val="00E0316B"/>
    <w:rsid w:val="00E0593E"/>
    <w:rsid w:val="00E07537"/>
    <w:rsid w:val="00E10B63"/>
    <w:rsid w:val="00E1128B"/>
    <w:rsid w:val="00E121D0"/>
    <w:rsid w:val="00E12726"/>
    <w:rsid w:val="00E15D61"/>
    <w:rsid w:val="00E22313"/>
    <w:rsid w:val="00E227D9"/>
    <w:rsid w:val="00E2729F"/>
    <w:rsid w:val="00E40DD1"/>
    <w:rsid w:val="00E412C8"/>
    <w:rsid w:val="00E43F70"/>
    <w:rsid w:val="00E47778"/>
    <w:rsid w:val="00E557A3"/>
    <w:rsid w:val="00E57181"/>
    <w:rsid w:val="00E617F9"/>
    <w:rsid w:val="00E6231B"/>
    <w:rsid w:val="00E63153"/>
    <w:rsid w:val="00E64208"/>
    <w:rsid w:val="00E66229"/>
    <w:rsid w:val="00E67506"/>
    <w:rsid w:val="00E67663"/>
    <w:rsid w:val="00E7308A"/>
    <w:rsid w:val="00E7366E"/>
    <w:rsid w:val="00E73B5A"/>
    <w:rsid w:val="00E7436C"/>
    <w:rsid w:val="00E76527"/>
    <w:rsid w:val="00E76EE8"/>
    <w:rsid w:val="00E80078"/>
    <w:rsid w:val="00E801F1"/>
    <w:rsid w:val="00E80BAD"/>
    <w:rsid w:val="00E8421F"/>
    <w:rsid w:val="00E90E63"/>
    <w:rsid w:val="00E91546"/>
    <w:rsid w:val="00E94495"/>
    <w:rsid w:val="00E9574A"/>
    <w:rsid w:val="00E96AB9"/>
    <w:rsid w:val="00EA1482"/>
    <w:rsid w:val="00EA2A5E"/>
    <w:rsid w:val="00EA491C"/>
    <w:rsid w:val="00EA4A81"/>
    <w:rsid w:val="00EA680E"/>
    <w:rsid w:val="00EA7CA4"/>
    <w:rsid w:val="00EB4FB2"/>
    <w:rsid w:val="00EB7A4C"/>
    <w:rsid w:val="00EC1481"/>
    <w:rsid w:val="00EC28CC"/>
    <w:rsid w:val="00EC32D9"/>
    <w:rsid w:val="00EC4A6A"/>
    <w:rsid w:val="00EC60B6"/>
    <w:rsid w:val="00EC651E"/>
    <w:rsid w:val="00EC65B4"/>
    <w:rsid w:val="00EC69C3"/>
    <w:rsid w:val="00ED0FE9"/>
    <w:rsid w:val="00ED718E"/>
    <w:rsid w:val="00EE4D04"/>
    <w:rsid w:val="00EE540B"/>
    <w:rsid w:val="00EE6079"/>
    <w:rsid w:val="00EE6FD6"/>
    <w:rsid w:val="00EE7B3B"/>
    <w:rsid w:val="00EE7ED1"/>
    <w:rsid w:val="00EF0DA0"/>
    <w:rsid w:val="00EF0FEB"/>
    <w:rsid w:val="00EF12E0"/>
    <w:rsid w:val="00EF136C"/>
    <w:rsid w:val="00EF183E"/>
    <w:rsid w:val="00EF232C"/>
    <w:rsid w:val="00EF2F09"/>
    <w:rsid w:val="00EF3EE0"/>
    <w:rsid w:val="00EF4C7E"/>
    <w:rsid w:val="00EF5849"/>
    <w:rsid w:val="00EF5D69"/>
    <w:rsid w:val="00F033D8"/>
    <w:rsid w:val="00F03A58"/>
    <w:rsid w:val="00F06C72"/>
    <w:rsid w:val="00F1168C"/>
    <w:rsid w:val="00F12554"/>
    <w:rsid w:val="00F127DD"/>
    <w:rsid w:val="00F13748"/>
    <w:rsid w:val="00F1505D"/>
    <w:rsid w:val="00F1652E"/>
    <w:rsid w:val="00F20C46"/>
    <w:rsid w:val="00F22A3A"/>
    <w:rsid w:val="00F22CA2"/>
    <w:rsid w:val="00F25EC9"/>
    <w:rsid w:val="00F31A37"/>
    <w:rsid w:val="00F346C0"/>
    <w:rsid w:val="00F35434"/>
    <w:rsid w:val="00F35C95"/>
    <w:rsid w:val="00F36088"/>
    <w:rsid w:val="00F363CC"/>
    <w:rsid w:val="00F40BD9"/>
    <w:rsid w:val="00F40F0C"/>
    <w:rsid w:val="00F42E9A"/>
    <w:rsid w:val="00F439ED"/>
    <w:rsid w:val="00F4461B"/>
    <w:rsid w:val="00F463B7"/>
    <w:rsid w:val="00F46F82"/>
    <w:rsid w:val="00F5544D"/>
    <w:rsid w:val="00F60DCF"/>
    <w:rsid w:val="00F61193"/>
    <w:rsid w:val="00F62368"/>
    <w:rsid w:val="00F62A52"/>
    <w:rsid w:val="00F63BF0"/>
    <w:rsid w:val="00F64306"/>
    <w:rsid w:val="00F673D6"/>
    <w:rsid w:val="00F7049D"/>
    <w:rsid w:val="00F73136"/>
    <w:rsid w:val="00F7661C"/>
    <w:rsid w:val="00F80CE5"/>
    <w:rsid w:val="00F817F8"/>
    <w:rsid w:val="00F85C4C"/>
    <w:rsid w:val="00F9098D"/>
    <w:rsid w:val="00F926C1"/>
    <w:rsid w:val="00F92D5C"/>
    <w:rsid w:val="00F943CC"/>
    <w:rsid w:val="00F943D9"/>
    <w:rsid w:val="00F95B2B"/>
    <w:rsid w:val="00F96337"/>
    <w:rsid w:val="00F970CB"/>
    <w:rsid w:val="00F97672"/>
    <w:rsid w:val="00FA0478"/>
    <w:rsid w:val="00FA11C4"/>
    <w:rsid w:val="00FA31E2"/>
    <w:rsid w:val="00FA5C69"/>
    <w:rsid w:val="00FA75E6"/>
    <w:rsid w:val="00FB0D2F"/>
    <w:rsid w:val="00FB16AC"/>
    <w:rsid w:val="00FB365E"/>
    <w:rsid w:val="00FC19B6"/>
    <w:rsid w:val="00FC3CB4"/>
    <w:rsid w:val="00FC5380"/>
    <w:rsid w:val="00FC6B18"/>
    <w:rsid w:val="00FD0AF1"/>
    <w:rsid w:val="00FD1180"/>
    <w:rsid w:val="00FD3E96"/>
    <w:rsid w:val="00FD757E"/>
    <w:rsid w:val="00FE1166"/>
    <w:rsid w:val="00FE4B0A"/>
    <w:rsid w:val="00FF1368"/>
    <w:rsid w:val="00FF524F"/>
    <w:rsid w:val="00FF5F31"/>
    <w:rsid w:val="00FF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0F2E6C"/>
  <w15:docId w15:val="{A57A777E-BCAF-46E8-BDEE-BE756055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21F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44006"/>
    <w:pPr>
      <w:spacing w:before="240" w:after="60"/>
      <w:jc w:val="center"/>
      <w:outlineLvl w:val="0"/>
    </w:pPr>
    <w:rPr>
      <w:rFonts w:ascii="Cambria" w:hAnsi="Cambria"/>
      <w:b/>
      <w:bCs/>
      <w:kern w:val="28"/>
      <w:sz w:val="32"/>
      <w:szCs w:val="32"/>
    </w:rPr>
  </w:style>
  <w:style w:type="character" w:customStyle="1" w:styleId="TitleChar">
    <w:name w:val="Title Char"/>
    <w:link w:val="Title"/>
    <w:rsid w:val="00644006"/>
    <w:rPr>
      <w:rFonts w:ascii="Cambria" w:eastAsia="Times New Roman" w:hAnsi="Cambria" w:cs="Times New Roman"/>
      <w:b/>
      <w:bCs/>
      <w:kern w:val="28"/>
      <w:sz w:val="32"/>
      <w:szCs w:val="32"/>
    </w:rPr>
  </w:style>
  <w:style w:type="character" w:styleId="Strong">
    <w:name w:val="Strong"/>
    <w:uiPriority w:val="22"/>
    <w:qFormat/>
    <w:rsid w:val="00644006"/>
    <w:rPr>
      <w:b/>
      <w:bCs/>
    </w:rPr>
  </w:style>
  <w:style w:type="paragraph" w:styleId="Subtitle">
    <w:name w:val="Subtitle"/>
    <w:basedOn w:val="Normal"/>
    <w:next w:val="Normal"/>
    <w:link w:val="SubtitleChar"/>
    <w:qFormat/>
    <w:rsid w:val="00644006"/>
    <w:pPr>
      <w:spacing w:after="60"/>
      <w:jc w:val="center"/>
      <w:outlineLvl w:val="1"/>
    </w:pPr>
    <w:rPr>
      <w:rFonts w:ascii="Cambria" w:hAnsi="Cambria"/>
    </w:rPr>
  </w:style>
  <w:style w:type="character" w:customStyle="1" w:styleId="SubtitleChar">
    <w:name w:val="Subtitle Char"/>
    <w:link w:val="Subtitle"/>
    <w:rsid w:val="00644006"/>
    <w:rPr>
      <w:rFonts w:ascii="Cambria" w:eastAsia="Times New Roman" w:hAnsi="Cambria" w:cs="Times New Roman"/>
      <w:sz w:val="24"/>
      <w:szCs w:val="24"/>
    </w:rPr>
  </w:style>
  <w:style w:type="paragraph" w:styleId="ListParagraph">
    <w:name w:val="List Paragraph"/>
    <w:basedOn w:val="Normal"/>
    <w:uiPriority w:val="34"/>
    <w:qFormat/>
    <w:rsid w:val="00644006"/>
    <w:pPr>
      <w:ind w:left="720"/>
    </w:pPr>
  </w:style>
  <w:style w:type="paragraph" w:styleId="BalloonText">
    <w:name w:val="Balloon Text"/>
    <w:basedOn w:val="Normal"/>
    <w:link w:val="BalloonTextChar"/>
    <w:rsid w:val="004933D5"/>
    <w:rPr>
      <w:rFonts w:ascii="Tahoma" w:hAnsi="Tahoma" w:cs="Tahoma"/>
      <w:sz w:val="16"/>
      <w:szCs w:val="16"/>
    </w:rPr>
  </w:style>
  <w:style w:type="character" w:customStyle="1" w:styleId="BalloonTextChar">
    <w:name w:val="Balloon Text Char"/>
    <w:basedOn w:val="DefaultParagraphFont"/>
    <w:link w:val="BalloonText"/>
    <w:rsid w:val="004933D5"/>
    <w:rPr>
      <w:rFonts w:ascii="Tahoma" w:hAnsi="Tahoma" w:cs="Tahoma"/>
      <w:sz w:val="16"/>
      <w:szCs w:val="16"/>
    </w:rPr>
  </w:style>
  <w:style w:type="character" w:styleId="CommentReference">
    <w:name w:val="annotation reference"/>
    <w:basedOn w:val="DefaultParagraphFont"/>
    <w:rsid w:val="004933D5"/>
    <w:rPr>
      <w:sz w:val="16"/>
      <w:szCs w:val="16"/>
    </w:rPr>
  </w:style>
  <w:style w:type="paragraph" w:styleId="CommentText">
    <w:name w:val="annotation text"/>
    <w:basedOn w:val="Normal"/>
    <w:link w:val="CommentTextChar"/>
    <w:rsid w:val="004933D5"/>
    <w:rPr>
      <w:sz w:val="20"/>
      <w:szCs w:val="20"/>
    </w:rPr>
  </w:style>
  <w:style w:type="character" w:customStyle="1" w:styleId="CommentTextChar">
    <w:name w:val="Comment Text Char"/>
    <w:basedOn w:val="DefaultParagraphFont"/>
    <w:link w:val="CommentText"/>
    <w:rsid w:val="004933D5"/>
  </w:style>
  <w:style w:type="paragraph" w:styleId="CommentSubject">
    <w:name w:val="annotation subject"/>
    <w:basedOn w:val="CommentText"/>
    <w:next w:val="CommentText"/>
    <w:link w:val="CommentSubjectChar"/>
    <w:rsid w:val="004933D5"/>
    <w:rPr>
      <w:b/>
      <w:bCs/>
    </w:rPr>
  </w:style>
  <w:style w:type="character" w:customStyle="1" w:styleId="CommentSubjectChar">
    <w:name w:val="Comment Subject Char"/>
    <w:basedOn w:val="CommentTextChar"/>
    <w:link w:val="CommentSubject"/>
    <w:rsid w:val="004933D5"/>
    <w:rPr>
      <w:b/>
      <w:bCs/>
    </w:rPr>
  </w:style>
  <w:style w:type="paragraph" w:styleId="Header">
    <w:name w:val="header"/>
    <w:basedOn w:val="Normal"/>
    <w:link w:val="HeaderChar"/>
    <w:unhideWhenUsed/>
    <w:rsid w:val="006431E7"/>
    <w:pPr>
      <w:tabs>
        <w:tab w:val="center" w:pos="4680"/>
        <w:tab w:val="right" w:pos="9360"/>
      </w:tabs>
    </w:pPr>
  </w:style>
  <w:style w:type="character" w:customStyle="1" w:styleId="HeaderChar">
    <w:name w:val="Header Char"/>
    <w:basedOn w:val="DefaultParagraphFont"/>
    <w:link w:val="Header"/>
    <w:rsid w:val="006431E7"/>
    <w:rPr>
      <w:sz w:val="24"/>
      <w:szCs w:val="24"/>
    </w:rPr>
  </w:style>
  <w:style w:type="paragraph" w:styleId="Footer">
    <w:name w:val="footer"/>
    <w:basedOn w:val="Normal"/>
    <w:link w:val="FooterChar"/>
    <w:uiPriority w:val="99"/>
    <w:unhideWhenUsed/>
    <w:rsid w:val="006431E7"/>
    <w:pPr>
      <w:tabs>
        <w:tab w:val="center" w:pos="4680"/>
        <w:tab w:val="right" w:pos="9360"/>
      </w:tabs>
    </w:pPr>
  </w:style>
  <w:style w:type="character" w:customStyle="1" w:styleId="FooterChar">
    <w:name w:val="Footer Char"/>
    <w:basedOn w:val="DefaultParagraphFont"/>
    <w:link w:val="Footer"/>
    <w:uiPriority w:val="99"/>
    <w:rsid w:val="006431E7"/>
    <w:rPr>
      <w:sz w:val="24"/>
      <w:szCs w:val="24"/>
    </w:rPr>
  </w:style>
  <w:style w:type="paragraph" w:customStyle="1" w:styleId="Default">
    <w:name w:val="Default"/>
    <w:rsid w:val="00A130AC"/>
    <w:pPr>
      <w:autoSpaceDE w:val="0"/>
      <w:autoSpaceDN w:val="0"/>
      <w:adjustRightInd w:val="0"/>
    </w:pPr>
    <w:rPr>
      <w:rFonts w:ascii="Symbol" w:hAnsi="Symbol" w:cs="Symbol"/>
      <w:color w:val="000000"/>
      <w:sz w:val="24"/>
      <w:szCs w:val="24"/>
    </w:rPr>
  </w:style>
  <w:style w:type="character" w:styleId="Hyperlink">
    <w:name w:val="Hyperlink"/>
    <w:basedOn w:val="DefaultParagraphFont"/>
    <w:unhideWhenUsed/>
    <w:rsid w:val="00DE41F5"/>
    <w:rPr>
      <w:color w:val="0000FF" w:themeColor="hyperlink"/>
      <w:u w:val="single"/>
    </w:rPr>
  </w:style>
  <w:style w:type="character" w:styleId="UnresolvedMention">
    <w:name w:val="Unresolved Mention"/>
    <w:basedOn w:val="DefaultParagraphFont"/>
    <w:uiPriority w:val="99"/>
    <w:semiHidden/>
    <w:unhideWhenUsed/>
    <w:rsid w:val="00D81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7890">
      <w:bodyDiv w:val="1"/>
      <w:marLeft w:val="60"/>
      <w:marRight w:val="60"/>
      <w:marTop w:val="60"/>
      <w:marBottom w:val="15"/>
      <w:divBdr>
        <w:top w:val="none" w:sz="0" w:space="0" w:color="auto"/>
        <w:left w:val="none" w:sz="0" w:space="0" w:color="auto"/>
        <w:bottom w:val="none" w:sz="0" w:space="0" w:color="auto"/>
        <w:right w:val="none" w:sz="0" w:space="0" w:color="auto"/>
      </w:divBdr>
      <w:divsChild>
        <w:div w:id="912088800">
          <w:marLeft w:val="0"/>
          <w:marRight w:val="0"/>
          <w:marTop w:val="0"/>
          <w:marBottom w:val="0"/>
          <w:divBdr>
            <w:top w:val="none" w:sz="0" w:space="0" w:color="auto"/>
            <w:left w:val="none" w:sz="0" w:space="0" w:color="auto"/>
            <w:bottom w:val="none" w:sz="0" w:space="0" w:color="auto"/>
            <w:right w:val="none" w:sz="0" w:space="0" w:color="auto"/>
          </w:divBdr>
        </w:div>
        <w:div w:id="1763606300">
          <w:marLeft w:val="0"/>
          <w:marRight w:val="0"/>
          <w:marTop w:val="0"/>
          <w:marBottom w:val="0"/>
          <w:divBdr>
            <w:top w:val="none" w:sz="0" w:space="0" w:color="auto"/>
            <w:left w:val="none" w:sz="0" w:space="0" w:color="auto"/>
            <w:bottom w:val="none" w:sz="0" w:space="0" w:color="auto"/>
            <w:right w:val="none" w:sz="0" w:space="0" w:color="auto"/>
          </w:divBdr>
        </w:div>
      </w:divsChild>
    </w:div>
    <w:div w:id="177164695">
      <w:bodyDiv w:val="1"/>
      <w:marLeft w:val="0"/>
      <w:marRight w:val="0"/>
      <w:marTop w:val="0"/>
      <w:marBottom w:val="0"/>
      <w:divBdr>
        <w:top w:val="none" w:sz="0" w:space="0" w:color="auto"/>
        <w:left w:val="none" w:sz="0" w:space="0" w:color="auto"/>
        <w:bottom w:val="none" w:sz="0" w:space="0" w:color="auto"/>
        <w:right w:val="none" w:sz="0" w:space="0" w:color="auto"/>
      </w:divBdr>
    </w:div>
    <w:div w:id="647243594">
      <w:bodyDiv w:val="1"/>
      <w:marLeft w:val="0"/>
      <w:marRight w:val="0"/>
      <w:marTop w:val="0"/>
      <w:marBottom w:val="0"/>
      <w:divBdr>
        <w:top w:val="none" w:sz="0" w:space="0" w:color="auto"/>
        <w:left w:val="none" w:sz="0" w:space="0" w:color="auto"/>
        <w:bottom w:val="none" w:sz="0" w:space="0" w:color="auto"/>
        <w:right w:val="none" w:sz="0" w:space="0" w:color="auto"/>
      </w:divBdr>
    </w:div>
    <w:div w:id="1191530999">
      <w:bodyDiv w:val="1"/>
      <w:marLeft w:val="0"/>
      <w:marRight w:val="0"/>
      <w:marTop w:val="0"/>
      <w:marBottom w:val="0"/>
      <w:divBdr>
        <w:top w:val="none" w:sz="0" w:space="0" w:color="auto"/>
        <w:left w:val="none" w:sz="0" w:space="0" w:color="auto"/>
        <w:bottom w:val="none" w:sz="0" w:space="0" w:color="auto"/>
        <w:right w:val="none" w:sz="0" w:space="0" w:color="auto"/>
      </w:divBdr>
    </w:div>
    <w:div w:id="1217083305">
      <w:bodyDiv w:val="1"/>
      <w:marLeft w:val="0"/>
      <w:marRight w:val="0"/>
      <w:marTop w:val="0"/>
      <w:marBottom w:val="0"/>
      <w:divBdr>
        <w:top w:val="none" w:sz="0" w:space="0" w:color="auto"/>
        <w:left w:val="none" w:sz="0" w:space="0" w:color="auto"/>
        <w:bottom w:val="none" w:sz="0" w:space="0" w:color="auto"/>
        <w:right w:val="none" w:sz="0" w:space="0" w:color="auto"/>
      </w:divBdr>
    </w:div>
    <w:div w:id="1365785671">
      <w:bodyDiv w:val="1"/>
      <w:marLeft w:val="0"/>
      <w:marRight w:val="0"/>
      <w:marTop w:val="0"/>
      <w:marBottom w:val="0"/>
      <w:divBdr>
        <w:top w:val="none" w:sz="0" w:space="0" w:color="auto"/>
        <w:left w:val="none" w:sz="0" w:space="0" w:color="auto"/>
        <w:bottom w:val="none" w:sz="0" w:space="0" w:color="auto"/>
        <w:right w:val="none" w:sz="0" w:space="0" w:color="auto"/>
      </w:divBdr>
    </w:div>
    <w:div w:id="1426264877">
      <w:bodyDiv w:val="1"/>
      <w:marLeft w:val="0"/>
      <w:marRight w:val="0"/>
      <w:marTop w:val="0"/>
      <w:marBottom w:val="0"/>
      <w:divBdr>
        <w:top w:val="none" w:sz="0" w:space="0" w:color="auto"/>
        <w:left w:val="none" w:sz="0" w:space="0" w:color="auto"/>
        <w:bottom w:val="none" w:sz="0" w:space="0" w:color="auto"/>
        <w:right w:val="none" w:sz="0" w:space="0" w:color="auto"/>
      </w:divBdr>
    </w:div>
    <w:div w:id="1562325889">
      <w:bodyDiv w:val="1"/>
      <w:marLeft w:val="60"/>
      <w:marRight w:val="60"/>
      <w:marTop w:val="60"/>
      <w:marBottom w:val="15"/>
      <w:divBdr>
        <w:top w:val="none" w:sz="0" w:space="0" w:color="auto"/>
        <w:left w:val="none" w:sz="0" w:space="0" w:color="auto"/>
        <w:bottom w:val="none" w:sz="0" w:space="0" w:color="auto"/>
        <w:right w:val="none" w:sz="0" w:space="0" w:color="auto"/>
      </w:divBdr>
      <w:divsChild>
        <w:div w:id="1718775351">
          <w:marLeft w:val="0"/>
          <w:marRight w:val="0"/>
          <w:marTop w:val="0"/>
          <w:marBottom w:val="0"/>
          <w:divBdr>
            <w:top w:val="none" w:sz="0" w:space="0" w:color="auto"/>
            <w:left w:val="none" w:sz="0" w:space="0" w:color="auto"/>
            <w:bottom w:val="none" w:sz="0" w:space="0" w:color="auto"/>
            <w:right w:val="none" w:sz="0" w:space="0" w:color="auto"/>
          </w:divBdr>
        </w:div>
        <w:div w:id="1729986231">
          <w:marLeft w:val="0"/>
          <w:marRight w:val="0"/>
          <w:marTop w:val="0"/>
          <w:marBottom w:val="0"/>
          <w:divBdr>
            <w:top w:val="none" w:sz="0" w:space="0" w:color="auto"/>
            <w:left w:val="none" w:sz="0" w:space="0" w:color="auto"/>
            <w:bottom w:val="none" w:sz="0" w:space="0" w:color="auto"/>
            <w:right w:val="none" w:sz="0" w:space="0" w:color="auto"/>
          </w:divBdr>
        </w:div>
      </w:divsChild>
    </w:div>
    <w:div w:id="1579636155">
      <w:bodyDiv w:val="1"/>
      <w:marLeft w:val="0"/>
      <w:marRight w:val="0"/>
      <w:marTop w:val="0"/>
      <w:marBottom w:val="0"/>
      <w:divBdr>
        <w:top w:val="none" w:sz="0" w:space="0" w:color="auto"/>
        <w:left w:val="none" w:sz="0" w:space="0" w:color="auto"/>
        <w:bottom w:val="none" w:sz="0" w:space="0" w:color="auto"/>
        <w:right w:val="none" w:sz="0" w:space="0" w:color="auto"/>
      </w:divBdr>
    </w:div>
    <w:div w:id="194099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ieermc.ri.gov/meeting/eermc-meeting-february-2020/" TargetMode="External"/><Relationship Id="rId18" Type="http://schemas.openxmlformats.org/officeDocument/2006/relationships/hyperlink" Target="http://rieermc.ri.gov/wp-content/uploads/2020/02/c-team-eermc-mps-target-setting-discussion-2020-02-27.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rieermc.ri.gov/meeting/eermc-meeting-january-2020/" TargetMode="External"/><Relationship Id="rId17" Type="http://schemas.openxmlformats.org/officeDocument/2006/relationships/hyperlink" Target="http://rieermc.ri.gov/wp-content/uploads/2020/02/dunsky-ri-ee-market-potential-study-eermc-2020-02-27-final.pdf" TargetMode="External"/><Relationship Id="rId2" Type="http://schemas.openxmlformats.org/officeDocument/2006/relationships/customXml" Target="../customXml/item2.xml"/><Relationship Id="rId16" Type="http://schemas.openxmlformats.org/officeDocument/2006/relationships/hyperlink" Target="http://rieermc.ri.gov/wp-content/uploads/2020/02/eermc-lcp-stds-presentation_2020-02-27.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rieermc.ri.gov/wp-content/uploads/2020/02/national-grid-fourth-quarter-presentation-2019-final-puc.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rieermc.ri.gov/wp-content/uploads/2020/02/presentationeermc2020priorities_v01_2020-02-27.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ergy.ri.gov/H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ACB04BBFC3146A3D587E0A25B52A2" ma:contentTypeVersion="12" ma:contentTypeDescription="Create a new document." ma:contentTypeScope="" ma:versionID="6efa25ef5bd0ea88d7a060f6f58220c9">
  <xsd:schema xmlns:xsd="http://www.w3.org/2001/XMLSchema" xmlns:xs="http://www.w3.org/2001/XMLSchema" xmlns:p="http://schemas.microsoft.com/office/2006/metadata/properties" xmlns:ns3="9b769d5b-da80-443c-8c03-93befd180745" xmlns:ns4="09e0a79d-f40c-41ee-b90b-5ffeba146746" targetNamespace="http://schemas.microsoft.com/office/2006/metadata/properties" ma:root="true" ma:fieldsID="900f26e4ea2394b3a59aa51bb67a08eb" ns3:_="" ns4:_="">
    <xsd:import namespace="9b769d5b-da80-443c-8c03-93befd180745"/>
    <xsd:import namespace="09e0a79d-f40c-41ee-b90b-5ffeba14674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69d5b-da80-443c-8c03-93befd180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0a79d-f40c-41ee-b90b-5ffeba1467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C9AC8-F013-4B84-909C-272095C67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69d5b-da80-443c-8c03-93befd180745"/>
    <ds:schemaRef ds:uri="09e0a79d-f40c-41ee-b90b-5ffeba146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B35630-A032-443C-AD11-662233875F26}">
  <ds:schemaRefs>
    <ds:schemaRef ds:uri="http://schemas.microsoft.com/sharepoint/v3/contenttype/forms"/>
  </ds:schemaRefs>
</ds:datastoreItem>
</file>

<file path=customXml/itemProps3.xml><?xml version="1.0" encoding="utf-8"?>
<ds:datastoreItem xmlns:ds="http://schemas.openxmlformats.org/officeDocument/2006/customXml" ds:itemID="{5AEDC4FB-C5EA-4577-B487-8EF480E40F9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9e0a79d-f40c-41ee-b90b-5ffeba146746"/>
    <ds:schemaRef ds:uri="http://purl.org/dc/elements/1.1/"/>
    <ds:schemaRef ds:uri="http://schemas.microsoft.com/office/2006/metadata/properties"/>
    <ds:schemaRef ds:uri="9b769d5b-da80-443c-8c03-93befd180745"/>
    <ds:schemaRef ds:uri="http://www.w3.org/XML/1998/namespace"/>
    <ds:schemaRef ds:uri="http://purl.org/dc/dcmitype/"/>
  </ds:schemaRefs>
</ds:datastoreItem>
</file>

<file path=customXml/itemProps4.xml><?xml version="1.0" encoding="utf-8"?>
<ds:datastoreItem xmlns:ds="http://schemas.openxmlformats.org/officeDocument/2006/customXml" ds:itemID="{0EACFA6E-320C-4817-8879-9B72ED34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2259</Words>
  <Characters>12744</Characters>
  <Application>Microsoft Office Word</Application>
  <DocSecurity>0</DocSecurity>
  <Lines>236</Lines>
  <Paragraphs>121</Paragraphs>
  <ScaleCrop>false</ScaleCrop>
  <HeadingPairs>
    <vt:vector size="2" baseType="variant">
      <vt:variant>
        <vt:lpstr>Title</vt:lpstr>
      </vt:variant>
      <vt:variant>
        <vt:i4>1</vt:i4>
      </vt:variant>
    </vt:vector>
  </HeadingPairs>
  <TitlesOfParts>
    <vt:vector size="1" baseType="lpstr">
      <vt:lpstr>AGENDA</vt:lpstr>
    </vt:vector>
  </TitlesOfParts>
  <Company>State of Rhode Island</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Sholly, Rachel (DOA)</dc:creator>
  <cp:keywords/>
  <dc:description/>
  <cp:lastModifiedBy>Trietch, Becca (DOA)</cp:lastModifiedBy>
  <cp:revision>2</cp:revision>
  <cp:lastPrinted>2018-09-13T21:07:00Z</cp:lastPrinted>
  <dcterms:created xsi:type="dcterms:W3CDTF">2020-03-18T23:05:00Z</dcterms:created>
  <dcterms:modified xsi:type="dcterms:W3CDTF">2020-03-18T23:05:00Z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0x010100B41ACB04BBFC3146A3D587E0A25B52A2</vt:lpwstr>
  </property>
</Properties>
</file>