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778371A"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F73136">
        <w:rPr>
          <w:rFonts w:asciiTheme="majorHAnsi" w:hAnsiTheme="majorHAnsi"/>
          <w:b/>
          <w:sz w:val="32"/>
          <w:szCs w:val="32"/>
        </w:rPr>
        <w:t>MINUTES</w:t>
      </w:r>
    </w:p>
    <w:p w14:paraId="2AB96C63" w14:textId="3B8A4E06" w:rsidR="00C818CD" w:rsidRPr="00951115" w:rsidRDefault="00C818CD" w:rsidP="00C818CD">
      <w:pPr>
        <w:pStyle w:val="Title"/>
        <w:spacing w:before="0" w:after="0"/>
        <w:rPr>
          <w:bCs w:val="0"/>
          <w:sz w:val="24"/>
        </w:rPr>
      </w:pPr>
      <w:r>
        <w:rPr>
          <w:rStyle w:val="Strong"/>
          <w:b/>
          <w:sz w:val="24"/>
        </w:rPr>
        <w:t xml:space="preserve">Thursday, </w:t>
      </w:r>
      <w:r w:rsidR="00CB5D40">
        <w:rPr>
          <w:rStyle w:val="Strong"/>
          <w:b/>
          <w:sz w:val="24"/>
        </w:rPr>
        <w:t>May 21</w:t>
      </w:r>
      <w:r>
        <w:rPr>
          <w:rStyle w:val="Strong"/>
          <w:b/>
          <w:sz w:val="24"/>
        </w:rPr>
        <w:t>, 20</w:t>
      </w:r>
      <w:r w:rsidR="00B7618E">
        <w:rPr>
          <w:rStyle w:val="Strong"/>
          <w:b/>
          <w:sz w:val="24"/>
        </w:rPr>
        <w:t>20</w:t>
      </w:r>
      <w:r>
        <w:rPr>
          <w:rStyle w:val="Strong"/>
          <w:b/>
          <w:sz w:val="24"/>
        </w:rPr>
        <w:t xml:space="preserve"> | </w:t>
      </w:r>
      <w:r w:rsidR="005850EA">
        <w:rPr>
          <w:rStyle w:val="Strong"/>
          <w:b/>
          <w:sz w:val="24"/>
        </w:rPr>
        <w:t>3</w:t>
      </w:r>
      <w:r>
        <w:rPr>
          <w:rStyle w:val="Strong"/>
          <w:b/>
          <w:sz w:val="24"/>
        </w:rPr>
        <w:t xml:space="preserve">:30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001A5663">
        <w:rPr>
          <w:rStyle w:val="Strong"/>
          <w:b/>
          <w:sz w:val="24"/>
        </w:rPr>
        <w:t>0</w:t>
      </w:r>
      <w:r w:rsidRPr="00F63BF0">
        <w:rPr>
          <w:rStyle w:val="Strong"/>
          <w:b/>
          <w:sz w:val="24"/>
        </w:rPr>
        <w:t xml:space="preserve"> PM</w:t>
      </w:r>
    </w:p>
    <w:p w14:paraId="267FCDD6" w14:textId="026369BD" w:rsidR="00C818CD" w:rsidRDefault="00094DF4" w:rsidP="00C818CD">
      <w:pPr>
        <w:jc w:val="center"/>
        <w:rPr>
          <w:rFonts w:asciiTheme="majorHAnsi" w:hAnsiTheme="majorHAnsi"/>
        </w:rPr>
      </w:pPr>
      <w:r>
        <w:rPr>
          <w:rFonts w:asciiTheme="majorHAnsi" w:hAnsiTheme="majorHAnsi"/>
        </w:rPr>
        <w:t>Meeting conducted virtually using GoToMeeting with additional audio conference capabilities</w:t>
      </w:r>
    </w:p>
    <w:p w14:paraId="5F3115B8" w14:textId="06A4A679" w:rsidR="0011533F" w:rsidRDefault="0011533F" w:rsidP="00C818CD">
      <w:pPr>
        <w:jc w:val="center"/>
        <w:rPr>
          <w:rFonts w:asciiTheme="majorHAnsi" w:hAnsiTheme="majorHAnsi"/>
        </w:rPr>
      </w:pPr>
    </w:p>
    <w:p w14:paraId="7CCE78D9" w14:textId="2A129B28" w:rsidR="005850EA" w:rsidRPr="00977AA5" w:rsidRDefault="00BE3E37" w:rsidP="00BE3E37">
      <w:pPr>
        <w:spacing w:before="480"/>
      </w:pPr>
      <w:r w:rsidRPr="00977AA5">
        <w:rPr>
          <w:noProof/>
        </w:rPr>
        <mc:AlternateContent>
          <mc:Choice Requires="wps">
            <w:drawing>
              <wp:anchor distT="0" distB="0" distL="114300" distR="114300" simplePos="0" relativeHeight="251667456" behindDoc="0" locked="0" layoutInCell="1" allowOverlap="1" wp14:anchorId="00860C8B" wp14:editId="41F75D5C">
                <wp:simplePos x="0" y="0"/>
                <wp:positionH relativeFrom="column">
                  <wp:posOffset>-9525</wp:posOffset>
                </wp:positionH>
                <wp:positionV relativeFrom="paragraph">
                  <wp:posOffset>80645</wp:posOffset>
                </wp:positionV>
                <wp:extent cx="6010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0FA62"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" strokecolor="black [3213]"/>
            </w:pict>
          </mc:Fallback>
        </mc:AlternateContent>
      </w:r>
      <w:r w:rsidRPr="00977AA5">
        <w:rPr>
          <w:b/>
        </w:rPr>
        <w:t>Members in attendance:</w:t>
      </w:r>
      <w:r w:rsidRPr="00977AA5">
        <w:t xml:space="preserve"> </w:t>
      </w:r>
      <w:r w:rsidR="005850EA" w:rsidRPr="00977AA5">
        <w:t>Chris Powell, Nick Ucci, Kurt Teichert, Ka</w:t>
      </w:r>
      <w:r w:rsidR="003A3B70">
        <w:t>ren Verrengia, Anthony Hubbard</w:t>
      </w:r>
      <w:r w:rsidR="005850EA" w:rsidRPr="00977AA5">
        <w:t xml:space="preserve">, Tom Magliocchetti, Peter Gill Case, Joe Garlick, </w:t>
      </w:r>
      <w:r w:rsidR="004C588D">
        <w:t>Roberta Fagan</w:t>
      </w:r>
      <w:r w:rsidR="00D73C7C">
        <w:t>, Bob White</w:t>
      </w:r>
      <w:r w:rsidR="009C0E48">
        <w:t>, Bill Riccio</w:t>
      </w:r>
    </w:p>
    <w:p w14:paraId="55946203" w14:textId="48BA9BB3" w:rsidR="005850EA" w:rsidRPr="00977AA5" w:rsidRDefault="00BE3E37" w:rsidP="00BE3E37">
      <w:pPr>
        <w:spacing w:before="480"/>
        <w:rPr>
          <w:b/>
        </w:rPr>
      </w:pPr>
      <w:r w:rsidRPr="00977AA5">
        <w:rPr>
          <w:b/>
        </w:rPr>
        <w:t xml:space="preserve">Others Present: </w:t>
      </w:r>
      <w:r w:rsidR="005850EA" w:rsidRPr="00977AA5">
        <w:t xml:space="preserve">Nathan Cleveland, Becca Trietch, Adrian Caesar, Angela Li, Sam Ross, Mike Guerard, </w:t>
      </w:r>
      <w:r w:rsidR="003A3B70">
        <w:t>Matt Ray, Craig Johnson</w:t>
      </w:r>
      <w:r w:rsidR="005850EA" w:rsidRPr="00977AA5">
        <w:t xml:space="preserve">, Sydney Usatine, Mona Chandra, Kevin Rose, </w:t>
      </w:r>
      <w:r w:rsidR="003A3B70">
        <w:t xml:space="preserve">John Richards, Joel Munoz, Hank Webster, Jack </w:t>
      </w:r>
      <w:proofErr w:type="spellStart"/>
      <w:r w:rsidR="003A3B70">
        <w:t>Miniati</w:t>
      </w:r>
      <w:proofErr w:type="spellEnd"/>
      <w:r w:rsidR="003A3B70">
        <w:t xml:space="preserve">, </w:t>
      </w:r>
      <w:r w:rsidR="003C2492">
        <w:t xml:space="preserve">Matt Chase, Karen Bradbury, Kai Salem, </w:t>
      </w:r>
      <w:r w:rsidR="00A23E16">
        <w:t>Sa</w:t>
      </w:r>
      <w:r w:rsidR="00596C71">
        <w:t>ma</w:t>
      </w:r>
      <w:r w:rsidR="00A23E16">
        <w:t xml:space="preserve">ntha Caputo, </w:t>
      </w:r>
      <w:r w:rsidR="00852DAA">
        <w:t xml:space="preserve">Puja Vohra, </w:t>
      </w:r>
      <w:r w:rsidR="004C588D">
        <w:t xml:space="preserve">Rachel Sholly, </w:t>
      </w:r>
      <w:r w:rsidR="00577CD7">
        <w:t xml:space="preserve">Laura Rodormer, </w:t>
      </w:r>
    </w:p>
    <w:p w14:paraId="5E69AE77" w14:textId="77777777" w:rsidR="00094DF4" w:rsidRPr="00977AA5" w:rsidRDefault="00094DF4" w:rsidP="00094DF4">
      <w:pPr>
        <w:rPr>
          <w:bCs/>
        </w:rPr>
      </w:pPr>
    </w:p>
    <w:p w14:paraId="326F194D" w14:textId="77777777" w:rsidR="00D11B8C" w:rsidRDefault="00DE41F5" w:rsidP="00D11B8C">
      <w:r w:rsidRPr="00977AA5">
        <w:rPr>
          <w:bCs/>
        </w:rPr>
        <w:t>All meeting materials can be accessed here</w:t>
      </w:r>
      <w:r w:rsidRPr="00D11B8C">
        <w:rPr>
          <w:bCs/>
        </w:rPr>
        <w:t xml:space="preserve">: </w:t>
      </w:r>
      <w:hyperlink r:id="rId12" w:history="1">
        <w:r w:rsidR="00D11B8C">
          <w:rPr>
            <w:rStyle w:val="Hyperlink"/>
          </w:rPr>
          <w:t>https://rieermc.ri.gov/meeting/eermc-meeting-may-2020/</w:t>
        </w:r>
      </w:hyperlink>
    </w:p>
    <w:p w14:paraId="1008433E" w14:textId="0C699164" w:rsidR="00C818CD" w:rsidRPr="00977AA5" w:rsidRDefault="00C818CD" w:rsidP="00094DF4">
      <w:pPr>
        <w:pStyle w:val="ListParagraph"/>
        <w:numPr>
          <w:ilvl w:val="0"/>
          <w:numId w:val="15"/>
        </w:numPr>
        <w:spacing w:before="480"/>
        <w:rPr>
          <w:b/>
        </w:rPr>
      </w:pPr>
      <w:r w:rsidRPr="00977AA5">
        <w:rPr>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17EFF"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Pr="00977AA5">
        <w:rPr>
          <w:b/>
        </w:rPr>
        <w:t>Call to Order</w:t>
      </w:r>
    </w:p>
    <w:p w14:paraId="77AEF7E8" w14:textId="2E0A0F67" w:rsidR="004A55C4" w:rsidRPr="00977AA5" w:rsidRDefault="00B7618E" w:rsidP="00FF524F">
      <w:r w:rsidRPr="00977AA5">
        <w:t>Chairman Powell</w:t>
      </w:r>
      <w:r w:rsidR="004A55C4" w:rsidRPr="00977AA5">
        <w:t xml:space="preserve"> called the meeting to order</w:t>
      </w:r>
      <w:r w:rsidR="00E0316B" w:rsidRPr="00977AA5">
        <w:t xml:space="preserve"> at </w:t>
      </w:r>
      <w:r w:rsidR="00094DF4" w:rsidRPr="00D11B8C">
        <w:t>3:33</w:t>
      </w:r>
      <w:r w:rsidR="00E0316B" w:rsidRPr="00D11B8C">
        <w:t>pm</w:t>
      </w:r>
    </w:p>
    <w:p w14:paraId="18E5BBB6" w14:textId="1589F4DB" w:rsidR="00441308" w:rsidRPr="00977AA5" w:rsidRDefault="00441308" w:rsidP="00094DF4">
      <w:pPr>
        <w:pStyle w:val="ListParagraph"/>
        <w:numPr>
          <w:ilvl w:val="0"/>
          <w:numId w:val="15"/>
        </w:numPr>
        <w:spacing w:before="160"/>
        <w:rPr>
          <w:b/>
        </w:rPr>
      </w:pPr>
      <w:r w:rsidRPr="00977AA5">
        <w:rPr>
          <w:b/>
        </w:rPr>
        <w:t>Approval of Council Meeting Minutes</w:t>
      </w:r>
    </w:p>
    <w:p w14:paraId="68832D3A" w14:textId="626C7352" w:rsidR="00E0316B" w:rsidRPr="00977AA5" w:rsidRDefault="00B7618E" w:rsidP="00FF524F">
      <w:pPr>
        <w:spacing w:before="160"/>
      </w:pPr>
      <w:r w:rsidRPr="00977AA5">
        <w:t>Chairman Powell</w:t>
      </w:r>
      <w:r w:rsidR="00E0316B" w:rsidRPr="00977AA5">
        <w:t xml:space="preserve"> requested a motion to approve the </w:t>
      </w:r>
      <w:r w:rsidR="00A844EB">
        <w:t xml:space="preserve">April </w:t>
      </w:r>
      <w:r w:rsidR="00E0316B" w:rsidRPr="00977AA5">
        <w:t xml:space="preserve">meeting minutes. </w:t>
      </w:r>
      <w:r w:rsidR="009D3BFD" w:rsidRPr="00A844EB">
        <w:t>M</w:t>
      </w:r>
      <w:r w:rsidR="00DF35FC" w:rsidRPr="00A844EB">
        <w:t>s. Verrengia</w:t>
      </w:r>
      <w:r w:rsidR="00E0316B" w:rsidRPr="00977AA5">
        <w:t xml:space="preserve"> made a motion to approve </w:t>
      </w:r>
      <w:r w:rsidR="00596C71">
        <w:t xml:space="preserve">the </w:t>
      </w:r>
      <w:r w:rsidR="002B438B">
        <w:t>April</w:t>
      </w:r>
      <w:r w:rsidR="00E0316B" w:rsidRPr="00977AA5">
        <w:t xml:space="preserve"> meeting minutes as written and </w:t>
      </w:r>
      <w:r w:rsidR="00A844EB">
        <w:t>Mr. Gill Case seconded. A</w:t>
      </w:r>
      <w:r w:rsidR="00E0316B" w:rsidRPr="00977AA5">
        <w:t xml:space="preserve">ll </w:t>
      </w:r>
      <w:r w:rsidR="00DF35FC" w:rsidRPr="00977AA5">
        <w:t>a</w:t>
      </w:r>
      <w:r w:rsidR="00E0316B" w:rsidRPr="00977AA5">
        <w:t>pproved.</w:t>
      </w:r>
    </w:p>
    <w:p w14:paraId="405EFB7A" w14:textId="77777777" w:rsidR="00441308" w:rsidRPr="00977AA5" w:rsidRDefault="00441308" w:rsidP="00094DF4">
      <w:pPr>
        <w:pStyle w:val="ListParagraph"/>
        <w:numPr>
          <w:ilvl w:val="0"/>
          <w:numId w:val="15"/>
        </w:numPr>
        <w:spacing w:before="160"/>
        <w:rPr>
          <w:b/>
        </w:rPr>
      </w:pPr>
      <w:r w:rsidRPr="00977AA5">
        <w:rPr>
          <w:b/>
        </w:rPr>
        <w:t xml:space="preserve">Executive Director Report </w:t>
      </w:r>
    </w:p>
    <w:p w14:paraId="16E2404E" w14:textId="1606A589" w:rsidR="00441308" w:rsidRDefault="00441308" w:rsidP="00441308">
      <w:pPr>
        <w:numPr>
          <w:ilvl w:val="1"/>
          <w:numId w:val="3"/>
        </w:numPr>
        <w:spacing w:before="160"/>
        <w:rPr>
          <w:i/>
        </w:rPr>
      </w:pPr>
      <w:r w:rsidRPr="00977AA5">
        <w:rPr>
          <w:i/>
        </w:rPr>
        <w:t xml:space="preserve">General Update </w:t>
      </w:r>
    </w:p>
    <w:p w14:paraId="33324C28" w14:textId="75910899" w:rsidR="003C2492" w:rsidRPr="003C2492" w:rsidRDefault="003C2492" w:rsidP="003C2492">
      <w:pPr>
        <w:spacing w:before="160"/>
        <w:ind w:left="720"/>
      </w:pPr>
      <w:r>
        <w:t>Commissioner Ucci informed the Council that Council</w:t>
      </w:r>
      <w:r w:rsidR="00596C71">
        <w:t xml:space="preserve"> </w:t>
      </w:r>
      <w:r>
        <w:t>member Roberts has requested to step down from his seat and thanked him for his service on this Council. We will look to fill that vacancy as soon as possible, though it may be next legislative session given the COVID-19 impact on legislative matters.</w:t>
      </w:r>
    </w:p>
    <w:p w14:paraId="00C9A0AB" w14:textId="24813C46" w:rsidR="00441308" w:rsidRPr="00977AA5" w:rsidRDefault="00441308" w:rsidP="00B72334">
      <w:pPr>
        <w:pStyle w:val="ListParagraph"/>
        <w:numPr>
          <w:ilvl w:val="0"/>
          <w:numId w:val="15"/>
        </w:numPr>
        <w:spacing w:before="160"/>
        <w:rPr>
          <w:b/>
        </w:rPr>
      </w:pPr>
      <w:r w:rsidRPr="00977AA5">
        <w:rPr>
          <w:b/>
        </w:rPr>
        <w:t xml:space="preserve">Chairperson Report </w:t>
      </w:r>
    </w:p>
    <w:p w14:paraId="522579AA" w14:textId="384AACA1" w:rsidR="00441308" w:rsidRDefault="00441308" w:rsidP="00CB11FA">
      <w:pPr>
        <w:pStyle w:val="ListParagraph"/>
        <w:numPr>
          <w:ilvl w:val="0"/>
          <w:numId w:val="8"/>
        </w:numPr>
        <w:spacing w:before="160"/>
        <w:rPr>
          <w:i/>
        </w:rPr>
      </w:pPr>
      <w:r w:rsidRPr="00977AA5">
        <w:rPr>
          <w:i/>
        </w:rPr>
        <w:t>General Update</w:t>
      </w:r>
    </w:p>
    <w:p w14:paraId="7B1FB551" w14:textId="2C0E0C8A" w:rsidR="003C2492" w:rsidRDefault="003C2492" w:rsidP="003C2492">
      <w:pPr>
        <w:spacing w:before="160"/>
        <w:ind w:left="1080"/>
      </w:pPr>
      <w:r>
        <w:t>Chairman Powell let the Council know that</w:t>
      </w:r>
      <w:r w:rsidR="00596C71">
        <w:t>,</w:t>
      </w:r>
      <w:r>
        <w:t xml:space="preserve"> as he had indicated some time ago, he will be stepping down after the June meeting this year. He thanked everyone for their support and participation over his tenure on the Council</w:t>
      </w:r>
      <w:r w:rsidR="00596C71">
        <w:t>. He</w:t>
      </w:r>
      <w:r>
        <w:t xml:space="preserve"> feels that he is leaving it in good hands. </w:t>
      </w:r>
    </w:p>
    <w:p w14:paraId="2FF5A879" w14:textId="15CEDB62" w:rsidR="003C2492" w:rsidRDefault="003C2492" w:rsidP="003C2492">
      <w:pPr>
        <w:spacing w:before="160"/>
        <w:ind w:left="1080"/>
      </w:pPr>
      <w:r>
        <w:lastRenderedPageBreak/>
        <w:t xml:space="preserve">He then reviewed the agenda for the upcoming meeting and let the Council know that the PUC has ruled on </w:t>
      </w:r>
      <w:r w:rsidR="00117E7F">
        <w:t xml:space="preserve">the </w:t>
      </w:r>
      <w:r>
        <w:t>Targets</w:t>
      </w:r>
      <w:r w:rsidR="00596C71">
        <w:t>. The PUC</w:t>
      </w:r>
      <w:r>
        <w:t xml:space="preserve"> ruled in favor of the proposed electric and gas targets</w:t>
      </w:r>
      <w:r w:rsidR="00117E7F">
        <w:t xml:space="preserve"> the Council put </w:t>
      </w:r>
      <w:proofErr w:type="gramStart"/>
      <w:r w:rsidR="00117E7F">
        <w:t>forward</w:t>
      </w:r>
      <w:r>
        <w:t>, but</w:t>
      </w:r>
      <w:proofErr w:type="gramEnd"/>
      <w:r>
        <w:t xml:space="preserve"> did n</w:t>
      </w:r>
      <w:r w:rsidR="00117E7F">
        <w:t xml:space="preserve">ot </w:t>
      </w:r>
      <w:r w:rsidR="00596C71">
        <w:t>adopt the proposed</w:t>
      </w:r>
      <w:r w:rsidR="00117E7F">
        <w:t xml:space="preserve"> delivered fuels</w:t>
      </w:r>
      <w:r w:rsidR="00596C71">
        <w:t xml:space="preserve"> targets</w:t>
      </w:r>
      <w:r>
        <w:t xml:space="preserve">. </w:t>
      </w:r>
    </w:p>
    <w:p w14:paraId="6B878DDB" w14:textId="3BC2F5C0" w:rsidR="003C2492" w:rsidRDefault="00117E7F" w:rsidP="003C2492">
      <w:pPr>
        <w:spacing w:before="160"/>
        <w:ind w:left="1080"/>
      </w:pPr>
      <w:r>
        <w:t>Chairman Powell</w:t>
      </w:r>
      <w:r w:rsidR="003C2492">
        <w:t xml:space="preserve"> finally flagged several meeting materials that were provided but will not be </w:t>
      </w:r>
      <w:r>
        <w:t xml:space="preserve">discuss during </w:t>
      </w:r>
      <w:r w:rsidR="003C2492">
        <w:t>toda</w:t>
      </w:r>
      <w:r>
        <w:t>y’s meeting, including a memo from the EERMC attorney on</w:t>
      </w:r>
      <w:r w:rsidR="003C2492">
        <w:t xml:space="preserve"> Council</w:t>
      </w:r>
      <w:r w:rsidR="00596C71">
        <w:t xml:space="preserve"> </w:t>
      </w:r>
      <w:r w:rsidR="003C2492">
        <w:t xml:space="preserve">member participation in public meetings </w:t>
      </w:r>
      <w:r>
        <w:t>as it relates to</w:t>
      </w:r>
      <w:r w:rsidR="003C2492">
        <w:t xml:space="preserve"> rolling quorum rules </w:t>
      </w:r>
      <w:r>
        <w:t>as well as</w:t>
      </w:r>
      <w:r w:rsidR="003C2492">
        <w:t xml:space="preserve"> a summary of the CHP annual meeting held on May 14</w:t>
      </w:r>
      <w:r w:rsidR="003C2492" w:rsidRPr="003C2492">
        <w:rPr>
          <w:vertAlign w:val="superscript"/>
        </w:rPr>
        <w:t>th</w:t>
      </w:r>
      <w:r w:rsidR="003C2492">
        <w:t xml:space="preserve">. </w:t>
      </w:r>
    </w:p>
    <w:p w14:paraId="0B3F63FA" w14:textId="77777777" w:rsidR="00185210" w:rsidRPr="00977AA5" w:rsidRDefault="00185210" w:rsidP="00185210">
      <w:pPr>
        <w:contextualSpacing/>
      </w:pPr>
    </w:p>
    <w:p w14:paraId="21B2F4EB" w14:textId="2243699B" w:rsidR="00146669" w:rsidRPr="00977AA5" w:rsidRDefault="00162A3D" w:rsidP="00094DF4">
      <w:pPr>
        <w:pStyle w:val="ListParagraph"/>
        <w:numPr>
          <w:ilvl w:val="0"/>
          <w:numId w:val="15"/>
        </w:numPr>
        <w:spacing w:before="160"/>
        <w:rPr>
          <w:b/>
        </w:rPr>
      </w:pPr>
      <w:r w:rsidRPr="00977AA5">
        <w:rPr>
          <w:b/>
        </w:rPr>
        <w:t>Program Oversigh</w:t>
      </w:r>
      <w:r w:rsidR="00236816" w:rsidRPr="00977AA5">
        <w:rPr>
          <w:b/>
        </w:rPr>
        <w:t>t</w:t>
      </w:r>
    </w:p>
    <w:p w14:paraId="2AF0CFDD" w14:textId="5B2CFECB" w:rsidR="00146669" w:rsidRPr="00977AA5" w:rsidRDefault="004527B0" w:rsidP="00D81072">
      <w:pPr>
        <w:pStyle w:val="ListParagraph"/>
        <w:numPr>
          <w:ilvl w:val="0"/>
          <w:numId w:val="13"/>
        </w:numPr>
        <w:spacing w:before="160"/>
        <w:rPr>
          <w:i/>
        </w:rPr>
      </w:pPr>
      <w:r w:rsidRPr="00977AA5">
        <w:rPr>
          <w:i/>
        </w:rPr>
        <w:t xml:space="preserve">Update </w:t>
      </w:r>
      <w:r w:rsidR="00FC7F7E" w:rsidRPr="00977AA5">
        <w:rPr>
          <w:i/>
        </w:rPr>
        <w:t>on COVID-19 from National Grid</w:t>
      </w:r>
    </w:p>
    <w:p w14:paraId="0AE93780" w14:textId="77777777" w:rsidR="00FC7F7E" w:rsidRPr="00977AA5" w:rsidRDefault="00FC7F7E" w:rsidP="00FC7F7E">
      <w:pPr>
        <w:ind w:left="720"/>
      </w:pPr>
    </w:p>
    <w:p w14:paraId="08DC7D56" w14:textId="4ED978A0" w:rsidR="0016133F" w:rsidRDefault="00117E7F" w:rsidP="00977AA5">
      <w:r>
        <w:t xml:space="preserve">Mr. Ray provided a brief </w:t>
      </w:r>
      <w:r w:rsidR="00A23E16">
        <w:t xml:space="preserve">update on COVID related activities and adjustments that the Company has been making. </w:t>
      </w:r>
    </w:p>
    <w:p w14:paraId="4B03A738" w14:textId="77777777" w:rsidR="00596C71" w:rsidRDefault="00596C71" w:rsidP="00977AA5"/>
    <w:p w14:paraId="41035DAB" w14:textId="509826F4" w:rsidR="00A23E16" w:rsidRDefault="00117E7F" w:rsidP="00977AA5">
      <w:r>
        <w:t xml:space="preserve">National Grid is continuing to support </w:t>
      </w:r>
      <w:r w:rsidR="00A23E16">
        <w:t>virtualization where possible – 222 V</w:t>
      </w:r>
      <w:r>
        <w:t xml:space="preserve">irtual </w:t>
      </w:r>
      <w:r w:rsidR="00A23E16">
        <w:t>A</w:t>
      </w:r>
      <w:r>
        <w:t>udits</w:t>
      </w:r>
      <w:r w:rsidR="00A23E16">
        <w:t xml:space="preserve"> completed and over 80 vendors have registered for </w:t>
      </w:r>
      <w:r w:rsidR="00596C71">
        <w:t xml:space="preserve">the </w:t>
      </w:r>
      <w:r w:rsidR="00A23E16">
        <w:t>training opportunities</w:t>
      </w:r>
      <w:r>
        <w:t xml:space="preserve"> </w:t>
      </w:r>
      <w:r w:rsidR="00596C71">
        <w:t>National Grid has</w:t>
      </w:r>
      <w:r>
        <w:t xml:space="preserve"> put forward.</w:t>
      </w:r>
      <w:r w:rsidR="00596C71">
        <w:t xml:space="preserve"> </w:t>
      </w:r>
      <w:r w:rsidR="00A23E16">
        <w:t>Targeted marketing investment</w:t>
      </w:r>
      <w:r w:rsidR="00596C71">
        <w:t>s</w:t>
      </w:r>
      <w:r w:rsidR="00A23E16">
        <w:t xml:space="preserve"> </w:t>
      </w:r>
      <w:r>
        <w:t>ha</w:t>
      </w:r>
      <w:r w:rsidR="00596C71">
        <w:t>ve</w:t>
      </w:r>
      <w:r>
        <w:t xml:space="preserve"> been deployed </w:t>
      </w:r>
      <w:r w:rsidR="00A23E16">
        <w:t xml:space="preserve">to help build a robust pipeline </w:t>
      </w:r>
      <w:r>
        <w:t xml:space="preserve">of work </w:t>
      </w:r>
      <w:r w:rsidR="00A23E16">
        <w:t>for once restrictions lift. Also</w:t>
      </w:r>
      <w:r w:rsidR="00596C71">
        <w:t>, National Grid has</w:t>
      </w:r>
      <w:r w:rsidR="00A23E16">
        <w:t xml:space="preserve"> boosted incentive levels to 100% </w:t>
      </w:r>
      <w:r w:rsidR="00596C71">
        <w:t>with a</w:t>
      </w:r>
      <w:r>
        <w:t xml:space="preserve"> maximum incentive cap to $15,000</w:t>
      </w:r>
      <w:r w:rsidR="00A23E16">
        <w:t xml:space="preserve"> for weatherization</w:t>
      </w:r>
      <w:r>
        <w:t xml:space="preserve"> measures during COVID.</w:t>
      </w:r>
    </w:p>
    <w:p w14:paraId="46FF3C1B" w14:textId="77777777" w:rsidR="00596C71" w:rsidRDefault="00596C71" w:rsidP="00977AA5"/>
    <w:p w14:paraId="5882CC25" w14:textId="306C9853" w:rsidR="00A23E16" w:rsidRPr="00977AA5" w:rsidRDefault="00117E7F" w:rsidP="00977AA5">
      <w:r>
        <w:t>The Company continues to work on the d</w:t>
      </w:r>
      <w:r w:rsidR="00A23E16">
        <w:t xml:space="preserve">evelopment and deployment of protocols for safe restoration of services as soon as able, working regionally with </w:t>
      </w:r>
      <w:proofErr w:type="gramStart"/>
      <w:r w:rsidR="00A23E16">
        <w:t>a number of</w:t>
      </w:r>
      <w:proofErr w:type="gramEnd"/>
      <w:r w:rsidR="00A23E16">
        <w:t xml:space="preserve"> different vendors and other stakeholders. </w:t>
      </w:r>
      <w:r>
        <w:t>National Grid will be h</w:t>
      </w:r>
      <w:r w:rsidR="00A23E16">
        <w:t xml:space="preserve">olding trainings on these protocols – two May trainings on exterior work, and two June </w:t>
      </w:r>
      <w:r>
        <w:t>trainings on interior work. As a result of these trainings on new protocols</w:t>
      </w:r>
      <w:r w:rsidR="00596C71">
        <w:t xml:space="preserve">, National Grid is </w:t>
      </w:r>
      <w:r>
        <w:t>h</w:t>
      </w:r>
      <w:r w:rsidR="00A23E16">
        <w:t>oping for exterior work to start in the next coupl</w:t>
      </w:r>
      <w:r>
        <w:t xml:space="preserve">e of weeks, with a target for </w:t>
      </w:r>
      <w:r w:rsidR="00596C71">
        <w:t>interior work</w:t>
      </w:r>
      <w:r w:rsidR="00A23E16">
        <w:t xml:space="preserve"> to follow a few weeks after that with safety remaining a key priority for all operations. </w:t>
      </w:r>
    </w:p>
    <w:p w14:paraId="2A1AD24F" w14:textId="5661A9D7" w:rsidR="00FD757E" w:rsidRPr="00977AA5" w:rsidRDefault="002B438B" w:rsidP="00FD757E">
      <w:pPr>
        <w:pStyle w:val="ListParagraph"/>
        <w:numPr>
          <w:ilvl w:val="0"/>
          <w:numId w:val="13"/>
        </w:numPr>
        <w:spacing w:before="160"/>
        <w:rPr>
          <w:i/>
          <w:iCs/>
        </w:rPr>
      </w:pPr>
      <w:r>
        <w:rPr>
          <w:i/>
          <w:iCs/>
        </w:rPr>
        <w:t xml:space="preserve">National Grid Updates on </w:t>
      </w:r>
      <w:r w:rsidR="005F3053" w:rsidRPr="00977AA5">
        <w:rPr>
          <w:i/>
          <w:iCs/>
        </w:rPr>
        <w:t>Three-Year Plan</w:t>
      </w:r>
      <w:r>
        <w:rPr>
          <w:i/>
          <w:iCs/>
        </w:rPr>
        <w:t xml:space="preserve">s – </w:t>
      </w:r>
      <w:r w:rsidR="00596C71">
        <w:rPr>
          <w:i/>
          <w:iCs/>
        </w:rPr>
        <w:t>Energy Efficiency (</w:t>
      </w:r>
      <w:r>
        <w:rPr>
          <w:i/>
          <w:iCs/>
        </w:rPr>
        <w:t>EE</w:t>
      </w:r>
      <w:r w:rsidR="00596C71">
        <w:rPr>
          <w:i/>
          <w:iCs/>
        </w:rPr>
        <w:t>)</w:t>
      </w:r>
      <w:r>
        <w:rPr>
          <w:i/>
          <w:iCs/>
        </w:rPr>
        <w:t xml:space="preserve"> &amp;</w:t>
      </w:r>
      <w:r w:rsidR="00596C71">
        <w:rPr>
          <w:i/>
          <w:iCs/>
        </w:rPr>
        <w:t xml:space="preserve"> System Reliability Procurement (</w:t>
      </w:r>
      <w:r>
        <w:rPr>
          <w:i/>
          <w:iCs/>
        </w:rPr>
        <w:t>SRP</w:t>
      </w:r>
      <w:r w:rsidR="00596C71">
        <w:rPr>
          <w:i/>
          <w:iCs/>
        </w:rPr>
        <w:t>)</w:t>
      </w:r>
      <w:r w:rsidR="005F3053" w:rsidRPr="00977AA5">
        <w:rPr>
          <w:i/>
          <w:iCs/>
        </w:rPr>
        <w:t xml:space="preserve"> </w:t>
      </w:r>
    </w:p>
    <w:p w14:paraId="7272AC60" w14:textId="7B4195DA" w:rsidR="0077091C" w:rsidRDefault="00FD757E" w:rsidP="0077091C">
      <w:pPr>
        <w:spacing w:before="160"/>
      </w:pPr>
      <w:r w:rsidRPr="00977AA5">
        <w:t xml:space="preserve">Please refer to the </w:t>
      </w:r>
      <w:hyperlink r:id="rId13" w:history="1">
        <w:r w:rsidR="00117E7F" w:rsidRPr="00117E7F">
          <w:rPr>
            <w:rStyle w:val="Hyperlink"/>
          </w:rPr>
          <w:t>National Grid 2021-2023 Energy Efficiency Plan Update</w:t>
        </w:r>
      </w:hyperlink>
      <w:r w:rsidR="0077091C">
        <w:t xml:space="preserve"> presentation and the </w:t>
      </w:r>
      <w:hyperlink r:id="rId14" w:history="1">
        <w:r w:rsidR="0077091C" w:rsidRPr="0077091C">
          <w:rPr>
            <w:rStyle w:val="Hyperlink"/>
          </w:rPr>
          <w:t>National Grid 2021-2023 SRP Three-Year Plan Outline Memo</w:t>
        </w:r>
      </w:hyperlink>
      <w:r w:rsidR="0077091C">
        <w:t xml:space="preserve">. </w:t>
      </w:r>
    </w:p>
    <w:p w14:paraId="2506EF92" w14:textId="2A8CB118" w:rsidR="00FD757E" w:rsidRPr="00977AA5" w:rsidRDefault="00FD757E" w:rsidP="00977AA5">
      <w:pPr>
        <w:spacing w:before="160"/>
      </w:pPr>
    </w:p>
    <w:p w14:paraId="4B9C3045" w14:textId="3E3B7F3B" w:rsidR="00C966BB" w:rsidRDefault="00A23E16" w:rsidP="00A23E16">
      <w:pPr>
        <w:spacing w:before="160"/>
      </w:pPr>
      <w:r>
        <w:t xml:space="preserve">Mr. Tortorella shared some updates on the </w:t>
      </w:r>
      <w:r w:rsidR="00CF6365">
        <w:t>three-year</w:t>
      </w:r>
      <w:r>
        <w:t xml:space="preserve"> planning process for EE. </w:t>
      </w:r>
      <w:r w:rsidR="00CF6365">
        <w:t xml:space="preserve">The feedback received on the Plan Outline memorandum circulated at the past EERMC meeting from all stakeholders will be incorporated into the initial first draft coming for the June meeting. </w:t>
      </w:r>
    </w:p>
    <w:p w14:paraId="4CD5B988" w14:textId="2FB6C602" w:rsidR="00CF6365" w:rsidRDefault="00117E7F" w:rsidP="00A23E16">
      <w:pPr>
        <w:spacing w:before="160"/>
      </w:pPr>
      <w:r>
        <w:t>He noted that the m</w:t>
      </w:r>
      <w:r w:rsidR="00CF6365">
        <w:t>emorandum was a high-level outline with more details to be expected in the first draft, similar to previous drafts of three-year plans. He also noted that pending PUC guidance on L</w:t>
      </w:r>
      <w:r>
        <w:t xml:space="preserve">east </w:t>
      </w:r>
      <w:r w:rsidR="00CF6365">
        <w:t>C</w:t>
      </w:r>
      <w:r>
        <w:t xml:space="preserve">ost </w:t>
      </w:r>
      <w:r w:rsidR="00CF6365">
        <w:t>P</w:t>
      </w:r>
      <w:r>
        <w:t>rocurement (LCP)</w:t>
      </w:r>
      <w:r w:rsidR="00CF6365">
        <w:t xml:space="preserve"> </w:t>
      </w:r>
      <w:r w:rsidR="00596C71">
        <w:t>S</w:t>
      </w:r>
      <w:r w:rsidR="00CF6365">
        <w:t xml:space="preserve">tandards </w:t>
      </w:r>
      <w:r>
        <w:t>might</w:t>
      </w:r>
      <w:r w:rsidR="00CF6365">
        <w:t xml:space="preserve"> have some impacts on the three-year plan depending on what they come back with. </w:t>
      </w:r>
    </w:p>
    <w:p w14:paraId="3561EB79" w14:textId="60E5800F" w:rsidR="00CF6365" w:rsidRDefault="00117E7F" w:rsidP="00A23E16">
      <w:pPr>
        <w:spacing w:before="160"/>
      </w:pPr>
      <w:r>
        <w:t xml:space="preserve">Mr. Tortorella then covered at a high level what inputs go into the three-year plan. Those include: </w:t>
      </w:r>
      <w:r w:rsidR="00CF6365">
        <w:t xml:space="preserve">Stakeholder priorities, potential study results, 2019 program history/performance; project pipeline </w:t>
      </w:r>
      <w:r w:rsidR="00CF6365">
        <w:lastRenderedPageBreak/>
        <w:t>and program implementation changes; strategic improvements and best practices – then after the</w:t>
      </w:r>
      <w:r>
        <w:t xml:space="preserve"> first</w:t>
      </w:r>
      <w:r w:rsidR="00CF6365">
        <w:t xml:space="preserve"> draft they will incorporate additional feedback from stakeholders, conduct additional analysis, incorporate EM</w:t>
      </w:r>
      <w:r>
        <w:t>&amp;</w:t>
      </w:r>
      <w:r w:rsidR="00CF6365">
        <w:t xml:space="preserve">V work, </w:t>
      </w:r>
      <w:r w:rsidR="00596C71">
        <w:t xml:space="preserve">and </w:t>
      </w:r>
      <w:r w:rsidR="00CF6365">
        <w:t>take into</w:t>
      </w:r>
      <w:r w:rsidR="00596C71">
        <w:t xml:space="preserve"> consideration</w:t>
      </w:r>
      <w:r w:rsidR="00CF6365">
        <w:t xml:space="preserve"> COVID-19 impacts and LCP Standards revisions that may come forward. </w:t>
      </w:r>
    </w:p>
    <w:p w14:paraId="7D751417" w14:textId="5F6EA5A6" w:rsidR="00CF6365" w:rsidRDefault="00117E7F" w:rsidP="00A23E16">
      <w:pPr>
        <w:spacing w:before="160"/>
      </w:pPr>
      <w:r>
        <w:t>Regarding COVID-19, Mr. Tortorella noted that the</w:t>
      </w:r>
      <w:r w:rsidR="00CF6365">
        <w:t xml:space="preserve"> first draft will represent a base case with no COVID impacts, then research and data gathering will occur through the summer to try and quantify COVID impacts </w:t>
      </w:r>
      <w:r>
        <w:t xml:space="preserve">for the efficiency programs </w:t>
      </w:r>
      <w:r w:rsidR="00CF6365">
        <w:t xml:space="preserve">– </w:t>
      </w:r>
      <w:r>
        <w:t xml:space="preserve">specifically: </w:t>
      </w:r>
      <w:r w:rsidR="00CF6365">
        <w:t>economic</w:t>
      </w:r>
      <w:r>
        <w:t>,</w:t>
      </w:r>
      <w:r w:rsidR="00CF6365">
        <w:t xml:space="preserve"> workforce </w:t>
      </w:r>
      <w:r>
        <w:t>considerations and recovery,</w:t>
      </w:r>
      <w:r w:rsidR="00CF6365">
        <w:t xml:space="preserve"> customer appetite</w:t>
      </w:r>
      <w:r>
        <w:t xml:space="preserve"> for efficiency work</w:t>
      </w:r>
      <w:r w:rsidR="00CF6365">
        <w:t xml:space="preserve">, </w:t>
      </w:r>
      <w:r>
        <w:t xml:space="preserve">customer tolerance for allowing </w:t>
      </w:r>
      <w:r w:rsidR="00CF6365">
        <w:t xml:space="preserve">in-person work, business impacts in capital investing, </w:t>
      </w:r>
      <w:r>
        <w:t xml:space="preserve">as well as customer </w:t>
      </w:r>
      <w:r w:rsidR="00CF6365">
        <w:t xml:space="preserve">sign-up and conversion rates. </w:t>
      </w:r>
    </w:p>
    <w:p w14:paraId="52DBF892" w14:textId="79E1B5D0" w:rsidR="00CF6365" w:rsidRDefault="00151850" w:rsidP="00A23E16">
      <w:pPr>
        <w:spacing w:before="160"/>
      </w:pPr>
      <w:r>
        <w:t>He then covered the current status surround the development of the Company’s performance incentive mechanism (PIM). National Grid is</w:t>
      </w:r>
      <w:r w:rsidR="00CF6365">
        <w:t xml:space="preserve"> currently in on</w:t>
      </w:r>
      <w:r w:rsidR="00596C71">
        <w:t>-</w:t>
      </w:r>
      <w:r w:rsidR="00CF6365">
        <w:t xml:space="preserve">going conversations with </w:t>
      </w:r>
      <w:r w:rsidR="00596C71">
        <w:t>the Office of Energy Resources (</w:t>
      </w:r>
      <w:r w:rsidR="00CF6365">
        <w:t>OER</w:t>
      </w:r>
      <w:r w:rsidR="00596C71">
        <w:t>)</w:t>
      </w:r>
      <w:r w:rsidR="00CF6365">
        <w:t xml:space="preserve">, </w:t>
      </w:r>
      <w:r>
        <w:t>the</w:t>
      </w:r>
      <w:r w:rsidR="00596C71">
        <w:t xml:space="preserve"> Council’s</w:t>
      </w:r>
      <w:r>
        <w:t xml:space="preserve"> </w:t>
      </w:r>
      <w:r w:rsidR="00CF6365">
        <w:t>C</w:t>
      </w:r>
      <w:r w:rsidR="00596C71">
        <w:t>onsultant</w:t>
      </w:r>
      <w:r w:rsidR="00CF6365">
        <w:t>-Team</w:t>
      </w:r>
      <w:r w:rsidR="00596C71">
        <w:t xml:space="preserve"> (C-Team)</w:t>
      </w:r>
      <w:r w:rsidR="00CF6365">
        <w:t xml:space="preserve">, </w:t>
      </w:r>
      <w:r>
        <w:t xml:space="preserve">and the </w:t>
      </w:r>
      <w:r w:rsidR="00CF6365">
        <w:t>D</w:t>
      </w:r>
      <w:r w:rsidR="00596C71">
        <w:t>ivision of Public Utilities &amp; Carriers (D</w:t>
      </w:r>
      <w:r w:rsidR="00CF6365">
        <w:t>PUC</w:t>
      </w:r>
      <w:r w:rsidR="00596C71">
        <w:t>)</w:t>
      </w:r>
      <w:r w:rsidR="00CF6365">
        <w:t xml:space="preserve"> on a new mechanism for </w:t>
      </w:r>
      <w:r>
        <w:t xml:space="preserve">performance </w:t>
      </w:r>
      <w:r w:rsidR="00CF6365">
        <w:t>earnings</w:t>
      </w:r>
      <w:r w:rsidR="00596C71">
        <w:t xml:space="preserve">. A proposed new structure </w:t>
      </w:r>
      <w:r w:rsidR="00CF6365">
        <w:t>is anticipated to be in place for th</w:t>
      </w:r>
      <w:r>
        <w:t>e final plan later this summer, but not the first draft coming next month.</w:t>
      </w:r>
    </w:p>
    <w:p w14:paraId="55016159" w14:textId="4CB64861" w:rsidR="00CF6365" w:rsidRDefault="00151850" w:rsidP="00A23E16">
      <w:pPr>
        <w:spacing w:before="160"/>
      </w:pPr>
      <w:r>
        <w:t>Mr. Tortorella also mentioned that for the EM&amp;V section, there will be subsequent</w:t>
      </w:r>
      <w:r w:rsidR="00CF6365">
        <w:t xml:space="preserve"> updates to come </w:t>
      </w:r>
      <w:r>
        <w:t xml:space="preserve">for future drafts of the plan </w:t>
      </w:r>
      <w:r w:rsidR="00CF6365">
        <w:t>once st</w:t>
      </w:r>
      <w:r>
        <w:t>udies are completed this summer. He noted that many were delayed because of COVID</w:t>
      </w:r>
      <w:r w:rsidR="00CF6365">
        <w:t xml:space="preserve"> and </w:t>
      </w:r>
      <w:r>
        <w:t xml:space="preserve">so </w:t>
      </w:r>
      <w:r w:rsidR="00CF6365">
        <w:t xml:space="preserve">those will </w:t>
      </w:r>
      <w:r>
        <w:t>have to be incorporated after</w:t>
      </w:r>
      <w:r w:rsidR="00CF6365">
        <w:t xml:space="preserve"> draft one. </w:t>
      </w:r>
    </w:p>
    <w:p w14:paraId="7BBDDE98" w14:textId="7DAA4032" w:rsidR="00914785" w:rsidRDefault="00914785" w:rsidP="00A23E16">
      <w:pPr>
        <w:spacing w:before="160"/>
      </w:pPr>
      <w:r>
        <w:t>Mr. Gill Case</w:t>
      </w:r>
      <w:r w:rsidR="00151850">
        <w:t xml:space="preserve"> commented that it is important for him </w:t>
      </w:r>
      <w:r>
        <w:t xml:space="preserve">to understand </w:t>
      </w:r>
      <w:r w:rsidR="00596C71">
        <w:t xml:space="preserve">the </w:t>
      </w:r>
      <w:r>
        <w:t>difference</w:t>
      </w:r>
      <w:r w:rsidR="00596C71">
        <w:t>s</w:t>
      </w:r>
      <w:r>
        <w:t xml:space="preserve"> between </w:t>
      </w:r>
      <w:r w:rsidR="00151850">
        <w:t>three-year plan vs. annual plan content so he</w:t>
      </w:r>
      <w:r>
        <w:t xml:space="preserve"> can properly address what may be missing relative to expectations</w:t>
      </w:r>
      <w:r w:rsidR="00151850">
        <w:t xml:space="preserve"> as he reviews the upcoming first draft of the three-year plan</w:t>
      </w:r>
      <w:r>
        <w:t xml:space="preserve">. </w:t>
      </w:r>
      <w:r w:rsidR="00151850">
        <w:t>He a</w:t>
      </w:r>
      <w:r>
        <w:t>ppreciate</w:t>
      </w:r>
      <w:r w:rsidR="00151850">
        <w:t>s</w:t>
      </w:r>
      <w:r>
        <w:t xml:space="preserve"> continued support and guidance for what </w:t>
      </w:r>
      <w:r w:rsidR="00151850">
        <w:t>Council members</w:t>
      </w:r>
      <w:r>
        <w:t xml:space="preserve"> should be expecting and timely distribution of </w:t>
      </w:r>
      <w:r w:rsidR="00151850">
        <w:t xml:space="preserve">materials to allow for sufficient review. </w:t>
      </w:r>
    </w:p>
    <w:p w14:paraId="3E116E2C" w14:textId="77777777" w:rsidR="00914785" w:rsidRDefault="00914785" w:rsidP="00A23E16">
      <w:pPr>
        <w:spacing w:before="160"/>
      </w:pPr>
    </w:p>
    <w:p w14:paraId="1F00D046" w14:textId="4A8893E5" w:rsidR="00CF6365" w:rsidRDefault="007D7435" w:rsidP="00A23E16">
      <w:pPr>
        <w:spacing w:before="160"/>
      </w:pPr>
      <w:r>
        <w:t xml:space="preserve">Mr. Chase </w:t>
      </w:r>
      <w:r w:rsidR="0077091C">
        <w:t xml:space="preserve">then </w:t>
      </w:r>
      <w:r>
        <w:t xml:space="preserve">provided an update on the SRP </w:t>
      </w:r>
      <w:r w:rsidR="0077091C">
        <w:t>three-year plan development</w:t>
      </w:r>
      <w:r>
        <w:t xml:space="preserve"> process. </w:t>
      </w:r>
    </w:p>
    <w:p w14:paraId="575F5B5D" w14:textId="09E07D24" w:rsidR="007D7435" w:rsidRDefault="0077091C" w:rsidP="00A23E16">
      <w:pPr>
        <w:spacing w:before="160"/>
      </w:pPr>
      <w:r>
        <w:t xml:space="preserve">He began by noting that the </w:t>
      </w:r>
      <w:r w:rsidR="007D7435">
        <w:t>SRP timeline is staggered in its development process a few months behind EE, so a draft outline memo was circulated yesterday, May 20</w:t>
      </w:r>
      <w:r w:rsidR="007D7435" w:rsidRPr="007D7435">
        <w:rPr>
          <w:vertAlign w:val="superscript"/>
        </w:rPr>
        <w:t>th</w:t>
      </w:r>
      <w:r w:rsidR="007D7435">
        <w:t xml:space="preserve">, to give a high level outline of their thinking. Notably, it includes a proposal for </w:t>
      </w:r>
      <w:r>
        <w:t>non-pipe alternatives (NPA)</w:t>
      </w:r>
      <w:r w:rsidR="007D7435">
        <w:t xml:space="preserve"> in their system planning. June 1</w:t>
      </w:r>
      <w:r w:rsidR="007D7435" w:rsidRPr="007D7435">
        <w:rPr>
          <w:vertAlign w:val="superscript"/>
        </w:rPr>
        <w:t>st</w:t>
      </w:r>
      <w:r w:rsidR="007D7435">
        <w:t xml:space="preserve"> will mark the start of the </w:t>
      </w:r>
      <w:r>
        <w:t>three-year plan</w:t>
      </w:r>
      <w:r w:rsidR="007D7435">
        <w:t xml:space="preserve"> text</w:t>
      </w:r>
      <w:r>
        <w:t xml:space="preserve"> development</w:t>
      </w:r>
      <w:r w:rsidR="007D7435">
        <w:t xml:space="preserve"> after feedback i</w:t>
      </w:r>
      <w:r>
        <w:t xml:space="preserve">s collected on the outline memo. </w:t>
      </w:r>
    </w:p>
    <w:p w14:paraId="7CD784B7" w14:textId="62CCBF5E" w:rsidR="007D7435" w:rsidRDefault="007D7435" w:rsidP="00A23E16">
      <w:pPr>
        <w:spacing w:before="160"/>
      </w:pPr>
      <w:r>
        <w:t xml:space="preserve">Mr. White asked if the NPAs would impact </w:t>
      </w:r>
      <w:r w:rsidR="0077091C">
        <w:t>customers</w:t>
      </w:r>
      <w:r>
        <w:t xml:space="preserve"> primarily served by delivered fuels?</w:t>
      </w:r>
    </w:p>
    <w:p w14:paraId="259FC260" w14:textId="33E1B59B" w:rsidR="007D7435" w:rsidRDefault="007D7435" w:rsidP="00A23E16">
      <w:pPr>
        <w:spacing w:before="160"/>
      </w:pPr>
      <w:r>
        <w:t xml:space="preserve">Mr. Chase </w:t>
      </w:r>
      <w:r w:rsidR="0077091C">
        <w:t>replied</w:t>
      </w:r>
      <w:r>
        <w:t xml:space="preserve"> that NPAs are typically looking at National Grid natural gas pipeline capacity and service, and so </w:t>
      </w:r>
      <w:r w:rsidR="007066BF">
        <w:t xml:space="preserve">they are </w:t>
      </w:r>
      <w:r>
        <w:t>unlikely to have significant impacts on delivered fuels customers, but work is very preliminary and so no clear definitions have been set</w:t>
      </w:r>
      <w:r w:rsidR="0077091C">
        <w:t xml:space="preserve"> around what could be considered an NPA, which may change the scope of impact. </w:t>
      </w:r>
      <w:r>
        <w:t xml:space="preserve"> </w:t>
      </w:r>
    </w:p>
    <w:p w14:paraId="48C2C58F" w14:textId="0891F0F3" w:rsidR="007D7435" w:rsidRDefault="0077091C" w:rsidP="00A23E16">
      <w:pPr>
        <w:spacing w:before="160"/>
      </w:pPr>
      <w:r>
        <w:t>Ms. Verrengia asked if</w:t>
      </w:r>
      <w:r w:rsidR="007D7435">
        <w:t xml:space="preserve"> there was a recording or archive of past SRP technical </w:t>
      </w:r>
      <w:r>
        <w:t xml:space="preserve">working group </w:t>
      </w:r>
      <w:r w:rsidR="007D7435">
        <w:t>meetings?</w:t>
      </w:r>
    </w:p>
    <w:p w14:paraId="01EEB4FA" w14:textId="61D54728" w:rsidR="007D7435" w:rsidRDefault="007D7435" w:rsidP="00A23E16">
      <w:pPr>
        <w:spacing w:before="160"/>
      </w:pPr>
      <w:r>
        <w:t xml:space="preserve">Mr. Chase indicated those are not recorded but that slide decks from the meetings are circulated so she could refer to those and always follow up with him with specific questions. </w:t>
      </w:r>
    </w:p>
    <w:p w14:paraId="0DF6B16A" w14:textId="39C749F2" w:rsidR="00005F9B" w:rsidRDefault="007D7435" w:rsidP="00A23E16">
      <w:pPr>
        <w:spacing w:before="160"/>
      </w:pPr>
      <w:r>
        <w:lastRenderedPageBreak/>
        <w:t xml:space="preserve">Ms. Trietch also indicated that the C-Team is at </w:t>
      </w:r>
      <w:proofErr w:type="gramStart"/>
      <w:r>
        <w:t>all of</w:t>
      </w:r>
      <w:proofErr w:type="gramEnd"/>
      <w:r>
        <w:t xml:space="preserve"> the</w:t>
      </w:r>
      <w:r w:rsidR="007066BF">
        <w:t xml:space="preserve"> SRP technical working group</w:t>
      </w:r>
      <w:r>
        <w:t xml:space="preserve"> meetings and provide</w:t>
      </w:r>
      <w:r w:rsidR="0077091C">
        <w:t>s</w:t>
      </w:r>
      <w:r>
        <w:t xml:space="preserve"> quarterly </w:t>
      </w:r>
      <w:r w:rsidR="007066BF">
        <w:t xml:space="preserve">written </w:t>
      </w:r>
      <w:r>
        <w:t xml:space="preserve">summaries to the EERMC. Mr. Johnson noted that </w:t>
      </w:r>
      <w:r w:rsidR="0077091C">
        <w:t>the consultant team</w:t>
      </w:r>
      <w:r>
        <w:t xml:space="preserve"> </w:t>
      </w:r>
      <w:r w:rsidR="007066BF">
        <w:t>is</w:t>
      </w:r>
      <w:r>
        <w:t xml:space="preserve"> also happy to field specific questions from Council</w:t>
      </w:r>
      <w:r w:rsidR="0077091C">
        <w:t xml:space="preserve"> </w:t>
      </w:r>
      <w:r>
        <w:t xml:space="preserve">members on meeting content as needed, so they don’t have to wait for quarterly </w:t>
      </w:r>
      <w:r w:rsidR="00005F9B">
        <w:t>reporting.</w:t>
      </w:r>
    </w:p>
    <w:p w14:paraId="66FC56ED" w14:textId="77777777" w:rsidR="007D7435" w:rsidRPr="00CF6365" w:rsidRDefault="007D7435" w:rsidP="00A23E16">
      <w:pPr>
        <w:spacing w:before="160"/>
      </w:pPr>
    </w:p>
    <w:p w14:paraId="0CEB105E" w14:textId="2932AD92" w:rsidR="00513649" w:rsidRPr="00977AA5" w:rsidRDefault="002B438B" w:rsidP="00513649">
      <w:pPr>
        <w:pStyle w:val="ListParagraph"/>
        <w:numPr>
          <w:ilvl w:val="0"/>
          <w:numId w:val="13"/>
        </w:numPr>
        <w:spacing w:before="160"/>
        <w:rPr>
          <w:i/>
          <w:iCs/>
        </w:rPr>
      </w:pPr>
      <w:r>
        <w:rPr>
          <w:i/>
          <w:iCs/>
        </w:rPr>
        <w:t>National Grid and Consultant Team Presentation on 2019 Year-End Report</w:t>
      </w:r>
    </w:p>
    <w:p w14:paraId="56DAB523" w14:textId="5531CFF0" w:rsidR="00513649" w:rsidRDefault="00513649" w:rsidP="00977AA5">
      <w:pPr>
        <w:spacing w:before="160"/>
      </w:pPr>
      <w:r w:rsidRPr="0077091C">
        <w:t xml:space="preserve">Please refer to the </w:t>
      </w:r>
      <w:hyperlink r:id="rId15" w:history="1">
        <w:r w:rsidR="0077091C" w:rsidRPr="0077091C">
          <w:rPr>
            <w:rStyle w:val="Hyperlink"/>
          </w:rPr>
          <w:t>National Grid 2019 Year-End Report presentation</w:t>
        </w:r>
      </w:hyperlink>
      <w:r w:rsidR="0077091C">
        <w:t xml:space="preserve"> and the </w:t>
      </w:r>
      <w:hyperlink r:id="rId16" w:history="1">
        <w:r w:rsidR="0077091C" w:rsidRPr="0077091C">
          <w:rPr>
            <w:rStyle w:val="Hyperlink"/>
          </w:rPr>
          <w:t>Consultant Team 2019 Year-End Report presentation</w:t>
        </w:r>
      </w:hyperlink>
      <w:r w:rsidRPr="00977AA5">
        <w:t>.</w:t>
      </w:r>
    </w:p>
    <w:p w14:paraId="51592CE8" w14:textId="390AB513" w:rsidR="004C588D" w:rsidRDefault="00005F9B" w:rsidP="00977AA5">
      <w:pPr>
        <w:spacing w:before="160"/>
      </w:pPr>
      <w:r>
        <w:t xml:space="preserve">Mr. Richards from National Grid summarized the 2019 year-end results for the EE programs. </w:t>
      </w:r>
      <w:r w:rsidR="000255F7">
        <w:t xml:space="preserve">They were ranked </w:t>
      </w:r>
      <w:r>
        <w:t xml:space="preserve">#1 for Utility Programs nationally for </w:t>
      </w:r>
      <w:r w:rsidR="007066BF">
        <w:t xml:space="preserve">the </w:t>
      </w:r>
      <w:r>
        <w:t>3</w:t>
      </w:r>
      <w:r w:rsidRPr="00005F9B">
        <w:rPr>
          <w:vertAlign w:val="superscript"/>
        </w:rPr>
        <w:t>rd</w:t>
      </w:r>
      <w:r>
        <w:t xml:space="preserve"> year in a row and 3</w:t>
      </w:r>
      <w:r w:rsidRPr="00005F9B">
        <w:rPr>
          <w:vertAlign w:val="superscript"/>
        </w:rPr>
        <w:t>rd</w:t>
      </w:r>
      <w:r>
        <w:t xml:space="preserve"> overall for </w:t>
      </w:r>
      <w:r w:rsidR="007066BF">
        <w:t xml:space="preserve">the </w:t>
      </w:r>
      <w:r>
        <w:t>3</w:t>
      </w:r>
      <w:r w:rsidRPr="00005F9B">
        <w:rPr>
          <w:vertAlign w:val="superscript"/>
        </w:rPr>
        <w:t>rd</w:t>
      </w:r>
      <w:r>
        <w:t xml:space="preserve"> year running </w:t>
      </w:r>
      <w:r w:rsidR="000255F7">
        <w:t xml:space="preserve">on the American Council for an Energy Efficient Economy’s (ACEEE) State Scorecard. He then provide a high-level overview of the program </w:t>
      </w:r>
      <w:r w:rsidRPr="000255F7">
        <w:t>savings numbers</w:t>
      </w:r>
      <w:r w:rsidR="000255F7" w:rsidRPr="000255F7">
        <w:t xml:space="preserve">, </w:t>
      </w:r>
      <w:r w:rsidRPr="000255F7">
        <w:t>GDP</w:t>
      </w:r>
      <w:r w:rsidR="000255F7" w:rsidRPr="000255F7">
        <w:t xml:space="preserve"> impact,  and job creation</w:t>
      </w:r>
      <w:r w:rsidRPr="000255F7">
        <w:t xml:space="preserve"> info.</w:t>
      </w:r>
      <w:r>
        <w:t xml:space="preserve"> </w:t>
      </w:r>
    </w:p>
    <w:p w14:paraId="3A1ACD90" w14:textId="2EB9DD35" w:rsidR="00577CD7" w:rsidRDefault="00337B58" w:rsidP="00977AA5">
      <w:pPr>
        <w:spacing w:before="160"/>
      </w:pPr>
      <w:r>
        <w:t xml:space="preserve">Ms. </w:t>
      </w:r>
      <w:r w:rsidR="00577CD7">
        <w:t xml:space="preserve">Rodormer </w:t>
      </w:r>
      <w:r w:rsidR="0097367A">
        <w:t>then provided some r</w:t>
      </w:r>
      <w:r w:rsidR="00577CD7">
        <w:t>esidential sector highlights from 2019</w:t>
      </w:r>
      <w:r w:rsidR="0097367A">
        <w:t>’s EE programs. Specifically</w:t>
      </w:r>
      <w:r w:rsidR="00577CD7">
        <w:t>:</w:t>
      </w:r>
    </w:p>
    <w:p w14:paraId="6C866945" w14:textId="3DFC96A7" w:rsidR="00577CD7" w:rsidRDefault="00577CD7" w:rsidP="0097367A">
      <w:pPr>
        <w:pStyle w:val="ListParagraph"/>
        <w:numPr>
          <w:ilvl w:val="0"/>
          <w:numId w:val="20"/>
        </w:numPr>
        <w:spacing w:before="160"/>
      </w:pPr>
      <w:r>
        <w:t xml:space="preserve">Largest number of customers served in a program year. </w:t>
      </w:r>
    </w:p>
    <w:p w14:paraId="5A3BAA2E" w14:textId="1F2BDC7E" w:rsidR="00577CD7" w:rsidRDefault="00577CD7" w:rsidP="0097367A">
      <w:pPr>
        <w:pStyle w:val="ListParagraph"/>
        <w:numPr>
          <w:ilvl w:val="0"/>
          <w:numId w:val="20"/>
        </w:numPr>
        <w:spacing w:before="160"/>
      </w:pPr>
      <w:r>
        <w:t>Z</w:t>
      </w:r>
      <w:r w:rsidR="0097367A">
        <w:t xml:space="preserve">ero </w:t>
      </w:r>
      <w:r>
        <w:t>N</w:t>
      </w:r>
      <w:r w:rsidR="0097367A">
        <w:t xml:space="preserve">et </w:t>
      </w:r>
      <w:r>
        <w:t>E</w:t>
      </w:r>
      <w:r w:rsidR="0097367A">
        <w:t>nergy</w:t>
      </w:r>
      <w:r>
        <w:t xml:space="preserve"> </w:t>
      </w:r>
      <w:r w:rsidR="0097367A">
        <w:t xml:space="preserve">(ZNE) </w:t>
      </w:r>
      <w:r>
        <w:t>Pilot – 1</w:t>
      </w:r>
      <w:r w:rsidRPr="0097367A">
        <w:rPr>
          <w:vertAlign w:val="superscript"/>
        </w:rPr>
        <w:t>st</w:t>
      </w:r>
      <w:r>
        <w:t xml:space="preserve"> Zero Energy Ready Neighborhood project; and Sheridan Small Homes Passive House Community came online with 100 homes in the pipeline for 2020, a significant increase over past year.</w:t>
      </w:r>
    </w:p>
    <w:p w14:paraId="37A94C36" w14:textId="479E1BC4" w:rsidR="00005F9B" w:rsidRDefault="004D284D" w:rsidP="00977AA5">
      <w:pPr>
        <w:spacing w:before="160"/>
      </w:pPr>
      <w:r>
        <w:t xml:space="preserve">Ms. Li talked about </w:t>
      </w:r>
      <w:r w:rsidR="0097367A">
        <w:t xml:space="preserve">the </w:t>
      </w:r>
      <w:r>
        <w:t xml:space="preserve">launch of online home energy assessments in Q4 of 2019 and </w:t>
      </w:r>
      <w:r w:rsidR="0097367A">
        <w:t xml:space="preserve">noted that the </w:t>
      </w:r>
      <w:r>
        <w:t xml:space="preserve">Connected Solutions program exceeded </w:t>
      </w:r>
      <w:r w:rsidR="0097367A">
        <w:t xml:space="preserve">its </w:t>
      </w:r>
      <w:r>
        <w:t xml:space="preserve">annual reduction goal and began to bring on battery participants in addition to smart thermostats. </w:t>
      </w:r>
    </w:p>
    <w:p w14:paraId="1F195E34" w14:textId="0AC3352A" w:rsidR="00337B58" w:rsidRDefault="00337B58" w:rsidP="00977AA5">
      <w:pPr>
        <w:spacing w:before="160"/>
      </w:pPr>
      <w:r>
        <w:t xml:space="preserve">Ms. Chandra </w:t>
      </w:r>
      <w:r w:rsidR="0097367A">
        <w:t xml:space="preserve">then </w:t>
      </w:r>
      <w:r>
        <w:t>presented C</w:t>
      </w:r>
      <w:r w:rsidR="0097367A">
        <w:t xml:space="preserve">ommercial </w:t>
      </w:r>
      <w:r>
        <w:t>&amp;</w:t>
      </w:r>
      <w:r w:rsidR="0097367A">
        <w:t xml:space="preserve"> </w:t>
      </w:r>
      <w:r>
        <w:t>I</w:t>
      </w:r>
      <w:r w:rsidR="0097367A">
        <w:t>ndustrial (C&amp;I)</w:t>
      </w:r>
      <w:r>
        <w:t xml:space="preserve"> highlights from 2019</w:t>
      </w:r>
      <w:r w:rsidR="0097367A">
        <w:t>’s EE programs. Specifically</w:t>
      </w:r>
      <w:r>
        <w:t>:</w:t>
      </w:r>
    </w:p>
    <w:p w14:paraId="10B28D3D" w14:textId="616BAF9D" w:rsidR="00337B58" w:rsidRDefault="0097367A" w:rsidP="0097367A">
      <w:pPr>
        <w:pStyle w:val="ListParagraph"/>
        <w:numPr>
          <w:ilvl w:val="0"/>
          <w:numId w:val="21"/>
        </w:numPr>
        <w:spacing w:before="160"/>
      </w:pPr>
      <w:r>
        <w:t>The Company’s m</w:t>
      </w:r>
      <w:r w:rsidR="00337B58">
        <w:t xml:space="preserve">arket sector approach allowed for more customization of service </w:t>
      </w:r>
      <w:r>
        <w:t xml:space="preserve">that was better </w:t>
      </w:r>
      <w:r w:rsidR="00337B58">
        <w:t>aligned with c</w:t>
      </w:r>
      <w:r>
        <w:t>ustomers</w:t>
      </w:r>
      <w:r w:rsidR="007066BF">
        <w:t>’</w:t>
      </w:r>
      <w:r>
        <w:t xml:space="preserve"> needs in the grocery, K</w:t>
      </w:r>
      <w:r w:rsidR="00337B58">
        <w:t>-12, higher ed</w:t>
      </w:r>
      <w:r>
        <w:t>ucation, hospital</w:t>
      </w:r>
      <w:r w:rsidR="00337B58">
        <w:t>, and manufacturing</w:t>
      </w:r>
      <w:r>
        <w:t xml:space="preserve"> spaces</w:t>
      </w:r>
      <w:r w:rsidR="00337B58">
        <w:t xml:space="preserve">. </w:t>
      </w:r>
    </w:p>
    <w:p w14:paraId="7D771213" w14:textId="7094E545" w:rsidR="00337B58" w:rsidRDefault="00337B58" w:rsidP="0097367A">
      <w:pPr>
        <w:pStyle w:val="ListParagraph"/>
        <w:numPr>
          <w:ilvl w:val="0"/>
          <w:numId w:val="21"/>
        </w:numPr>
        <w:spacing w:before="160"/>
      </w:pPr>
      <w:r>
        <w:t xml:space="preserve">Offered </w:t>
      </w:r>
      <w:proofErr w:type="gramStart"/>
      <w:r>
        <w:t>a number of</w:t>
      </w:r>
      <w:proofErr w:type="gramEnd"/>
      <w:r>
        <w:t xml:space="preserve"> training opportunities </w:t>
      </w:r>
      <w:r w:rsidR="0097367A">
        <w:t>throughout the year and 18 people completed</w:t>
      </w:r>
      <w:r>
        <w:t xml:space="preserve"> </w:t>
      </w:r>
      <w:r w:rsidR="007066BF">
        <w:t xml:space="preserve">a </w:t>
      </w:r>
      <w:r w:rsidR="0097367A">
        <w:t>Building Operator Certification</w:t>
      </w:r>
      <w:r>
        <w:t xml:space="preserve"> training </w:t>
      </w:r>
      <w:r w:rsidR="0097367A">
        <w:t xml:space="preserve">that was held </w:t>
      </w:r>
      <w:r>
        <w:t>in Providence</w:t>
      </w:r>
      <w:r w:rsidR="0097367A">
        <w:t>.</w:t>
      </w:r>
    </w:p>
    <w:p w14:paraId="2371455A" w14:textId="5830428B" w:rsidR="00337B58" w:rsidRDefault="0097367A" w:rsidP="0097367A">
      <w:pPr>
        <w:pStyle w:val="ListParagraph"/>
        <w:numPr>
          <w:ilvl w:val="0"/>
          <w:numId w:val="21"/>
        </w:numPr>
        <w:spacing w:before="160"/>
      </w:pPr>
      <w:r>
        <w:t xml:space="preserve">Their </w:t>
      </w:r>
      <w:r w:rsidR="00337B58">
        <w:t xml:space="preserve">Community Initiative has 5 </w:t>
      </w:r>
      <w:r w:rsidR="007066BF">
        <w:t xml:space="preserve">municipalities </w:t>
      </w:r>
      <w:r w:rsidR="00337B58">
        <w:t>and 2 “Main Street” efforts targeting Small Businesses specifically, which was very successful in getting traction and participation</w:t>
      </w:r>
      <w:r>
        <w:t xml:space="preserve"> from this market segment</w:t>
      </w:r>
      <w:r w:rsidR="00337B58">
        <w:t xml:space="preserve">. </w:t>
      </w:r>
    </w:p>
    <w:p w14:paraId="29BE6005" w14:textId="174E28CC" w:rsidR="00FA614A" w:rsidRDefault="0097367A" w:rsidP="00977AA5">
      <w:pPr>
        <w:spacing w:before="160"/>
      </w:pPr>
      <w:r>
        <w:t xml:space="preserve">Ms. Verrengia asked for clarification on the scope and </w:t>
      </w:r>
      <w:r w:rsidR="007066BF">
        <w:t>logistics</w:t>
      </w:r>
      <w:r>
        <w:t xml:space="preserve"> of </w:t>
      </w:r>
      <w:r w:rsidR="00FA614A">
        <w:t>battery participation in Connected Solutions.</w:t>
      </w:r>
    </w:p>
    <w:p w14:paraId="07767B28" w14:textId="7A0EA70F" w:rsidR="00FA614A" w:rsidRDefault="00FA614A" w:rsidP="00977AA5">
      <w:pPr>
        <w:spacing w:before="160"/>
      </w:pPr>
      <w:r>
        <w:t xml:space="preserve">Ms. Li clarified that there is a daily dispatch program for home batteries where customers can enroll those in the program, </w:t>
      </w:r>
      <w:r w:rsidR="0097367A">
        <w:t xml:space="preserve">and the Company is </w:t>
      </w:r>
      <w:r>
        <w:t>working with 4</w:t>
      </w:r>
      <w:r w:rsidR="0097367A">
        <w:t xml:space="preserve"> participating</w:t>
      </w:r>
      <w:r>
        <w:t xml:space="preserve"> manufacturers currently. </w:t>
      </w:r>
    </w:p>
    <w:p w14:paraId="53835F98" w14:textId="5B274C9C" w:rsidR="00FA614A" w:rsidRDefault="00FA614A" w:rsidP="00977AA5">
      <w:pPr>
        <w:spacing w:before="160"/>
      </w:pPr>
      <w:r>
        <w:lastRenderedPageBreak/>
        <w:t>Mr. Gill Case asked how the correlation between workshops/trainings and net zero buildings is measured to quantify impact?</w:t>
      </w:r>
    </w:p>
    <w:p w14:paraId="478F2FBD" w14:textId="24294B3E" w:rsidR="00FA614A" w:rsidRDefault="00FA614A" w:rsidP="00977AA5">
      <w:pPr>
        <w:spacing w:before="160"/>
      </w:pPr>
      <w:r>
        <w:t xml:space="preserve">Ms. Rodormer indicated that they have not done a survey to determine a straight-line relationship between those and ZNE projects, but the enrollment and participation in trainings has been going up and in turn projects have been increasing in the marketplace, but again, no quantified relationship. </w:t>
      </w:r>
    </w:p>
    <w:p w14:paraId="0DB2EC8B" w14:textId="3A10609D" w:rsidR="00FA614A" w:rsidRDefault="00FA614A" w:rsidP="00977AA5">
      <w:pPr>
        <w:spacing w:before="160"/>
      </w:pPr>
      <w:r>
        <w:t xml:space="preserve">Mr. Gill Case is hoping for upcoming plans to focus on ways to quantify the impacts of these workshops/trainings more specifically to see how these, versus market forces, are driving changes. </w:t>
      </w:r>
    </w:p>
    <w:p w14:paraId="5F384C95" w14:textId="5635F309" w:rsidR="00FA614A" w:rsidRDefault="00FA614A" w:rsidP="00977AA5">
      <w:pPr>
        <w:spacing w:before="160"/>
      </w:pPr>
      <w:r>
        <w:t>Ms. Chandra replied that enrollment i</w:t>
      </w:r>
      <w:r w:rsidR="003530D7">
        <w:t xml:space="preserve">n pilot program offerings on </w:t>
      </w:r>
      <w:r w:rsidR="007066BF">
        <w:t xml:space="preserve">the </w:t>
      </w:r>
      <w:r w:rsidR="003530D7">
        <w:t>C&amp;</w:t>
      </w:r>
      <w:r>
        <w:t>I side has been fueled specifically through workshop attendance</w:t>
      </w:r>
      <w:r w:rsidR="00143198">
        <w:t xml:space="preserve">, so there is some information to support </w:t>
      </w:r>
      <w:r w:rsidR="003530D7">
        <w:t>a correlation</w:t>
      </w:r>
      <w:r w:rsidR="00143198">
        <w:t xml:space="preserve">. </w:t>
      </w:r>
    </w:p>
    <w:p w14:paraId="263DE722" w14:textId="77777777" w:rsidR="003530D7" w:rsidRDefault="003530D7" w:rsidP="00977AA5">
      <w:pPr>
        <w:spacing w:before="160"/>
      </w:pPr>
    </w:p>
    <w:p w14:paraId="2934D6E5" w14:textId="1CA69A36" w:rsidR="007D4740" w:rsidRDefault="003530D7" w:rsidP="00977AA5">
      <w:pPr>
        <w:spacing w:before="160"/>
      </w:pPr>
      <w:r>
        <w:t xml:space="preserve">Representing the Consultant Team, </w:t>
      </w:r>
      <w:r w:rsidR="007D4740">
        <w:t xml:space="preserve">Mr. Guerard indicated that the slide decks </w:t>
      </w:r>
      <w:r>
        <w:t>distributed to Council</w:t>
      </w:r>
      <w:r w:rsidR="007066BF">
        <w:t xml:space="preserve"> </w:t>
      </w:r>
      <w:r>
        <w:t>members include individual</w:t>
      </w:r>
      <w:r w:rsidR="007D4740">
        <w:t xml:space="preserve"> program level data that Mr. Johnson won’t cover here, but </w:t>
      </w:r>
      <w:r>
        <w:t xml:space="preserve">emphasized that the </w:t>
      </w:r>
      <w:r w:rsidR="007D4740">
        <w:t>C-Team wil</w:t>
      </w:r>
      <w:r>
        <w:t>l be reaching out to schedule 1-on-</w:t>
      </w:r>
      <w:r w:rsidR="007D4740">
        <w:t xml:space="preserve">1 meetings </w:t>
      </w:r>
      <w:r>
        <w:t>to receive three-year plan</w:t>
      </w:r>
      <w:r w:rsidR="007D4740">
        <w:t xml:space="preserve"> feedback and </w:t>
      </w:r>
      <w:r w:rsidR="007066BF">
        <w:t>to</w:t>
      </w:r>
      <w:r w:rsidR="007D4740">
        <w:t xml:space="preserve"> go over more specific data </w:t>
      </w:r>
      <w:r>
        <w:t>on 2019 results</w:t>
      </w:r>
      <w:r w:rsidR="007066BF">
        <w:t>,</w:t>
      </w:r>
      <w:r>
        <w:t xml:space="preserve"> if desired</w:t>
      </w:r>
      <w:r w:rsidR="007066BF">
        <w:t xml:space="preserve"> by Council members</w:t>
      </w:r>
      <w:r w:rsidR="007D4740">
        <w:t>.</w:t>
      </w:r>
    </w:p>
    <w:p w14:paraId="3375C1E1" w14:textId="6508E0CA" w:rsidR="007D4740" w:rsidRDefault="007D4740" w:rsidP="00977AA5">
      <w:pPr>
        <w:spacing w:before="160"/>
      </w:pPr>
      <w:r>
        <w:t xml:space="preserve">Mr. Johnson </w:t>
      </w:r>
      <w:r w:rsidR="003530D7">
        <w:t xml:space="preserve">then </w:t>
      </w:r>
      <w:r>
        <w:t xml:space="preserve">presented the consultant team’s </w:t>
      </w:r>
      <w:r w:rsidR="003530D7">
        <w:t>analysis of</w:t>
      </w:r>
      <w:r>
        <w:t xml:space="preserve"> the 2019 year-end results from National Grid at t</w:t>
      </w:r>
      <w:r w:rsidR="003530D7">
        <w:t>he portfolio level and compared</w:t>
      </w:r>
      <w:r>
        <w:t xml:space="preserve"> it to historical results </w:t>
      </w:r>
      <w:r w:rsidR="003530D7">
        <w:t xml:space="preserve">of the portfolio </w:t>
      </w:r>
      <w:r>
        <w:t xml:space="preserve">since 2015. </w:t>
      </w:r>
    </w:p>
    <w:p w14:paraId="13095C9E" w14:textId="1F557C36" w:rsidR="007D4740" w:rsidRDefault="007D4740" w:rsidP="00977AA5">
      <w:pPr>
        <w:spacing w:before="160"/>
      </w:pPr>
      <w:r>
        <w:t xml:space="preserve">One thing he </w:t>
      </w:r>
      <w:r w:rsidR="003530D7">
        <w:t xml:space="preserve">wanted to highlight </w:t>
      </w:r>
      <w:r>
        <w:t>across sectors is th</w:t>
      </w:r>
      <w:r w:rsidR="003530D7">
        <w:t>e higher spend (especially in C&amp;</w:t>
      </w:r>
      <w:r>
        <w:t xml:space="preserve">I) relative to achievement isn’t necessarily alarming and indicates that Grid is working on doing deeper work to offset </w:t>
      </w:r>
      <w:r w:rsidR="007066BF">
        <w:t xml:space="preserve">the </w:t>
      </w:r>
      <w:r>
        <w:t xml:space="preserve">decline in lighting savings. </w:t>
      </w:r>
    </w:p>
    <w:p w14:paraId="33F36E2D" w14:textId="2D8AF6DD" w:rsidR="007D4740" w:rsidRDefault="007D4740" w:rsidP="007066BF">
      <w:pPr>
        <w:spacing w:before="160"/>
      </w:pPr>
      <w:r>
        <w:t xml:space="preserve">Mr. Gill Case </w:t>
      </w:r>
      <w:r w:rsidR="003530D7">
        <w:t>asked if</w:t>
      </w:r>
      <w:r>
        <w:t xml:space="preserve"> </w:t>
      </w:r>
      <w:r w:rsidR="003530D7">
        <w:t>these</w:t>
      </w:r>
      <w:r w:rsidR="007066BF">
        <w:t xml:space="preserve"> </w:t>
      </w:r>
      <w:r>
        <w:t xml:space="preserve">numbers change in a lifetime savings approach, given more clarity in the costs vs. savings achieved? </w:t>
      </w:r>
    </w:p>
    <w:p w14:paraId="10293E3A" w14:textId="42760BAE" w:rsidR="007D4740" w:rsidRDefault="007D4740" w:rsidP="007066BF">
      <w:pPr>
        <w:spacing w:before="160"/>
      </w:pPr>
      <w:r>
        <w:t xml:space="preserve">Mr. Johnson indicated that was a fair assumption, and that lifetime targets being approved should help drive that </w:t>
      </w:r>
      <w:r w:rsidR="003530D7">
        <w:t xml:space="preserve">deeper </w:t>
      </w:r>
      <w:r>
        <w:t xml:space="preserve">work. Mr. Ross </w:t>
      </w:r>
      <w:r w:rsidR="007066BF">
        <w:t>also indicated</w:t>
      </w:r>
      <w:r>
        <w:t xml:space="preserve"> that PUC guidance on balancing both near-term a</w:t>
      </w:r>
      <w:r w:rsidR="003530D7">
        <w:t>nd long-term impacts (</w:t>
      </w:r>
      <w:proofErr w:type="gramStart"/>
      <w:r w:rsidR="003530D7">
        <w:t>time-</w:t>
      </w:r>
      <w:r>
        <w:t>wise</w:t>
      </w:r>
      <w:proofErr w:type="gramEnd"/>
      <w:r>
        <w:t>) may impact how these numbers bear out</w:t>
      </w:r>
      <w:r w:rsidR="007066BF">
        <w:t>.</w:t>
      </w:r>
      <w:r>
        <w:t xml:space="preserve"> </w:t>
      </w:r>
      <w:r w:rsidR="007066BF">
        <w:t>T</w:t>
      </w:r>
      <w:r>
        <w:t xml:space="preserve">he relationship between lifetime savings and costs </w:t>
      </w:r>
      <w:r w:rsidR="007066BF">
        <w:t>in both the near- and long-term must be</w:t>
      </w:r>
      <w:r>
        <w:t xml:space="preserve"> weighed.</w:t>
      </w:r>
    </w:p>
    <w:p w14:paraId="60FAC061" w14:textId="496F1730" w:rsidR="007D4740" w:rsidRDefault="007D4740" w:rsidP="007066BF">
      <w:pPr>
        <w:spacing w:before="160"/>
      </w:pPr>
      <w:r>
        <w:t xml:space="preserve">Mr. White </w:t>
      </w:r>
      <w:r w:rsidR="00754930">
        <w:t>inquired if there</w:t>
      </w:r>
      <w:r>
        <w:t xml:space="preserve"> w</w:t>
      </w:r>
      <w:r w:rsidR="007066BF">
        <w:t>as</w:t>
      </w:r>
      <w:r>
        <w:t xml:space="preserve"> going to be differences in year one of lifetime vs. annual </w:t>
      </w:r>
      <w:r w:rsidR="00754930">
        <w:t xml:space="preserve">savings </w:t>
      </w:r>
      <w:r>
        <w:t xml:space="preserve">because of workforce considerations? </w:t>
      </w:r>
      <w:r w:rsidR="00754930">
        <w:t>More specifically, does the time of year when a measure is installed</w:t>
      </w:r>
      <w:r>
        <w:t xml:space="preserve"> </w:t>
      </w:r>
      <w:r w:rsidR="00754930">
        <w:t>matter</w:t>
      </w:r>
      <w:r>
        <w:t xml:space="preserve"> for </w:t>
      </w:r>
      <w:r w:rsidR="00754930">
        <w:t xml:space="preserve">these </w:t>
      </w:r>
      <w:r>
        <w:t>calculations?</w:t>
      </w:r>
    </w:p>
    <w:p w14:paraId="32117D63" w14:textId="1FC20E6C" w:rsidR="007D4740" w:rsidRDefault="007D4740" w:rsidP="007066BF">
      <w:pPr>
        <w:spacing w:before="160"/>
      </w:pPr>
      <w:r>
        <w:t>Mr. Johnson indicated that savings are calculated based on the measure life of the equipment, and so it’s year one impact will still be the same</w:t>
      </w:r>
      <w:r w:rsidR="007066BF">
        <w:t xml:space="preserve">. Therefore, </w:t>
      </w:r>
      <w:r>
        <w:t>time of insta</w:t>
      </w:r>
      <w:r w:rsidR="0083567A">
        <w:t>llation isn’t a huge impact in how we currently assess measures. Mr. Ross also indicated that exploring this relationship in EM</w:t>
      </w:r>
      <w:r w:rsidR="00754930">
        <w:t>&amp;</w:t>
      </w:r>
      <w:r w:rsidR="0083567A">
        <w:t xml:space="preserve">V work </w:t>
      </w:r>
      <w:r w:rsidR="00754930">
        <w:t>would</w:t>
      </w:r>
      <w:r w:rsidR="0083567A">
        <w:t xml:space="preserve"> be taken on moving forward. </w:t>
      </w:r>
    </w:p>
    <w:p w14:paraId="3EDB3545" w14:textId="6BD26B2B" w:rsidR="0083567A" w:rsidRDefault="0083567A" w:rsidP="007066BF">
      <w:pPr>
        <w:spacing w:before="160"/>
      </w:pPr>
      <w:r>
        <w:t xml:space="preserve">Mr. Johnson then </w:t>
      </w:r>
      <w:r w:rsidR="00754930">
        <w:t>returned</w:t>
      </w:r>
      <w:r>
        <w:t xml:space="preserve"> to the portfolio level analysis and indicated that the residential program in particular did well </w:t>
      </w:r>
      <w:r w:rsidR="00754930">
        <w:t xml:space="preserve">in 2019, </w:t>
      </w:r>
      <w:r>
        <w:t>exceeding its goal and coming in under planned budget</w:t>
      </w:r>
      <w:r w:rsidR="00754930">
        <w:t>.</w:t>
      </w:r>
    </w:p>
    <w:p w14:paraId="4CCD007A" w14:textId="6FB1F84B" w:rsidR="0083567A" w:rsidRDefault="00754930" w:rsidP="00977AA5">
      <w:pPr>
        <w:spacing w:before="160"/>
      </w:pPr>
      <w:r>
        <w:lastRenderedPageBreak/>
        <w:t>For the gas programs,</w:t>
      </w:r>
      <w:r w:rsidR="0083567A">
        <w:t xml:space="preserve"> all sectors performed well relative to their goals, and while spending was up so were the </w:t>
      </w:r>
      <w:r>
        <w:t xml:space="preserve">associated </w:t>
      </w:r>
      <w:r w:rsidR="0083567A">
        <w:t>savings and that is how the programs are designed to operate</w:t>
      </w:r>
      <w:r>
        <w:t xml:space="preserve"> in order to ensure the Company continues to pursue savings past goal</w:t>
      </w:r>
      <w:r w:rsidR="0083567A">
        <w:t>.</w:t>
      </w:r>
    </w:p>
    <w:p w14:paraId="35326E68" w14:textId="7E1A656B" w:rsidR="0083567A" w:rsidRDefault="00F87AF6" w:rsidP="00977AA5">
      <w:pPr>
        <w:spacing w:before="160"/>
      </w:pPr>
      <w:r>
        <w:t>Chairman Powell noted that on the electric side, in</w:t>
      </w:r>
      <w:r w:rsidR="004518A4">
        <w:t>come eligible customers are not</w:t>
      </w:r>
      <w:r>
        <w:t xml:space="preserve"> getting the services/savings we are hoping for and that we are falling short of goal AND not spending all our money. </w:t>
      </w:r>
      <w:r w:rsidR="004518A4">
        <w:t xml:space="preserve">He noted that this has been a continual challenge and </w:t>
      </w:r>
      <w:r w:rsidR="007066BF">
        <w:t xml:space="preserve">he </w:t>
      </w:r>
      <w:r w:rsidR="004518A4">
        <w:t>hope</w:t>
      </w:r>
      <w:r w:rsidR="007066BF">
        <w:t>s</w:t>
      </w:r>
      <w:r w:rsidR="004518A4">
        <w:t xml:space="preserve"> we can make progress on this for </w:t>
      </w:r>
      <w:proofErr w:type="gramStart"/>
      <w:r w:rsidR="004518A4">
        <w:t>future plans</w:t>
      </w:r>
      <w:proofErr w:type="gramEnd"/>
      <w:r w:rsidR="004518A4">
        <w:t>.</w:t>
      </w:r>
    </w:p>
    <w:p w14:paraId="183986FE" w14:textId="19F6E9A5" w:rsidR="002B438B" w:rsidRPr="002B438B" w:rsidRDefault="002B438B" w:rsidP="002B438B">
      <w:pPr>
        <w:pStyle w:val="ListParagraph"/>
        <w:numPr>
          <w:ilvl w:val="0"/>
          <w:numId w:val="13"/>
        </w:numPr>
        <w:spacing w:before="160"/>
        <w:rPr>
          <w:i/>
        </w:rPr>
      </w:pPr>
      <w:r w:rsidRPr="002B438B">
        <w:rPr>
          <w:i/>
        </w:rPr>
        <w:t>National Grid Presentation on Jobs Study</w:t>
      </w:r>
    </w:p>
    <w:p w14:paraId="1EB9FE20" w14:textId="3F5CE15A" w:rsidR="00F87AF6" w:rsidRDefault="00590FFF" w:rsidP="00F87AF6">
      <w:r>
        <w:t xml:space="preserve">Please refer to the </w:t>
      </w:r>
      <w:hyperlink r:id="rId17" w:history="1">
        <w:r w:rsidRPr="00590FFF">
          <w:rPr>
            <w:rStyle w:val="Hyperlink"/>
          </w:rPr>
          <w:t>2019 Energy Efficiency Jobs Presentation</w:t>
        </w:r>
      </w:hyperlink>
      <w:r>
        <w:t xml:space="preserve">. </w:t>
      </w:r>
    </w:p>
    <w:p w14:paraId="6E723B5E" w14:textId="77777777" w:rsidR="00590FFF" w:rsidRDefault="00590FFF" w:rsidP="00F87AF6"/>
    <w:p w14:paraId="6056C506" w14:textId="27B83DC5" w:rsidR="00F87AF6" w:rsidRDefault="00F87AF6" w:rsidP="00F87AF6">
      <w:r>
        <w:t xml:space="preserve">Mr. Richards shared the results on the RI jobs study done to characterize the workforce that supports </w:t>
      </w:r>
      <w:r w:rsidR="007066BF">
        <w:t xml:space="preserve">National Grid’s </w:t>
      </w:r>
      <w:r>
        <w:t xml:space="preserve">EE programs. </w:t>
      </w:r>
      <w:r w:rsidR="00590FFF">
        <w:t>The 2019 s</w:t>
      </w:r>
      <w:r>
        <w:t xml:space="preserve">urvey </w:t>
      </w:r>
      <w:r w:rsidR="00590FFF">
        <w:t>was conducted</w:t>
      </w:r>
      <w:r>
        <w:t xml:space="preserve"> by </w:t>
      </w:r>
      <w:proofErr w:type="spellStart"/>
      <w:r>
        <w:t>Guidehouse</w:t>
      </w:r>
      <w:proofErr w:type="spellEnd"/>
      <w:r>
        <w:t xml:space="preserve">, Inc. </w:t>
      </w:r>
      <w:r w:rsidR="00590FFF">
        <w:t>and he emphasized that</w:t>
      </w:r>
      <w:r>
        <w:t xml:space="preserve"> results for 2019 do not </w:t>
      </w:r>
      <w:r w:rsidR="00590FFF">
        <w:t>include</w:t>
      </w:r>
      <w:r>
        <w:t xml:space="preserve"> any COVID-19 impacts. </w:t>
      </w:r>
    </w:p>
    <w:p w14:paraId="11BD71B7" w14:textId="77777777" w:rsidR="006F62B4" w:rsidRDefault="006F62B4" w:rsidP="00F87AF6"/>
    <w:p w14:paraId="211EB581" w14:textId="58578731" w:rsidR="006F62B4" w:rsidRDefault="00590FFF" w:rsidP="00F87AF6">
      <w:r>
        <w:t>Of note, 877 full-time equivalent</w:t>
      </w:r>
      <w:r w:rsidR="00F87AF6">
        <w:t xml:space="preserve"> workers </w:t>
      </w:r>
      <w:r>
        <w:t xml:space="preserve">were </w:t>
      </w:r>
      <w:r w:rsidR="00F87AF6">
        <w:t xml:space="preserve">employed by </w:t>
      </w:r>
      <w:r>
        <w:t xml:space="preserve">EE </w:t>
      </w:r>
      <w:r w:rsidR="00F87AF6">
        <w:t xml:space="preserve">programs in 2019, </w:t>
      </w:r>
      <w:r>
        <w:t xml:space="preserve">and these are </w:t>
      </w:r>
      <w:r w:rsidR="00F87AF6">
        <w:t xml:space="preserve">often local jobs (71% located in RI), and 1,151 companies and contractors </w:t>
      </w:r>
      <w:r w:rsidR="00860BE3">
        <w:t xml:space="preserve">were </w:t>
      </w:r>
      <w:r w:rsidR="00F87AF6">
        <w:t>involved</w:t>
      </w:r>
      <w:r>
        <w:t xml:space="preserve"> in EE programming</w:t>
      </w:r>
      <w:r w:rsidR="00F87AF6">
        <w:t>. These numbers have been increasing year over year for R</w:t>
      </w:r>
      <w:r w:rsidR="00860BE3">
        <w:t>hode Island’s</w:t>
      </w:r>
      <w:r w:rsidR="00F87AF6">
        <w:t xml:space="preserve"> EE workforce</w:t>
      </w:r>
      <w:r>
        <w:t xml:space="preserve"> for the past handful of years.</w:t>
      </w:r>
    </w:p>
    <w:p w14:paraId="51235A4E" w14:textId="77777777" w:rsidR="00590FFF" w:rsidRDefault="00590FFF" w:rsidP="00F87AF6"/>
    <w:p w14:paraId="6E8A41B3" w14:textId="0D1E119C" w:rsidR="006F62B4" w:rsidRDefault="006F62B4" w:rsidP="00F87AF6">
      <w:r>
        <w:t xml:space="preserve">Mr. Rose gave an overview of the workforce development </w:t>
      </w:r>
      <w:r w:rsidR="00590FFF">
        <w:t>strategy for the three-year plan</w:t>
      </w:r>
      <w:r>
        <w:t xml:space="preserve">. </w:t>
      </w:r>
    </w:p>
    <w:p w14:paraId="3394373D" w14:textId="191C2B68" w:rsidR="00F87AF6" w:rsidRDefault="00590FFF" w:rsidP="00F87AF6">
      <w:r>
        <w:t>The Company w</w:t>
      </w:r>
      <w:r w:rsidR="006F62B4">
        <w:t>ant</w:t>
      </w:r>
      <w:r>
        <w:t>s</w:t>
      </w:r>
      <w:r w:rsidR="006F62B4">
        <w:t xml:space="preserve"> to identify barriers in the workforce to achieving plan goa</w:t>
      </w:r>
      <w:r>
        <w:t>ls and then upscale and up-skill</w:t>
      </w:r>
      <w:r w:rsidR="006F62B4">
        <w:t xml:space="preserve"> that workforce. </w:t>
      </w:r>
      <w:r>
        <w:t>They are working to q</w:t>
      </w:r>
      <w:r w:rsidR="006F62B4">
        <w:t xml:space="preserve">uantify current and future gaps in </w:t>
      </w:r>
      <w:r>
        <w:t xml:space="preserve">the </w:t>
      </w:r>
      <w:r w:rsidR="006F62B4">
        <w:t>workforce to</w:t>
      </w:r>
      <w:r>
        <w:t xml:space="preserve"> get a scope of workforce needs,</w:t>
      </w:r>
      <w:r w:rsidR="006F62B4">
        <w:t xml:space="preserve"> offer trainings to meet these current and future needs</w:t>
      </w:r>
      <w:r w:rsidR="00860BE3">
        <w:t xml:space="preserve"> by</w:t>
      </w:r>
      <w:r w:rsidR="006F62B4">
        <w:t xml:space="preserve"> working with existing agencies/stakeholders</w:t>
      </w:r>
      <w:r>
        <w:t>, and engaging</w:t>
      </w:r>
      <w:r w:rsidR="006F62B4">
        <w:t xml:space="preserve"> schools and communities to address systemic barriers that may impact </w:t>
      </w:r>
      <w:r w:rsidR="00860BE3">
        <w:t xml:space="preserve">the </w:t>
      </w:r>
      <w:r w:rsidR="006F62B4">
        <w:t xml:space="preserve">pipeline of EE talent. </w:t>
      </w:r>
      <w:r w:rsidR="00F87AF6">
        <w:t xml:space="preserve"> </w:t>
      </w:r>
    </w:p>
    <w:p w14:paraId="2FF7C9EE" w14:textId="77777777" w:rsidR="006F62B4" w:rsidRDefault="006F62B4" w:rsidP="00F87AF6"/>
    <w:p w14:paraId="500A8D92" w14:textId="160D5A2C" w:rsidR="006F62B4" w:rsidRDefault="00590FFF" w:rsidP="00F87AF6">
      <w:r>
        <w:t>Mr. Teic</w:t>
      </w:r>
      <w:r w:rsidR="006F62B4">
        <w:t xml:space="preserve">hert asked if </w:t>
      </w:r>
      <w:r>
        <w:t>National Grid could provide</w:t>
      </w:r>
      <w:r w:rsidR="006F62B4">
        <w:t xml:space="preserve"> any indicators for growth – e.g. double digit growth of the workforce?</w:t>
      </w:r>
    </w:p>
    <w:p w14:paraId="2A9917B2" w14:textId="461889A6" w:rsidR="006F62B4" w:rsidRDefault="006F62B4" w:rsidP="00F87AF6">
      <w:r>
        <w:t xml:space="preserve">Mr. Rose said it would be hard to say definitively at this point given the early stage of the strategy development and the impact of COVID-19 on workforce. </w:t>
      </w:r>
    </w:p>
    <w:p w14:paraId="1484A964" w14:textId="77777777" w:rsidR="00590FFF" w:rsidRDefault="00590FFF" w:rsidP="00F87AF6"/>
    <w:p w14:paraId="5CB27AA9" w14:textId="58119FB7" w:rsidR="006F62B4" w:rsidRDefault="006F62B4" w:rsidP="00F87AF6">
      <w:r>
        <w:t>Ms. Fagan asked</w:t>
      </w:r>
      <w:r w:rsidR="00590FFF">
        <w:t xml:space="preserve"> if the Company was</w:t>
      </w:r>
      <w:r>
        <w:t xml:space="preserve"> looking at all different </w:t>
      </w:r>
      <w:r w:rsidR="00590FFF">
        <w:t xml:space="preserve">types of workforce </w:t>
      </w:r>
      <w:r>
        <w:t>needs (e.g. service vs. installation, licensures needed, across sectors)?</w:t>
      </w:r>
    </w:p>
    <w:p w14:paraId="745A430B" w14:textId="2F415932" w:rsidR="006F62B4" w:rsidRDefault="006F62B4" w:rsidP="00F87AF6">
      <w:r>
        <w:t xml:space="preserve">Mr. Rose </w:t>
      </w:r>
      <w:r w:rsidR="00590FFF">
        <w:t xml:space="preserve">replied that they are </w:t>
      </w:r>
      <w:r>
        <w:t xml:space="preserve">taking a portfolio wide approach, building off some existing training efforts but also looking at a wide variety of opportunities across all sectors and trades. </w:t>
      </w:r>
    </w:p>
    <w:p w14:paraId="406315C7" w14:textId="77777777" w:rsidR="00590FFF" w:rsidRDefault="00590FFF" w:rsidP="00F87AF6"/>
    <w:p w14:paraId="7B8AFE5D" w14:textId="74DDF8A3" w:rsidR="006F62B4" w:rsidRDefault="006F62B4" w:rsidP="00F87AF6">
      <w:r>
        <w:t xml:space="preserve">Ms. Verrengia </w:t>
      </w:r>
      <w:r w:rsidR="00590FFF">
        <w:t>commented that the presentation</w:t>
      </w:r>
      <w:r>
        <w:t xml:space="preserve"> slides indicated that current needs in the workforce have been identified and </w:t>
      </w:r>
      <w:r w:rsidR="00590FFF">
        <w:t>inquired if the Company was</w:t>
      </w:r>
      <w:r>
        <w:t xml:space="preserve"> going to start </w:t>
      </w:r>
      <w:r w:rsidR="00590FFF">
        <w:t>addressing these</w:t>
      </w:r>
      <w:r>
        <w:t xml:space="preserve"> in the near term?</w:t>
      </w:r>
    </w:p>
    <w:p w14:paraId="02986C18" w14:textId="4DC9B5D6" w:rsidR="00590FFF" w:rsidRDefault="00590FFF" w:rsidP="00F87AF6">
      <w:r>
        <w:t>Mr. Rose replied that the Company would be addressing workforce needs both over the term of the three-year plan but also more immediately and discretely in the 2021 annual plan, alongside efforts outlined and ongoing in the 2020 plan.</w:t>
      </w:r>
    </w:p>
    <w:p w14:paraId="4E51A17E" w14:textId="77777777" w:rsidR="00590FFF" w:rsidRDefault="00590FFF" w:rsidP="00F87AF6"/>
    <w:p w14:paraId="08E216FA" w14:textId="3F1B7D22" w:rsidR="006F62B4" w:rsidRDefault="006F62B4" w:rsidP="00F87AF6">
      <w:r>
        <w:t xml:space="preserve">Mr. Gill Case </w:t>
      </w:r>
      <w:r w:rsidR="00590FFF">
        <w:t>asked if National Grid could</w:t>
      </w:r>
      <w:r>
        <w:t xml:space="preserve"> include any wage information with this jobs data to combat arguments that these are low wage jobs and also help with recruitment?</w:t>
      </w:r>
      <w:r w:rsidR="009746E7">
        <w:t xml:space="preserve"> Mr. White agreed </w:t>
      </w:r>
      <w:r w:rsidR="009746E7">
        <w:lastRenderedPageBreak/>
        <w:t>and indic</w:t>
      </w:r>
      <w:r w:rsidR="00496D94">
        <w:t>ated he would also like to see associated wage information in the plans and</w:t>
      </w:r>
      <w:r w:rsidR="00860BE3">
        <w:t>/</w:t>
      </w:r>
      <w:r w:rsidR="00496D94">
        <w:t>or marketing materials around workforce.</w:t>
      </w:r>
    </w:p>
    <w:p w14:paraId="65993047" w14:textId="40DDFC2B" w:rsidR="000923C1" w:rsidRDefault="000923C1" w:rsidP="00F87AF6">
      <w:r>
        <w:t>Mr. Rose indicated they would look to see what data they had to support that and if it would be able to be included in a subsequent plan draft.</w:t>
      </w:r>
    </w:p>
    <w:p w14:paraId="320F62D4" w14:textId="77777777" w:rsidR="006F62B4" w:rsidRPr="00977AA5" w:rsidRDefault="006F62B4" w:rsidP="00F87AF6"/>
    <w:p w14:paraId="580C88DA" w14:textId="7687D2A5" w:rsidR="002C6F15" w:rsidRPr="00977AA5" w:rsidRDefault="0038251D" w:rsidP="00094DF4">
      <w:pPr>
        <w:pStyle w:val="ListParagraph"/>
        <w:numPr>
          <w:ilvl w:val="0"/>
          <w:numId w:val="15"/>
        </w:numPr>
        <w:spacing w:before="160"/>
        <w:rPr>
          <w:b/>
        </w:rPr>
      </w:pPr>
      <w:r w:rsidRPr="00977AA5">
        <w:rPr>
          <w:b/>
        </w:rPr>
        <w:t>Council Business</w:t>
      </w:r>
    </w:p>
    <w:p w14:paraId="30310E2B" w14:textId="35830BB9" w:rsidR="006D30C6" w:rsidRPr="00977AA5" w:rsidRDefault="00780DC4" w:rsidP="00CB11FA">
      <w:pPr>
        <w:pStyle w:val="ListParagraph"/>
        <w:numPr>
          <w:ilvl w:val="0"/>
          <w:numId w:val="11"/>
        </w:numPr>
        <w:spacing w:before="160"/>
        <w:rPr>
          <w:i/>
        </w:rPr>
      </w:pPr>
      <w:r w:rsidRPr="00977AA5">
        <w:rPr>
          <w:i/>
        </w:rPr>
        <w:t xml:space="preserve">Review and </w:t>
      </w:r>
      <w:r w:rsidR="002B438B">
        <w:rPr>
          <w:i/>
        </w:rPr>
        <w:t xml:space="preserve">Vote on Final Council </w:t>
      </w:r>
      <w:r w:rsidRPr="00977AA5">
        <w:rPr>
          <w:i/>
        </w:rPr>
        <w:t>Report to the General Assembly</w:t>
      </w:r>
    </w:p>
    <w:p w14:paraId="7539DA53" w14:textId="6607B20F" w:rsidR="00D81072" w:rsidRPr="00977AA5" w:rsidRDefault="00D81072" w:rsidP="00977AA5">
      <w:pPr>
        <w:spacing w:before="160"/>
      </w:pPr>
      <w:r w:rsidRPr="00496D94">
        <w:t xml:space="preserve">Please refer to the </w:t>
      </w:r>
      <w:hyperlink r:id="rId18" w:history="1">
        <w:r w:rsidR="00780DC4" w:rsidRPr="00496D94">
          <w:rPr>
            <w:rStyle w:val="Hyperlink"/>
          </w:rPr>
          <w:t>2020 EERMC Annual Report to the General Assembly</w:t>
        </w:r>
      </w:hyperlink>
      <w:r w:rsidR="00496D94">
        <w:rPr>
          <w:rStyle w:val="Hyperlink"/>
        </w:rPr>
        <w:t>.</w:t>
      </w:r>
      <w:r w:rsidR="00780DC4" w:rsidRPr="00977AA5">
        <w:t xml:space="preserve"> </w:t>
      </w:r>
    </w:p>
    <w:p w14:paraId="5FDD164C" w14:textId="77777777" w:rsidR="009746E7" w:rsidRDefault="009746E7" w:rsidP="009746E7"/>
    <w:p w14:paraId="748C8BA2" w14:textId="699D4ABA" w:rsidR="009746E7" w:rsidRDefault="009746E7" w:rsidP="009746E7">
      <w:r>
        <w:t xml:space="preserve">Ms. Sholly reviewed the final version of </w:t>
      </w:r>
      <w:r w:rsidR="00860BE3">
        <w:t xml:space="preserve">the </w:t>
      </w:r>
      <w:r>
        <w:t xml:space="preserve">EERMC Annual Report, incorporating some of the feedback from last meeting and adding in the final data and numbers. Also added in </w:t>
      </w:r>
      <w:r w:rsidR="00860BE3">
        <w:t xml:space="preserve">was </w:t>
      </w:r>
      <w:r>
        <w:t xml:space="preserve">some COVID-19 related language in the letters from the Chairman and Executive Director </w:t>
      </w:r>
      <w:r w:rsidR="00496D94">
        <w:t xml:space="preserve">to properly frame those impacts, </w:t>
      </w:r>
      <w:r>
        <w:t>but otherwise the changes were minor.</w:t>
      </w:r>
    </w:p>
    <w:p w14:paraId="4F3C92D4" w14:textId="77777777" w:rsidR="009746E7" w:rsidRDefault="009746E7" w:rsidP="009746E7"/>
    <w:p w14:paraId="77B3B9C5" w14:textId="4F36DD87" w:rsidR="009746E7" w:rsidRDefault="009746E7" w:rsidP="009746E7">
      <w:r>
        <w:t xml:space="preserve">Mr. Hubbard asked for clarification regarding printing since </w:t>
      </w:r>
      <w:r w:rsidR="00496D94">
        <w:t xml:space="preserve">the Council </w:t>
      </w:r>
      <w:r>
        <w:t xml:space="preserve">voted on a budget for printing at the last meeting. </w:t>
      </w:r>
    </w:p>
    <w:p w14:paraId="7E37A0C4" w14:textId="48838513" w:rsidR="009746E7" w:rsidRDefault="009746E7" w:rsidP="009746E7">
      <w:r>
        <w:t>Ms. Sholly indicated that last month’s vote was for printing Farm Energy Guides and not the Annual Report</w:t>
      </w:r>
      <w:r w:rsidR="00496D94">
        <w:t xml:space="preserve"> to which Ms. Trietch replied</w:t>
      </w:r>
      <w:r>
        <w:t xml:space="preserve"> that </w:t>
      </w:r>
      <w:r w:rsidR="00496D94">
        <w:t>the Council</w:t>
      </w:r>
      <w:r>
        <w:t xml:space="preserve"> set aside </w:t>
      </w:r>
      <w:r w:rsidR="00496D94">
        <w:t xml:space="preserve">money ($1000) </w:t>
      </w:r>
      <w:r>
        <w:t>in the overall budget for printing these reports</w:t>
      </w:r>
      <w:r w:rsidR="00860BE3">
        <w:t xml:space="preserve"> for the General Assembly</w:t>
      </w:r>
      <w:r>
        <w:t xml:space="preserve">. </w:t>
      </w:r>
    </w:p>
    <w:p w14:paraId="4A31EE25" w14:textId="77777777" w:rsidR="009746E7" w:rsidRDefault="009746E7" w:rsidP="009746E7"/>
    <w:p w14:paraId="59ABA1FA" w14:textId="6FCC63A5" w:rsidR="009746E7" w:rsidRDefault="009746E7" w:rsidP="009746E7">
      <w:r>
        <w:t>Mr. Teichert made motion</w:t>
      </w:r>
      <w:r w:rsidR="00496D94">
        <w:t xml:space="preserve"> to approve the report as written and authorize OER to print and distribute to the General </w:t>
      </w:r>
      <w:r w:rsidR="00860BE3">
        <w:t>Assembly</w:t>
      </w:r>
      <w:r w:rsidR="00496D94">
        <w:t xml:space="preserve"> and Council</w:t>
      </w:r>
      <w:r w:rsidR="00860BE3">
        <w:t xml:space="preserve"> </w:t>
      </w:r>
      <w:r w:rsidR="00496D94">
        <w:t xml:space="preserve">members. </w:t>
      </w:r>
      <w:r>
        <w:t xml:space="preserve"> Ms. Verrengia seconded. </w:t>
      </w:r>
    </w:p>
    <w:p w14:paraId="18EA1F52" w14:textId="02893D12" w:rsidR="009746E7" w:rsidRPr="00977AA5" w:rsidRDefault="009746E7" w:rsidP="009746E7">
      <w:r>
        <w:t>Roll call vote: all approved.</w:t>
      </w:r>
    </w:p>
    <w:p w14:paraId="137B23FC" w14:textId="1F0FA046" w:rsidR="00780DC4" w:rsidRPr="00977AA5" w:rsidRDefault="002B438B" w:rsidP="00BA78DE">
      <w:pPr>
        <w:pStyle w:val="ListParagraph"/>
        <w:numPr>
          <w:ilvl w:val="0"/>
          <w:numId w:val="11"/>
        </w:numPr>
        <w:spacing w:before="160"/>
        <w:rPr>
          <w:i/>
        </w:rPr>
      </w:pPr>
      <w:r>
        <w:rPr>
          <w:i/>
        </w:rPr>
        <w:t>Review of Draft Request for Proposals for Legal and Consultant Services for the Council</w:t>
      </w:r>
    </w:p>
    <w:p w14:paraId="2138D8BE" w14:textId="5C1B2F44" w:rsidR="00BA78DE" w:rsidRPr="00977AA5" w:rsidRDefault="00BA78DE" w:rsidP="00977AA5">
      <w:pPr>
        <w:spacing w:before="160"/>
      </w:pPr>
      <w:r w:rsidRPr="00B466C7">
        <w:t xml:space="preserve">Please refer to the </w:t>
      </w:r>
      <w:hyperlink r:id="rId19" w:history="1">
        <w:r w:rsidR="00B466C7" w:rsidRPr="00B466C7">
          <w:rPr>
            <w:rStyle w:val="Hyperlink"/>
          </w:rPr>
          <w:t>Draft Legal Services RFP</w:t>
        </w:r>
      </w:hyperlink>
      <w:r w:rsidRPr="00B466C7">
        <w:t xml:space="preserve"> </w:t>
      </w:r>
      <w:r w:rsidR="00B466C7">
        <w:t xml:space="preserve">and the </w:t>
      </w:r>
      <w:hyperlink r:id="rId20" w:history="1">
        <w:r w:rsidR="00B466C7" w:rsidRPr="00B466C7">
          <w:rPr>
            <w:rStyle w:val="Hyperlink"/>
          </w:rPr>
          <w:t>Draft Consultant Services RFP</w:t>
        </w:r>
      </w:hyperlink>
      <w:r w:rsidR="00B466C7">
        <w:t>.</w:t>
      </w:r>
    </w:p>
    <w:p w14:paraId="535D167D" w14:textId="77777777" w:rsidR="005D448D" w:rsidRDefault="005D448D" w:rsidP="005D448D"/>
    <w:p w14:paraId="65F88D70" w14:textId="523F0AB7" w:rsidR="009746E7" w:rsidRDefault="009746E7" w:rsidP="005D448D">
      <w:r>
        <w:t xml:space="preserve">Ms. Trietch reviewed the RFPs circulated to Council members for legal services and consultant services. </w:t>
      </w:r>
    </w:p>
    <w:p w14:paraId="23C83251" w14:textId="6DDF2257" w:rsidR="009746E7" w:rsidRDefault="00B466C7" w:rsidP="00B466C7">
      <w:r>
        <w:t xml:space="preserve">For consultant services the Council has </w:t>
      </w:r>
      <w:r w:rsidR="009746E7">
        <w:t xml:space="preserve">historically </w:t>
      </w:r>
      <w:r>
        <w:t xml:space="preserve">issued </w:t>
      </w:r>
      <w:r w:rsidR="009746E7">
        <w:t xml:space="preserve">a </w:t>
      </w:r>
      <w:proofErr w:type="gramStart"/>
      <w:r w:rsidR="009746E7">
        <w:t>one year</w:t>
      </w:r>
      <w:proofErr w:type="gramEnd"/>
      <w:r w:rsidR="009746E7">
        <w:t xml:space="preserve"> contract with two options </w:t>
      </w:r>
      <w:r w:rsidR="00860BE3">
        <w:t>for annual renewals</w:t>
      </w:r>
      <w:r w:rsidR="009746E7">
        <w:t xml:space="preserve">, but </w:t>
      </w:r>
      <w:r w:rsidR="00860BE3">
        <w:t xml:space="preserve">she recommended </w:t>
      </w:r>
      <w:r w:rsidR="009746E7">
        <w:t>modify that length moving forward</w:t>
      </w:r>
      <w:r>
        <w:t xml:space="preserve">. It </w:t>
      </w:r>
      <w:r w:rsidR="00860BE3">
        <w:t>wa</w:t>
      </w:r>
      <w:r>
        <w:t>s suggested that</w:t>
      </w:r>
      <w:r w:rsidR="009746E7">
        <w:t xml:space="preserve"> a two-year contract, with two additional two-year options </w:t>
      </w:r>
      <w:r>
        <w:t>could be a more efficient structure that aligns with potential stud</w:t>
      </w:r>
      <w:r w:rsidR="00860BE3">
        <w:t>ies. S</w:t>
      </w:r>
      <w:r>
        <w:t xml:space="preserve">he asked for </w:t>
      </w:r>
      <w:r w:rsidR="009746E7">
        <w:t>any thoughts from Council on this</w:t>
      </w:r>
      <w:r>
        <w:t xml:space="preserve"> suggestion</w:t>
      </w:r>
      <w:r w:rsidR="009746E7">
        <w:t xml:space="preserve">. </w:t>
      </w:r>
    </w:p>
    <w:p w14:paraId="4F3472ED" w14:textId="77777777" w:rsidR="00B466C7" w:rsidRDefault="00B466C7" w:rsidP="005D448D"/>
    <w:p w14:paraId="490DD6D0" w14:textId="5C1082F4" w:rsidR="009746E7" w:rsidRDefault="009746E7" w:rsidP="005D448D">
      <w:r>
        <w:t>Mr. White felt that a longer contract is favorable given the complex nature of the services.</w:t>
      </w:r>
    </w:p>
    <w:p w14:paraId="52C3B070" w14:textId="77777777" w:rsidR="00B466C7" w:rsidRDefault="00B466C7" w:rsidP="005D448D"/>
    <w:p w14:paraId="007C9F8A" w14:textId="1A66C733" w:rsidR="009746E7" w:rsidRDefault="009746E7" w:rsidP="005D448D">
      <w:r>
        <w:t>Mr. Gill Case</w:t>
      </w:r>
      <w:r w:rsidR="00B466C7">
        <w:t xml:space="preserve"> asked </w:t>
      </w:r>
      <w:r>
        <w:t xml:space="preserve">how </w:t>
      </w:r>
      <w:r w:rsidR="00B466C7">
        <w:t>aligning</w:t>
      </w:r>
      <w:r>
        <w:t xml:space="preserve"> potential study </w:t>
      </w:r>
      <w:r w:rsidR="00B466C7">
        <w:t xml:space="preserve">timelines </w:t>
      </w:r>
      <w:r>
        <w:t xml:space="preserve">and </w:t>
      </w:r>
      <w:r w:rsidR="00B466C7">
        <w:t xml:space="preserve">the </w:t>
      </w:r>
      <w:r>
        <w:t xml:space="preserve">consultant contract </w:t>
      </w:r>
      <w:r w:rsidR="00860BE3">
        <w:t>would work</w:t>
      </w:r>
      <w:r>
        <w:t xml:space="preserve"> in practice?</w:t>
      </w:r>
    </w:p>
    <w:p w14:paraId="7EC4932D" w14:textId="24C5BDC2" w:rsidR="009746E7" w:rsidRDefault="009746E7" w:rsidP="005D448D">
      <w:r>
        <w:t>Ms. Trietch gav</w:t>
      </w:r>
      <w:r w:rsidR="00B466C7">
        <w:t xml:space="preserve">e </w:t>
      </w:r>
      <w:r w:rsidR="00860BE3">
        <w:t xml:space="preserve">an </w:t>
      </w:r>
      <w:r w:rsidR="00B466C7">
        <w:t>example using</w:t>
      </w:r>
      <w:r w:rsidR="00860BE3">
        <w:t xml:space="preserve"> the</w:t>
      </w:r>
      <w:r w:rsidR="00B466C7">
        <w:t xml:space="preserve"> current timeline: </w:t>
      </w:r>
      <w:r>
        <w:t>a new consultant would come online in 2021, just as the implementation</w:t>
      </w:r>
      <w:r w:rsidR="00874AA0">
        <w:t xml:space="preserve"> of the recently completed </w:t>
      </w:r>
      <w:r w:rsidR="00B466C7">
        <w:t xml:space="preserve">potential </w:t>
      </w:r>
      <w:r w:rsidR="00874AA0">
        <w:t>study begins</w:t>
      </w:r>
      <w:r w:rsidR="00860BE3">
        <w:t>. With the new contract structure, the consultant c</w:t>
      </w:r>
      <w:r w:rsidR="00874AA0">
        <w:t xml:space="preserve">ould </w:t>
      </w:r>
      <w:r w:rsidR="00860BE3">
        <w:t xml:space="preserve">then have up to </w:t>
      </w:r>
      <w:r w:rsidR="00874AA0">
        <w:t>5 years</w:t>
      </w:r>
      <w:r w:rsidR="00860BE3">
        <w:t xml:space="preserve"> of experience with the programs</w:t>
      </w:r>
      <w:r w:rsidR="00874AA0">
        <w:t xml:space="preserve"> before leading their own potential study development and analysis</w:t>
      </w:r>
      <w:r w:rsidR="00860BE3">
        <w:t xml:space="preserve"> in the 6</w:t>
      </w:r>
      <w:r w:rsidR="00860BE3" w:rsidRPr="00860BE3">
        <w:rPr>
          <w:vertAlign w:val="superscript"/>
        </w:rPr>
        <w:t>th</w:t>
      </w:r>
      <w:r w:rsidR="00860BE3">
        <w:t xml:space="preserve"> year</w:t>
      </w:r>
      <w:r w:rsidR="00874AA0">
        <w:t xml:space="preserve">. </w:t>
      </w:r>
    </w:p>
    <w:p w14:paraId="1A489DE4" w14:textId="77777777" w:rsidR="00B466C7" w:rsidRDefault="00B466C7" w:rsidP="005D448D"/>
    <w:p w14:paraId="175F5971" w14:textId="50AB7062" w:rsidR="00874AA0" w:rsidRDefault="00874AA0" w:rsidP="005D448D">
      <w:r>
        <w:t xml:space="preserve">Mr. Magliocchetti asked </w:t>
      </w:r>
      <w:r w:rsidR="00B466C7">
        <w:t>for clarification on the proposed</w:t>
      </w:r>
      <w:r>
        <w:t xml:space="preserve"> contract length</w:t>
      </w:r>
      <w:r w:rsidR="00B466C7">
        <w:t>.</w:t>
      </w:r>
    </w:p>
    <w:p w14:paraId="048E3361" w14:textId="7D3D8B0C" w:rsidR="00874AA0" w:rsidRDefault="00874AA0" w:rsidP="005D448D">
      <w:r>
        <w:lastRenderedPageBreak/>
        <w:t xml:space="preserve">Ms. Trietch explained the proposal was for a </w:t>
      </w:r>
      <w:r w:rsidR="00011B0A">
        <w:t>two-year</w:t>
      </w:r>
      <w:r>
        <w:t xml:space="preserve"> contract with two renewal options, not a full </w:t>
      </w:r>
      <w:r w:rsidR="00B466C7">
        <w:t>6-year</w:t>
      </w:r>
      <w:r>
        <w:t xml:space="preserve"> contract. She also indicated </w:t>
      </w:r>
      <w:proofErr w:type="gramStart"/>
      <w:r w:rsidR="00B466C7">
        <w:t xml:space="preserve">the </w:t>
      </w:r>
      <w:r>
        <w:t>majority of</w:t>
      </w:r>
      <w:proofErr w:type="gramEnd"/>
      <w:r>
        <w:t xml:space="preserve"> </w:t>
      </w:r>
      <w:r w:rsidR="00B466C7">
        <w:t>the RFP</w:t>
      </w:r>
      <w:r>
        <w:t xml:space="preserve"> is </w:t>
      </w:r>
      <w:r w:rsidR="00B466C7">
        <w:t xml:space="preserve">a </w:t>
      </w:r>
      <w:r>
        <w:t>template following state purchasing law</w:t>
      </w:r>
      <w:r w:rsidR="00B466C7">
        <w:t xml:space="preserve">s. She asked Council members to </w:t>
      </w:r>
      <w:r>
        <w:t xml:space="preserve">please review </w:t>
      </w:r>
      <w:r w:rsidR="00B466C7">
        <w:t xml:space="preserve">the </w:t>
      </w:r>
      <w:r>
        <w:t xml:space="preserve">Scope of Work </w:t>
      </w:r>
      <w:r w:rsidR="00B466C7">
        <w:t>section</w:t>
      </w:r>
      <w:r>
        <w:t xml:space="preserve">. </w:t>
      </w:r>
      <w:r w:rsidR="00B466C7">
        <w:t>Any</w:t>
      </w:r>
      <w:r>
        <w:t xml:space="preserve"> feedback </w:t>
      </w:r>
      <w:r w:rsidR="00B466C7">
        <w:t xml:space="preserve">should be sent </w:t>
      </w:r>
      <w:r>
        <w:t>dire</w:t>
      </w:r>
      <w:r w:rsidR="00B466C7">
        <w:t xml:space="preserve">ctly to her by </w:t>
      </w:r>
      <w:r w:rsidR="00860BE3">
        <w:t xml:space="preserve">the </w:t>
      </w:r>
      <w:r w:rsidR="00B466C7">
        <w:t>end of next week, with the expectation of a vote on the proposals at the</w:t>
      </w:r>
      <w:r>
        <w:t xml:space="preserve"> next meeting. </w:t>
      </w:r>
    </w:p>
    <w:p w14:paraId="66B5742C" w14:textId="77777777" w:rsidR="00B466C7" w:rsidRDefault="00B466C7" w:rsidP="005D448D"/>
    <w:p w14:paraId="5E45306C" w14:textId="280F3EF1" w:rsidR="00011B0A" w:rsidRDefault="00B466C7" w:rsidP="005D448D">
      <w:r>
        <w:t>She concluded by mentioning that we w</w:t>
      </w:r>
      <w:r w:rsidR="00011B0A">
        <w:t>ill also need 3 Council members to volunteer to review and score the proposals – if interested please let her know</w:t>
      </w:r>
      <w:r w:rsidR="00860BE3">
        <w:t>. Scoring</w:t>
      </w:r>
      <w:r w:rsidR="00011B0A">
        <w:t xml:space="preserve"> can be done virtually but will require at least one meeting </w:t>
      </w:r>
      <w:r w:rsidR="00860BE3">
        <w:t>o</w:t>
      </w:r>
      <w:r w:rsidR="00011B0A">
        <w:t xml:space="preserve">f </w:t>
      </w:r>
      <w:r w:rsidR="00860BE3">
        <w:t>the review committee</w:t>
      </w:r>
      <w:r w:rsidR="00011B0A">
        <w:t>.</w:t>
      </w:r>
    </w:p>
    <w:p w14:paraId="0B5700D9" w14:textId="77777777" w:rsidR="009746E7" w:rsidRDefault="009746E7" w:rsidP="005D448D"/>
    <w:p w14:paraId="35845A1F" w14:textId="1B3535E8" w:rsidR="002B438B" w:rsidRDefault="002B438B" w:rsidP="002B438B">
      <w:pPr>
        <w:pStyle w:val="ListParagraph"/>
        <w:numPr>
          <w:ilvl w:val="0"/>
          <w:numId w:val="11"/>
        </w:numPr>
        <w:rPr>
          <w:i/>
        </w:rPr>
      </w:pPr>
      <w:r w:rsidRPr="002B438B">
        <w:rPr>
          <w:i/>
        </w:rPr>
        <w:t>Consultant Team Presentation on Energy Efficiency Bill Impacts</w:t>
      </w:r>
    </w:p>
    <w:p w14:paraId="479B8389" w14:textId="77777777" w:rsidR="00A60AE9" w:rsidRDefault="00A60AE9" w:rsidP="00A60AE9">
      <w:pPr>
        <w:rPr>
          <w:i/>
        </w:rPr>
      </w:pPr>
    </w:p>
    <w:p w14:paraId="0439138B" w14:textId="442B7025" w:rsidR="00C14B53" w:rsidRDefault="00C14B53" w:rsidP="00A60AE9">
      <w:r>
        <w:t xml:space="preserve">Please refer to the </w:t>
      </w:r>
      <w:hyperlink r:id="rId21" w:history="1">
        <w:r w:rsidRPr="00C14B53">
          <w:rPr>
            <w:rStyle w:val="Hyperlink"/>
          </w:rPr>
          <w:t>Consultant Team Rate &amp; Bill Impact Presentation</w:t>
        </w:r>
      </w:hyperlink>
      <w:r>
        <w:t>.</w:t>
      </w:r>
    </w:p>
    <w:p w14:paraId="1CAF65D5" w14:textId="77777777" w:rsidR="00C14B53" w:rsidRDefault="00C14B53" w:rsidP="00A60AE9"/>
    <w:p w14:paraId="6414378E" w14:textId="535628B6" w:rsidR="00A60AE9" w:rsidRDefault="00A60AE9" w:rsidP="00A60AE9">
      <w:r>
        <w:t xml:space="preserve">Mr. Ross reviewed the consultant teams </w:t>
      </w:r>
      <w:r w:rsidR="00C14B53">
        <w:t>analysis of rate and bill impacts from</w:t>
      </w:r>
      <w:r>
        <w:t xml:space="preserve"> efficiency programs, which was </w:t>
      </w:r>
      <w:r w:rsidR="00C14B53">
        <w:t xml:space="preserve">broadly </w:t>
      </w:r>
      <w:r>
        <w:t xml:space="preserve">outlined in a memo circulated in last month’s meeting materials. </w:t>
      </w:r>
    </w:p>
    <w:p w14:paraId="38A53360" w14:textId="03CF1EA4" w:rsidR="00A60AE9" w:rsidRDefault="00C14B53" w:rsidP="00A60AE9">
      <w:r>
        <w:t>At a high level, bill impacts are</w:t>
      </w:r>
      <w:r w:rsidR="00A60AE9">
        <w:t xml:space="preserve"> money in (or out) of ratepayer’s pockets and </w:t>
      </w:r>
      <w:r>
        <w:t xml:space="preserve">utility </w:t>
      </w:r>
      <w:r w:rsidR="00A60AE9">
        <w:t>rates directly influence</w:t>
      </w:r>
      <w:r>
        <w:t xml:space="preserve"> these</w:t>
      </w:r>
      <w:r w:rsidR="00A60AE9">
        <w:t xml:space="preserve"> bill impacts. </w:t>
      </w:r>
      <w:r>
        <w:t>Additionally, energy e</w:t>
      </w:r>
      <w:r w:rsidR="00A60AE9">
        <w:t>fficiency also affects participant</w:t>
      </w:r>
      <w:r>
        <w:t>’s energy consumption and thus bill impact</w:t>
      </w:r>
      <w:r w:rsidR="00860BE3">
        <w:t>s</w:t>
      </w:r>
      <w:r>
        <w:t>.</w:t>
      </w:r>
    </w:p>
    <w:p w14:paraId="2D43ED67" w14:textId="77777777" w:rsidR="00C14B53" w:rsidRDefault="00C14B53" w:rsidP="00A60AE9"/>
    <w:p w14:paraId="2BF315DB" w14:textId="3079E0AD" w:rsidR="00A60AE9" w:rsidRDefault="00C14B53" w:rsidP="00A60AE9">
      <w:r>
        <w:t>He stated that t</w:t>
      </w:r>
      <w:r w:rsidR="00A60AE9">
        <w:t xml:space="preserve">he electric </w:t>
      </w:r>
      <w:r>
        <w:t xml:space="preserve">bill impact </w:t>
      </w:r>
      <w:r w:rsidR="00A60AE9">
        <w:t>model used by National Grid is robust and uses standard analysis and commonly considered key impacts</w:t>
      </w:r>
      <w:r w:rsidR="00D906A9">
        <w:t>. He believes it</w:t>
      </w:r>
      <w:r w:rsidR="00A60AE9">
        <w:t xml:space="preserve"> can serve as a good guide for the currently in development gas </w:t>
      </w:r>
      <w:r>
        <w:t xml:space="preserve">bill impact </w:t>
      </w:r>
      <w:r w:rsidR="00A60AE9">
        <w:t xml:space="preserve">model. </w:t>
      </w:r>
    </w:p>
    <w:p w14:paraId="56D3E72C" w14:textId="77777777" w:rsidR="00C14B53" w:rsidRDefault="00C14B53" w:rsidP="00A60AE9"/>
    <w:p w14:paraId="340EBED6" w14:textId="5AA29425" w:rsidR="006133F0" w:rsidRDefault="00C14B53" w:rsidP="00A60AE9">
      <w:r>
        <w:t xml:space="preserve">Mr. Ross explained that </w:t>
      </w:r>
      <w:r w:rsidR="00A60AE9">
        <w:t>EE programs have bill impacts over numerous years as measures save energy for ~10 years, whereas the S</w:t>
      </w:r>
      <w:r>
        <w:t xml:space="preserve">ystem </w:t>
      </w:r>
      <w:r w:rsidR="00A60AE9">
        <w:t>B</w:t>
      </w:r>
      <w:r>
        <w:t xml:space="preserve">enefit </w:t>
      </w:r>
      <w:r w:rsidR="00A60AE9">
        <w:t>C</w:t>
      </w:r>
      <w:r>
        <w:t>harge (SBC)</w:t>
      </w:r>
      <w:r w:rsidR="00A60AE9">
        <w:t xml:space="preserve"> impact is constrained to </w:t>
      </w:r>
      <w:r w:rsidR="00D906A9">
        <w:t>the program</w:t>
      </w:r>
      <w:r w:rsidR="006133F0">
        <w:t xml:space="preserve"> year</w:t>
      </w:r>
      <w:r w:rsidR="00D906A9">
        <w:t>.</w:t>
      </w:r>
      <w:r w:rsidR="006133F0">
        <w:t xml:space="preserve"> </w:t>
      </w:r>
      <w:r>
        <w:t>Their a</w:t>
      </w:r>
      <w:r w:rsidR="006133F0">
        <w:t xml:space="preserve">nalysis indicated that </w:t>
      </w:r>
      <w:r>
        <w:t xml:space="preserve">there are </w:t>
      </w:r>
      <w:r w:rsidR="006133F0">
        <w:t>sizeable lifetime saving</w:t>
      </w:r>
      <w:r w:rsidR="00D906A9">
        <w:t>s</w:t>
      </w:r>
      <w:r w:rsidR="006133F0">
        <w:t xml:space="preserve"> for average customer</w:t>
      </w:r>
      <w:r>
        <w:t>s</w:t>
      </w:r>
      <w:r w:rsidR="006133F0">
        <w:t xml:space="preserve"> in all sectors an</w:t>
      </w:r>
      <w:r>
        <w:t>d that a</w:t>
      </w:r>
      <w:r w:rsidR="006133F0">
        <w:t xml:space="preserve"> simple payback </w:t>
      </w:r>
      <w:r>
        <w:t xml:space="preserve">is </w:t>
      </w:r>
      <w:r w:rsidR="006133F0">
        <w:t xml:space="preserve">achieved within 1-2 years, typically. Also, savings exist for non-participants as well, </w:t>
      </w:r>
      <w:r>
        <w:t xml:space="preserve">and those are </w:t>
      </w:r>
      <w:r w:rsidR="006133F0">
        <w:t>especially sizeabl</w:t>
      </w:r>
      <w:r>
        <w:t>e for large C&amp;</w:t>
      </w:r>
      <w:r w:rsidR="006133F0">
        <w:t xml:space="preserve">I non-participants. </w:t>
      </w:r>
    </w:p>
    <w:p w14:paraId="49180B4F" w14:textId="77777777" w:rsidR="006133F0" w:rsidRDefault="006133F0" w:rsidP="00A60AE9"/>
    <w:p w14:paraId="74A3C509" w14:textId="525FDBE7" w:rsidR="006133F0" w:rsidRDefault="00C14B53" w:rsidP="00A60AE9">
      <w:r>
        <w:t>Mr. Teichert asked for large C&amp;</w:t>
      </w:r>
      <w:r w:rsidR="006133F0">
        <w:t>I customers who have taken lots of actions already, do these numbers apply to t</w:t>
      </w:r>
      <w:r>
        <w:t xml:space="preserve">hose </w:t>
      </w:r>
      <w:r w:rsidR="006133F0">
        <w:t>who have previously participated</w:t>
      </w:r>
      <w:r w:rsidR="00D906A9">
        <w:t xml:space="preserve"> in the EE programs</w:t>
      </w:r>
      <w:r w:rsidR="006133F0">
        <w:t xml:space="preserve">? </w:t>
      </w:r>
    </w:p>
    <w:p w14:paraId="1F9EF5F5" w14:textId="3BD5B447" w:rsidR="006133F0" w:rsidRDefault="006133F0" w:rsidP="00A60AE9">
      <w:r>
        <w:t>Mr. Ross indicated that savings do accrue</w:t>
      </w:r>
      <w:r w:rsidR="00D906A9">
        <w:t xml:space="preserve"> for both C&amp;I participants and non-participants. This is because benefits accrue overtime and help to drive down multiple parts of the bill. </w:t>
      </w:r>
    </w:p>
    <w:p w14:paraId="48994292" w14:textId="77777777" w:rsidR="006133F0" w:rsidRDefault="006133F0" w:rsidP="00A60AE9"/>
    <w:p w14:paraId="051D4EE5" w14:textId="4AA181B2" w:rsidR="006133F0" w:rsidRDefault="00C14B53" w:rsidP="00A60AE9">
      <w:r>
        <w:t xml:space="preserve">Mr. Ross then discussed how </w:t>
      </w:r>
      <w:r w:rsidR="006133F0">
        <w:t>E</w:t>
      </w:r>
      <w:r>
        <w:t>E programs put upward pressure on rate</w:t>
      </w:r>
      <w:r w:rsidR="00D906A9">
        <w:t>s</w:t>
      </w:r>
      <w:r>
        <w:t xml:space="preserve"> through SBC</w:t>
      </w:r>
      <w:r w:rsidR="006133F0">
        <w:t xml:space="preserve"> </w:t>
      </w:r>
      <w:r>
        <w:t xml:space="preserve">collection </w:t>
      </w:r>
      <w:r w:rsidR="006133F0">
        <w:t xml:space="preserve">and lost revenue recovery but </w:t>
      </w:r>
      <w:r w:rsidR="00D906A9">
        <w:t xml:space="preserve">also </w:t>
      </w:r>
      <w:r w:rsidR="006133F0">
        <w:t xml:space="preserve">put </w:t>
      </w:r>
      <w:r>
        <w:t xml:space="preserve">significant </w:t>
      </w:r>
      <w:r w:rsidR="006133F0">
        <w:t xml:space="preserve">downward pressure on rates </w:t>
      </w:r>
      <w:r>
        <w:t>through</w:t>
      </w:r>
      <w:r w:rsidR="006133F0">
        <w:t xml:space="preserve"> impacts on distributio</w:t>
      </w:r>
      <w:r>
        <w:t>n charges and price suppression</w:t>
      </w:r>
      <w:r w:rsidR="006133F0">
        <w:t xml:space="preserve">. </w:t>
      </w:r>
    </w:p>
    <w:p w14:paraId="51CE91BF" w14:textId="77777777" w:rsidR="0096131F" w:rsidRDefault="0096131F" w:rsidP="00A60AE9"/>
    <w:p w14:paraId="7CBA20D4" w14:textId="230F9A8E" w:rsidR="0096131F" w:rsidRDefault="00C14B53" w:rsidP="00A60AE9">
      <w:r>
        <w:t>He stated that the key takeaway is t</w:t>
      </w:r>
      <w:r w:rsidR="0096131F">
        <w:t xml:space="preserve">hat EE affects </w:t>
      </w:r>
      <w:r>
        <w:t>participant’s</w:t>
      </w:r>
      <w:r w:rsidR="0096131F">
        <w:t xml:space="preserve"> energy consumption and </w:t>
      </w:r>
      <w:r>
        <w:t xml:space="preserve">that </w:t>
      </w:r>
      <w:r w:rsidR="0096131F">
        <w:t xml:space="preserve">RI programs significantly reduce average bills. </w:t>
      </w:r>
    </w:p>
    <w:p w14:paraId="24256A0A" w14:textId="0FBA81A9" w:rsidR="00C14B53" w:rsidRDefault="00C14B53" w:rsidP="00A60AE9">
      <w:r>
        <w:t>He then went on to tie this analysis into the three-year planning process. Specifically, the goals should be to:</w:t>
      </w:r>
    </w:p>
    <w:p w14:paraId="4057E6F0" w14:textId="4DEB337C" w:rsidR="0096131F" w:rsidRDefault="00C14B53" w:rsidP="00C14B53">
      <w:pPr>
        <w:pStyle w:val="ListParagraph"/>
        <w:numPr>
          <w:ilvl w:val="0"/>
          <w:numId w:val="23"/>
        </w:numPr>
      </w:pPr>
      <w:r>
        <w:t>Increase</w:t>
      </w:r>
      <w:r w:rsidR="0096131F">
        <w:t xml:space="preserve"> participants and value to ratepayers</w:t>
      </w:r>
      <w:bookmarkStart w:id="0" w:name="_GoBack"/>
      <w:bookmarkEnd w:id="0"/>
    </w:p>
    <w:p w14:paraId="7D879343" w14:textId="76C61DBB" w:rsidR="0096131F" w:rsidRDefault="00C14B53" w:rsidP="00C14B53">
      <w:pPr>
        <w:pStyle w:val="ListParagraph"/>
        <w:numPr>
          <w:ilvl w:val="0"/>
          <w:numId w:val="23"/>
        </w:numPr>
      </w:pPr>
      <w:r>
        <w:t>E</w:t>
      </w:r>
      <w:r w:rsidR="0096131F">
        <w:t xml:space="preserve">nhance programs </w:t>
      </w:r>
      <w:r>
        <w:t xml:space="preserve">to include more measures/services and </w:t>
      </w:r>
      <w:r w:rsidR="0096131F">
        <w:t>deeper measures</w:t>
      </w:r>
    </w:p>
    <w:p w14:paraId="49D5FB95" w14:textId="2C604A54" w:rsidR="0096131F" w:rsidRDefault="00C14B53" w:rsidP="00C14B53">
      <w:pPr>
        <w:pStyle w:val="ListParagraph"/>
        <w:numPr>
          <w:ilvl w:val="0"/>
          <w:numId w:val="23"/>
        </w:numPr>
      </w:pPr>
      <w:r>
        <w:lastRenderedPageBreak/>
        <w:t>Promote e</w:t>
      </w:r>
      <w:r w:rsidR="0096131F">
        <w:t xml:space="preserve">quity </w:t>
      </w:r>
      <w:r>
        <w:t>by utilizing</w:t>
      </w:r>
      <w:r w:rsidR="0096131F">
        <w:t xml:space="preserve"> unique a</w:t>
      </w:r>
      <w:r>
        <w:t>pproaches for unique customers and look to spread the</w:t>
      </w:r>
      <w:r w:rsidR="0096131F">
        <w:t xml:space="preserve"> bill savings around</w:t>
      </w:r>
    </w:p>
    <w:p w14:paraId="346F7D9E" w14:textId="6439533C" w:rsidR="0096131F" w:rsidRDefault="0096131F" w:rsidP="00C14B53">
      <w:pPr>
        <w:pStyle w:val="ListParagraph"/>
        <w:numPr>
          <w:ilvl w:val="0"/>
          <w:numId w:val="23"/>
        </w:numPr>
      </w:pPr>
      <w:r>
        <w:t>Environment</w:t>
      </w:r>
      <w:r w:rsidR="00C14B53">
        <w:t>al benefits realized by capturing</w:t>
      </w:r>
      <w:r>
        <w:t xml:space="preserve"> deep, longer-lived savings to reduce carbon emissions</w:t>
      </w:r>
    </w:p>
    <w:p w14:paraId="5540215F" w14:textId="42E5937C" w:rsidR="0096131F" w:rsidRDefault="00C14B53" w:rsidP="00C14B53">
      <w:pPr>
        <w:pStyle w:val="ListParagraph"/>
        <w:numPr>
          <w:ilvl w:val="0"/>
          <w:numId w:val="23"/>
        </w:numPr>
      </w:pPr>
      <w:r>
        <w:t>Economic benefits through the</w:t>
      </w:r>
      <w:r w:rsidR="0096131F">
        <w:t xml:space="preserve"> develop</w:t>
      </w:r>
      <w:r>
        <w:t>ment of a robust, skilled workforce that</w:t>
      </w:r>
      <w:r w:rsidR="0096131F">
        <w:t xml:space="preserve"> keep</w:t>
      </w:r>
      <w:r>
        <w:t>s more</w:t>
      </w:r>
      <w:r w:rsidR="0096131F">
        <w:t xml:space="preserve"> money in </w:t>
      </w:r>
      <w:r>
        <w:t xml:space="preserve">the </w:t>
      </w:r>
      <w:r w:rsidR="0096131F">
        <w:t>RI economy</w:t>
      </w:r>
    </w:p>
    <w:p w14:paraId="7C57C7DF" w14:textId="77777777" w:rsidR="00C14B53" w:rsidRDefault="00C14B53" w:rsidP="00A60AE9"/>
    <w:p w14:paraId="71CFF7EF" w14:textId="14E43796" w:rsidR="00605BAB" w:rsidRDefault="00605BAB" w:rsidP="00A60AE9">
      <w:r>
        <w:t>Mr. T</w:t>
      </w:r>
      <w:r w:rsidR="00860BE3">
        <w:t>ei</w:t>
      </w:r>
      <w:r>
        <w:t xml:space="preserve">chert </w:t>
      </w:r>
      <w:r w:rsidR="00C14B53">
        <w:t xml:space="preserve">asked a question regarding </w:t>
      </w:r>
      <w:r>
        <w:t>equity</w:t>
      </w:r>
      <w:r w:rsidR="00C14B53">
        <w:t xml:space="preserve"> and if there</w:t>
      </w:r>
      <w:r>
        <w:t xml:space="preserve"> is a way to focus more specifically on rate impacts/energy burden for that class of customer?</w:t>
      </w:r>
    </w:p>
    <w:p w14:paraId="50684CBB" w14:textId="1E619258" w:rsidR="006133F0" w:rsidRDefault="00605BAB" w:rsidP="00A60AE9">
      <w:r>
        <w:t>Mr. Ross</w:t>
      </w:r>
      <w:r w:rsidR="00C14B53">
        <w:t xml:space="preserve"> replied that</w:t>
      </w:r>
      <w:r>
        <w:t xml:space="preserve">, in </w:t>
      </w:r>
      <w:r w:rsidR="00860BE3">
        <w:t xml:space="preserve">the </w:t>
      </w:r>
      <w:r>
        <w:t>bill impact context, driving more participation in that sector is a key driver as participants see significant</w:t>
      </w:r>
      <w:r w:rsidR="00860BE3">
        <w:t>ly more</w:t>
      </w:r>
      <w:r>
        <w:t xml:space="preserve"> savings vs. non-participants.</w:t>
      </w:r>
    </w:p>
    <w:p w14:paraId="60200C78" w14:textId="77777777" w:rsidR="006133F0" w:rsidRPr="00A60AE9" w:rsidRDefault="006133F0" w:rsidP="00A60AE9"/>
    <w:p w14:paraId="3DE935D4" w14:textId="40982A92" w:rsidR="0023152D" w:rsidRPr="00977AA5" w:rsidRDefault="0023152D" w:rsidP="00094DF4">
      <w:pPr>
        <w:pStyle w:val="ListParagraph"/>
        <w:numPr>
          <w:ilvl w:val="0"/>
          <w:numId w:val="15"/>
        </w:numPr>
        <w:spacing w:before="160"/>
      </w:pPr>
      <w:r w:rsidRPr="00977AA5">
        <w:rPr>
          <w:b/>
        </w:rPr>
        <w:t>Public Comment</w:t>
      </w:r>
    </w:p>
    <w:p w14:paraId="7746B26B" w14:textId="5BE9EDFC" w:rsidR="00B27F04" w:rsidRDefault="00605BAB" w:rsidP="00977AA5">
      <w:pPr>
        <w:spacing w:before="160"/>
        <w:ind w:left="360"/>
      </w:pPr>
      <w:r>
        <w:t>Hank Webster, Acadia Center:</w:t>
      </w:r>
    </w:p>
    <w:p w14:paraId="68CEADAE" w14:textId="2BF5C5D1" w:rsidR="00605BAB" w:rsidRDefault="00605BAB" w:rsidP="00977AA5">
      <w:pPr>
        <w:spacing w:before="160"/>
        <w:ind w:left="360"/>
      </w:pPr>
      <w:r>
        <w:t>Thank</w:t>
      </w:r>
      <w:r w:rsidR="00C14B53">
        <w:t>ed</w:t>
      </w:r>
      <w:r>
        <w:t xml:space="preserve"> Chair</w:t>
      </w:r>
      <w:r w:rsidR="00C14B53">
        <w:t>man Powell</w:t>
      </w:r>
      <w:r w:rsidR="00527786">
        <w:t xml:space="preserve"> for his long service to EERMC and</w:t>
      </w:r>
      <w:r>
        <w:t xml:space="preserve"> thanked </w:t>
      </w:r>
      <w:r w:rsidR="00527786">
        <w:t xml:space="preserve">National </w:t>
      </w:r>
      <w:r>
        <w:t xml:space="preserve">Grid for information on enhanced incentives </w:t>
      </w:r>
      <w:r w:rsidR="00527786">
        <w:t xml:space="preserve">for weatherization </w:t>
      </w:r>
      <w:r>
        <w:t xml:space="preserve">during </w:t>
      </w:r>
      <w:r w:rsidR="00860BE3">
        <w:t xml:space="preserve">the </w:t>
      </w:r>
      <w:r>
        <w:t xml:space="preserve">COVID </w:t>
      </w:r>
      <w:r w:rsidR="00527786">
        <w:t xml:space="preserve">pandemic </w:t>
      </w:r>
      <w:r>
        <w:t xml:space="preserve">and </w:t>
      </w:r>
      <w:r w:rsidR="00527786">
        <w:t xml:space="preserve">noted that he </w:t>
      </w:r>
      <w:r>
        <w:t>has sh</w:t>
      </w:r>
      <w:r w:rsidR="00527786">
        <w:t>a</w:t>
      </w:r>
      <w:r>
        <w:t xml:space="preserve">red that news widely. </w:t>
      </w:r>
    </w:p>
    <w:p w14:paraId="385BCD77" w14:textId="211B5AB1" w:rsidR="00605BAB" w:rsidRPr="00977AA5" w:rsidRDefault="00527786" w:rsidP="00977AA5">
      <w:pPr>
        <w:spacing w:before="160"/>
        <w:ind w:left="360"/>
      </w:pPr>
      <w:r>
        <w:t>He also expressed that he was</w:t>
      </w:r>
      <w:r w:rsidR="00605BAB">
        <w:t xml:space="preserve"> glad to see NPAs in consideration </w:t>
      </w:r>
      <w:r w:rsidR="00860BE3">
        <w:t>in</w:t>
      </w:r>
      <w:r w:rsidR="00605BAB">
        <w:t xml:space="preserve"> SRP and </w:t>
      </w:r>
      <w:r>
        <w:t>views this as a</w:t>
      </w:r>
      <w:r w:rsidR="00605BAB">
        <w:t xml:space="preserve"> potential opportunity to address equity issues based on where fuels are</w:t>
      </w:r>
      <w:r>
        <w:t xml:space="preserve"> burned/health impacts as well as efficiency needs.</w:t>
      </w:r>
    </w:p>
    <w:p w14:paraId="2A2FEB48" w14:textId="28A5FE27" w:rsidR="00A31574" w:rsidRPr="00977AA5" w:rsidRDefault="00607A82" w:rsidP="00094DF4">
      <w:pPr>
        <w:pStyle w:val="ListParagraph"/>
        <w:numPr>
          <w:ilvl w:val="0"/>
          <w:numId w:val="15"/>
        </w:numPr>
        <w:spacing w:before="160"/>
        <w:rPr>
          <w:b/>
        </w:rPr>
      </w:pPr>
      <w:r w:rsidRPr="00977AA5">
        <w:rPr>
          <w:b/>
        </w:rPr>
        <w:t>Adjournment</w:t>
      </w:r>
    </w:p>
    <w:p w14:paraId="0313F337" w14:textId="6B5E777C" w:rsidR="00050265" w:rsidRDefault="00B27F04" w:rsidP="00977AA5">
      <w:pPr>
        <w:spacing w:before="160"/>
        <w:ind w:left="360"/>
      </w:pPr>
      <w:r w:rsidRPr="00977AA5">
        <w:t>Chairman Powell</w:t>
      </w:r>
      <w:r w:rsidR="00050265" w:rsidRPr="00977AA5">
        <w:t xml:space="preserve"> called for a motion to adjourn the meeting. </w:t>
      </w:r>
      <w:r w:rsidR="00605BAB">
        <w:t>Mr. White</w:t>
      </w:r>
      <w:r w:rsidR="00050265" w:rsidRPr="00977AA5">
        <w:t xml:space="preserve"> made a motion to adjourn, which </w:t>
      </w:r>
      <w:r w:rsidR="00605BAB">
        <w:t>Ms. Verrengia</w:t>
      </w:r>
      <w:r w:rsidR="00050265" w:rsidRPr="00977AA5">
        <w:t xml:space="preserve"> seconded. All Approved and the meeting was adjourned at </w:t>
      </w:r>
      <w:r w:rsidR="00050265" w:rsidRPr="00605BAB">
        <w:t>5:</w:t>
      </w:r>
      <w:r w:rsidR="008B60A7" w:rsidRPr="00605BAB">
        <w:t>38</w:t>
      </w:r>
      <w:r w:rsidR="00050265" w:rsidRPr="00605BAB">
        <w:t>pm.</w:t>
      </w:r>
    </w:p>
    <w:p w14:paraId="553E4FD3" w14:textId="77777777" w:rsidR="00DC086A" w:rsidRDefault="00DC086A" w:rsidP="00977AA5">
      <w:pPr>
        <w:spacing w:before="160"/>
        <w:ind w:left="360"/>
      </w:pPr>
    </w:p>
    <w:p w14:paraId="52892A97" w14:textId="361BC2B4" w:rsidR="00DC086A" w:rsidRPr="00605BAB" w:rsidRDefault="00DC086A" w:rsidP="00977AA5">
      <w:pPr>
        <w:spacing w:before="160"/>
        <w:ind w:left="360"/>
        <w:rPr>
          <w:b/>
          <w:i/>
          <w:u w:val="single"/>
        </w:rPr>
      </w:pPr>
      <w:r w:rsidRPr="00605BAB">
        <w:rPr>
          <w:b/>
          <w:i/>
          <w:u w:val="single"/>
        </w:rPr>
        <w:t>Outstanding Council Member Questions Requiring a Written Response:</w:t>
      </w:r>
    </w:p>
    <w:p w14:paraId="2658C21E" w14:textId="6601940A" w:rsidR="00DC086A" w:rsidRPr="00977AA5" w:rsidRDefault="000923C1" w:rsidP="00496D94">
      <w:pPr>
        <w:spacing w:before="160"/>
        <w:ind w:left="360"/>
      </w:pPr>
      <w:r>
        <w:t>None.</w:t>
      </w:r>
    </w:p>
    <w:sectPr w:rsidR="00DC086A" w:rsidRPr="00977AA5" w:rsidSect="00BF7816">
      <w:headerReference w:type="even" r:id="rId22"/>
      <w:headerReference w:type="default" r:id="rId23"/>
      <w:footerReference w:type="even" r:id="rId24"/>
      <w:footerReference w:type="default" r:id="rId25"/>
      <w:headerReference w:type="first" r:id="rId26"/>
      <w:footerReference w:type="first" r:id="rId27"/>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A2F0" w14:textId="77777777" w:rsidR="00C14B53" w:rsidRDefault="00C14B53" w:rsidP="006431E7">
      <w:r>
        <w:separator/>
      </w:r>
    </w:p>
  </w:endnote>
  <w:endnote w:type="continuationSeparator" w:id="0">
    <w:p w14:paraId="62ECE5A0" w14:textId="77777777" w:rsidR="00C14B53" w:rsidRDefault="00C14B53"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C14B53" w:rsidRDefault="00C1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C14B53" w:rsidRDefault="00C14B53">
    <w:pPr>
      <w:pStyle w:val="Footer"/>
      <w:jc w:val="center"/>
    </w:pPr>
  </w:p>
  <w:p w14:paraId="705A8358" w14:textId="77777777" w:rsidR="00C14B53" w:rsidRDefault="00C14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C14B53" w:rsidRDefault="00C1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9497A" w14:textId="77777777" w:rsidR="00C14B53" w:rsidRDefault="00C14B53" w:rsidP="006431E7">
      <w:r>
        <w:separator/>
      </w:r>
    </w:p>
  </w:footnote>
  <w:footnote w:type="continuationSeparator" w:id="0">
    <w:p w14:paraId="74220D47" w14:textId="77777777" w:rsidR="00C14B53" w:rsidRDefault="00C14B53"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C14B53" w:rsidRDefault="00C1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16135"/>
      <w:docPartObj>
        <w:docPartGallery w:val="Watermarks"/>
        <w:docPartUnique/>
      </w:docPartObj>
    </w:sdtPr>
    <w:sdtEndPr/>
    <w:sdtContent>
      <w:p w14:paraId="680BFDE6" w14:textId="7343D0E0" w:rsidR="00C14B53" w:rsidRDefault="00D906A9">
        <w:pPr>
          <w:pStyle w:val="Header"/>
        </w:pPr>
        <w:r>
          <w:rPr>
            <w:noProof/>
          </w:rPr>
          <w:pict w14:anchorId="177F8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C14B53" w:rsidRDefault="00C1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EC26E0A"/>
    <w:multiLevelType w:val="hybridMultilevel"/>
    <w:tmpl w:val="74707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1FE3"/>
    <w:multiLevelType w:val="hybridMultilevel"/>
    <w:tmpl w:val="040444CE"/>
    <w:lvl w:ilvl="0" w:tplc="04090017">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05517"/>
    <w:multiLevelType w:val="hybridMultilevel"/>
    <w:tmpl w:val="2380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167D"/>
    <w:multiLevelType w:val="hybridMultilevel"/>
    <w:tmpl w:val="60F87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87780"/>
    <w:multiLevelType w:val="hybridMultilevel"/>
    <w:tmpl w:val="55FC26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49BD"/>
    <w:multiLevelType w:val="hybridMultilevel"/>
    <w:tmpl w:val="6862FFD8"/>
    <w:lvl w:ilvl="0" w:tplc="2370E2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11588"/>
    <w:multiLevelType w:val="hybridMultilevel"/>
    <w:tmpl w:val="3294D534"/>
    <w:lvl w:ilvl="0" w:tplc="788C1ED2">
      <w:start w:val="1"/>
      <w:numFmt w:val="decimal"/>
      <w:lvlText w:val="%1."/>
      <w:lvlJc w:val="left"/>
      <w:pPr>
        <w:tabs>
          <w:tab w:val="num" w:pos="360"/>
        </w:tabs>
        <w:ind w:left="360" w:hanging="360"/>
      </w:pPr>
      <w:rPr>
        <w:b/>
        <w:i w:val="0"/>
      </w:rPr>
    </w:lvl>
    <w:lvl w:ilvl="1" w:tplc="04090017">
      <w:start w:val="1"/>
      <w:numFmt w:val="lowerLetter"/>
      <w:lvlText w:val="%2)"/>
      <w:lvlJc w:val="left"/>
      <w:pPr>
        <w:tabs>
          <w:tab w:val="num" w:pos="720"/>
        </w:tabs>
        <w:ind w:left="720" w:hanging="360"/>
      </w:pPr>
      <w:rPr>
        <w:rFonts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2A88546B"/>
    <w:multiLevelType w:val="hybridMultilevel"/>
    <w:tmpl w:val="479A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751B4"/>
    <w:multiLevelType w:val="hybridMultilevel"/>
    <w:tmpl w:val="9A6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61800"/>
    <w:multiLevelType w:val="hybridMultilevel"/>
    <w:tmpl w:val="6302D6BE"/>
    <w:lvl w:ilvl="0" w:tplc="04090017">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E4F37"/>
    <w:multiLevelType w:val="hybridMultilevel"/>
    <w:tmpl w:val="0516897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C04C0"/>
    <w:multiLevelType w:val="hybridMultilevel"/>
    <w:tmpl w:val="0C76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A6F31"/>
    <w:multiLevelType w:val="hybridMultilevel"/>
    <w:tmpl w:val="19E4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32B58"/>
    <w:multiLevelType w:val="hybridMultilevel"/>
    <w:tmpl w:val="FFAE7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914714"/>
    <w:multiLevelType w:val="hybridMultilevel"/>
    <w:tmpl w:val="F762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655F0"/>
    <w:multiLevelType w:val="multilevel"/>
    <w:tmpl w:val="479A3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92239"/>
    <w:multiLevelType w:val="hybridMultilevel"/>
    <w:tmpl w:val="59348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C6259C"/>
    <w:multiLevelType w:val="hybridMultilevel"/>
    <w:tmpl w:val="1786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DDA60C0"/>
    <w:multiLevelType w:val="hybridMultilevel"/>
    <w:tmpl w:val="1DDA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6"/>
  </w:num>
  <w:num w:numId="9">
    <w:abstractNumId w:val="1"/>
  </w:num>
  <w:num w:numId="10">
    <w:abstractNumId w:val="4"/>
  </w:num>
  <w:num w:numId="11">
    <w:abstractNumId w:val="10"/>
  </w:num>
  <w:num w:numId="12">
    <w:abstractNumId w:val="5"/>
  </w:num>
  <w:num w:numId="13">
    <w:abstractNumId w:val="2"/>
  </w:num>
  <w:num w:numId="14">
    <w:abstractNumId w:val="20"/>
  </w:num>
  <w:num w:numId="15">
    <w:abstractNumId w:val="15"/>
  </w:num>
  <w:num w:numId="16">
    <w:abstractNumId w:val="18"/>
  </w:num>
  <w:num w:numId="17">
    <w:abstractNumId w:val="17"/>
  </w:num>
  <w:num w:numId="18">
    <w:abstractNumId w:val="11"/>
  </w:num>
  <w:num w:numId="19">
    <w:abstractNumId w:val="19"/>
  </w:num>
  <w:num w:numId="20">
    <w:abstractNumId w:val="9"/>
  </w:num>
  <w:num w:numId="21">
    <w:abstractNumId w:val="21"/>
  </w:num>
  <w:num w:numId="22">
    <w:abstractNumId w:val="3"/>
  </w:num>
  <w:num w:numId="2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7A"/>
    <w:rsid w:val="0000122A"/>
    <w:rsid w:val="00001BD7"/>
    <w:rsid w:val="00005094"/>
    <w:rsid w:val="00005E07"/>
    <w:rsid w:val="00005F9B"/>
    <w:rsid w:val="00011B0A"/>
    <w:rsid w:val="00011F84"/>
    <w:rsid w:val="00012A82"/>
    <w:rsid w:val="00012BB3"/>
    <w:rsid w:val="00013902"/>
    <w:rsid w:val="00014CD9"/>
    <w:rsid w:val="000162E0"/>
    <w:rsid w:val="00016661"/>
    <w:rsid w:val="00016C03"/>
    <w:rsid w:val="0002106C"/>
    <w:rsid w:val="00023447"/>
    <w:rsid w:val="0002465F"/>
    <w:rsid w:val="000255F7"/>
    <w:rsid w:val="0003035D"/>
    <w:rsid w:val="000304C6"/>
    <w:rsid w:val="0003130A"/>
    <w:rsid w:val="0003393F"/>
    <w:rsid w:val="00033DA5"/>
    <w:rsid w:val="00035E26"/>
    <w:rsid w:val="00037FCF"/>
    <w:rsid w:val="000407C4"/>
    <w:rsid w:val="00040898"/>
    <w:rsid w:val="00040999"/>
    <w:rsid w:val="00043BBF"/>
    <w:rsid w:val="00047B83"/>
    <w:rsid w:val="00050265"/>
    <w:rsid w:val="00051E25"/>
    <w:rsid w:val="000572E9"/>
    <w:rsid w:val="00057EE9"/>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848A2"/>
    <w:rsid w:val="000879BF"/>
    <w:rsid w:val="00091A2A"/>
    <w:rsid w:val="000923C1"/>
    <w:rsid w:val="00094DF4"/>
    <w:rsid w:val="00095005"/>
    <w:rsid w:val="00096428"/>
    <w:rsid w:val="00097C59"/>
    <w:rsid w:val="000A16DB"/>
    <w:rsid w:val="000A7428"/>
    <w:rsid w:val="000B08BB"/>
    <w:rsid w:val="000B2783"/>
    <w:rsid w:val="000B4DAD"/>
    <w:rsid w:val="000B5E79"/>
    <w:rsid w:val="000C02DF"/>
    <w:rsid w:val="000C0DE3"/>
    <w:rsid w:val="000C181B"/>
    <w:rsid w:val="000C279D"/>
    <w:rsid w:val="000C4459"/>
    <w:rsid w:val="000D3A49"/>
    <w:rsid w:val="000D4542"/>
    <w:rsid w:val="000D513E"/>
    <w:rsid w:val="000E173E"/>
    <w:rsid w:val="000E1895"/>
    <w:rsid w:val="000E39BC"/>
    <w:rsid w:val="000E5704"/>
    <w:rsid w:val="000F5432"/>
    <w:rsid w:val="000F7E38"/>
    <w:rsid w:val="0010142D"/>
    <w:rsid w:val="00101E97"/>
    <w:rsid w:val="00104E16"/>
    <w:rsid w:val="00105BB3"/>
    <w:rsid w:val="00105D30"/>
    <w:rsid w:val="00107274"/>
    <w:rsid w:val="001108FE"/>
    <w:rsid w:val="00111E7F"/>
    <w:rsid w:val="00112656"/>
    <w:rsid w:val="00112FF3"/>
    <w:rsid w:val="0011366C"/>
    <w:rsid w:val="0011533F"/>
    <w:rsid w:val="00117E7F"/>
    <w:rsid w:val="00120DFC"/>
    <w:rsid w:val="00122445"/>
    <w:rsid w:val="00123B9A"/>
    <w:rsid w:val="00123FE8"/>
    <w:rsid w:val="00130058"/>
    <w:rsid w:val="00131BD4"/>
    <w:rsid w:val="00136705"/>
    <w:rsid w:val="0013744A"/>
    <w:rsid w:val="0013791F"/>
    <w:rsid w:val="00140374"/>
    <w:rsid w:val="00141290"/>
    <w:rsid w:val="001412B2"/>
    <w:rsid w:val="00141BD8"/>
    <w:rsid w:val="00142D2A"/>
    <w:rsid w:val="00143198"/>
    <w:rsid w:val="00145032"/>
    <w:rsid w:val="00146669"/>
    <w:rsid w:val="001476F0"/>
    <w:rsid w:val="001502FC"/>
    <w:rsid w:val="00151850"/>
    <w:rsid w:val="00153024"/>
    <w:rsid w:val="00156514"/>
    <w:rsid w:val="00156A3B"/>
    <w:rsid w:val="00156B69"/>
    <w:rsid w:val="00157FB5"/>
    <w:rsid w:val="00160F9A"/>
    <w:rsid w:val="0016133F"/>
    <w:rsid w:val="00162A3D"/>
    <w:rsid w:val="00164BF8"/>
    <w:rsid w:val="00164DD0"/>
    <w:rsid w:val="0016500A"/>
    <w:rsid w:val="001672D5"/>
    <w:rsid w:val="001677C0"/>
    <w:rsid w:val="00167E2F"/>
    <w:rsid w:val="00170361"/>
    <w:rsid w:val="00171C29"/>
    <w:rsid w:val="001726D3"/>
    <w:rsid w:val="00173610"/>
    <w:rsid w:val="00174964"/>
    <w:rsid w:val="00176951"/>
    <w:rsid w:val="00176CF3"/>
    <w:rsid w:val="001776BC"/>
    <w:rsid w:val="0017797D"/>
    <w:rsid w:val="00184071"/>
    <w:rsid w:val="00185210"/>
    <w:rsid w:val="0018794C"/>
    <w:rsid w:val="0019152B"/>
    <w:rsid w:val="001941E5"/>
    <w:rsid w:val="00194A77"/>
    <w:rsid w:val="001955DF"/>
    <w:rsid w:val="00196242"/>
    <w:rsid w:val="00196913"/>
    <w:rsid w:val="00197AC2"/>
    <w:rsid w:val="001A01B3"/>
    <w:rsid w:val="001A020F"/>
    <w:rsid w:val="001A06E6"/>
    <w:rsid w:val="001A26E0"/>
    <w:rsid w:val="001A5663"/>
    <w:rsid w:val="001A6445"/>
    <w:rsid w:val="001A6BFF"/>
    <w:rsid w:val="001A758C"/>
    <w:rsid w:val="001A7AA4"/>
    <w:rsid w:val="001B093F"/>
    <w:rsid w:val="001B0C2E"/>
    <w:rsid w:val="001B10F0"/>
    <w:rsid w:val="001B1D51"/>
    <w:rsid w:val="001B5134"/>
    <w:rsid w:val="001B6022"/>
    <w:rsid w:val="001C4EBB"/>
    <w:rsid w:val="001C64C7"/>
    <w:rsid w:val="001C65B2"/>
    <w:rsid w:val="001C6909"/>
    <w:rsid w:val="001C6CE9"/>
    <w:rsid w:val="001C7824"/>
    <w:rsid w:val="001D6CB7"/>
    <w:rsid w:val="001D73C5"/>
    <w:rsid w:val="001E29F1"/>
    <w:rsid w:val="001E5442"/>
    <w:rsid w:val="001E7971"/>
    <w:rsid w:val="001F02E7"/>
    <w:rsid w:val="001F16EA"/>
    <w:rsid w:val="001F1C48"/>
    <w:rsid w:val="001F21FF"/>
    <w:rsid w:val="001F5ABD"/>
    <w:rsid w:val="001F7F36"/>
    <w:rsid w:val="00200487"/>
    <w:rsid w:val="002025D8"/>
    <w:rsid w:val="00204812"/>
    <w:rsid w:val="002070A9"/>
    <w:rsid w:val="002114F7"/>
    <w:rsid w:val="002116DC"/>
    <w:rsid w:val="00211EEB"/>
    <w:rsid w:val="00217DE8"/>
    <w:rsid w:val="0022021B"/>
    <w:rsid w:val="002219D2"/>
    <w:rsid w:val="00221F7A"/>
    <w:rsid w:val="00221F7D"/>
    <w:rsid w:val="002229B1"/>
    <w:rsid w:val="00227F22"/>
    <w:rsid w:val="0023141B"/>
    <w:rsid w:val="0023152D"/>
    <w:rsid w:val="00231D79"/>
    <w:rsid w:val="00232207"/>
    <w:rsid w:val="00233BA7"/>
    <w:rsid w:val="00234D13"/>
    <w:rsid w:val="00236816"/>
    <w:rsid w:val="00240A05"/>
    <w:rsid w:val="0024174B"/>
    <w:rsid w:val="00246A47"/>
    <w:rsid w:val="002503E6"/>
    <w:rsid w:val="00250439"/>
    <w:rsid w:val="0025220D"/>
    <w:rsid w:val="00252E35"/>
    <w:rsid w:val="00262D7C"/>
    <w:rsid w:val="00263B01"/>
    <w:rsid w:val="00264636"/>
    <w:rsid w:val="00270461"/>
    <w:rsid w:val="00270F43"/>
    <w:rsid w:val="00271775"/>
    <w:rsid w:val="00272EE0"/>
    <w:rsid w:val="00282343"/>
    <w:rsid w:val="00283FC2"/>
    <w:rsid w:val="00285326"/>
    <w:rsid w:val="002855B3"/>
    <w:rsid w:val="00285D9B"/>
    <w:rsid w:val="002905EA"/>
    <w:rsid w:val="0029121A"/>
    <w:rsid w:val="00295F35"/>
    <w:rsid w:val="002964C1"/>
    <w:rsid w:val="00296A60"/>
    <w:rsid w:val="00297B71"/>
    <w:rsid w:val="002A2188"/>
    <w:rsid w:val="002A242B"/>
    <w:rsid w:val="002A27E6"/>
    <w:rsid w:val="002A2AF3"/>
    <w:rsid w:val="002A73AD"/>
    <w:rsid w:val="002A790B"/>
    <w:rsid w:val="002B1416"/>
    <w:rsid w:val="002B171C"/>
    <w:rsid w:val="002B2831"/>
    <w:rsid w:val="002B4340"/>
    <w:rsid w:val="002B438B"/>
    <w:rsid w:val="002B4994"/>
    <w:rsid w:val="002B63B4"/>
    <w:rsid w:val="002B724D"/>
    <w:rsid w:val="002C212B"/>
    <w:rsid w:val="002C2BF9"/>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6468"/>
    <w:rsid w:val="002F6579"/>
    <w:rsid w:val="002F6940"/>
    <w:rsid w:val="002F704C"/>
    <w:rsid w:val="00301951"/>
    <w:rsid w:val="00302E3C"/>
    <w:rsid w:val="00302F5A"/>
    <w:rsid w:val="003050FF"/>
    <w:rsid w:val="00311046"/>
    <w:rsid w:val="00314FF5"/>
    <w:rsid w:val="0031714D"/>
    <w:rsid w:val="00325495"/>
    <w:rsid w:val="00325984"/>
    <w:rsid w:val="00327E5F"/>
    <w:rsid w:val="00330D70"/>
    <w:rsid w:val="00331D99"/>
    <w:rsid w:val="00332DEA"/>
    <w:rsid w:val="00335522"/>
    <w:rsid w:val="0033717F"/>
    <w:rsid w:val="003379E9"/>
    <w:rsid w:val="00337B58"/>
    <w:rsid w:val="0034075F"/>
    <w:rsid w:val="00341B78"/>
    <w:rsid w:val="00345C08"/>
    <w:rsid w:val="00347F9C"/>
    <w:rsid w:val="00351E9C"/>
    <w:rsid w:val="00352428"/>
    <w:rsid w:val="00352531"/>
    <w:rsid w:val="003530D7"/>
    <w:rsid w:val="003541E7"/>
    <w:rsid w:val="00354879"/>
    <w:rsid w:val="00360C95"/>
    <w:rsid w:val="0036130F"/>
    <w:rsid w:val="00362AB6"/>
    <w:rsid w:val="00362BD0"/>
    <w:rsid w:val="00363397"/>
    <w:rsid w:val="003634A1"/>
    <w:rsid w:val="00366E19"/>
    <w:rsid w:val="00367EB5"/>
    <w:rsid w:val="0037057A"/>
    <w:rsid w:val="00377820"/>
    <w:rsid w:val="0038251D"/>
    <w:rsid w:val="00383D6F"/>
    <w:rsid w:val="003843B4"/>
    <w:rsid w:val="00385787"/>
    <w:rsid w:val="00387ED3"/>
    <w:rsid w:val="003903EE"/>
    <w:rsid w:val="00394DE3"/>
    <w:rsid w:val="003967F3"/>
    <w:rsid w:val="00396B96"/>
    <w:rsid w:val="00397D04"/>
    <w:rsid w:val="003A1A39"/>
    <w:rsid w:val="003A1C45"/>
    <w:rsid w:val="003A3119"/>
    <w:rsid w:val="003A34C4"/>
    <w:rsid w:val="003A3B70"/>
    <w:rsid w:val="003A63E0"/>
    <w:rsid w:val="003B08B6"/>
    <w:rsid w:val="003B09CF"/>
    <w:rsid w:val="003B64D7"/>
    <w:rsid w:val="003C0A90"/>
    <w:rsid w:val="003C2492"/>
    <w:rsid w:val="003C5D19"/>
    <w:rsid w:val="003D064B"/>
    <w:rsid w:val="003D0C37"/>
    <w:rsid w:val="003D45F7"/>
    <w:rsid w:val="003D4A16"/>
    <w:rsid w:val="003D5B32"/>
    <w:rsid w:val="003D5CD6"/>
    <w:rsid w:val="003D5E85"/>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0BD"/>
    <w:rsid w:val="004145DC"/>
    <w:rsid w:val="0041505F"/>
    <w:rsid w:val="0041571E"/>
    <w:rsid w:val="00420070"/>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18A4"/>
    <w:rsid w:val="00452066"/>
    <w:rsid w:val="004527B0"/>
    <w:rsid w:val="00455738"/>
    <w:rsid w:val="00457EA3"/>
    <w:rsid w:val="00462A65"/>
    <w:rsid w:val="00463896"/>
    <w:rsid w:val="00463C6D"/>
    <w:rsid w:val="004652EC"/>
    <w:rsid w:val="0046787D"/>
    <w:rsid w:val="00467DD9"/>
    <w:rsid w:val="00471AF6"/>
    <w:rsid w:val="00471C3C"/>
    <w:rsid w:val="00473A60"/>
    <w:rsid w:val="00473DF3"/>
    <w:rsid w:val="00475B39"/>
    <w:rsid w:val="00475DDA"/>
    <w:rsid w:val="00477371"/>
    <w:rsid w:val="00480EFE"/>
    <w:rsid w:val="00481A6F"/>
    <w:rsid w:val="0048244F"/>
    <w:rsid w:val="0048378C"/>
    <w:rsid w:val="00486ABB"/>
    <w:rsid w:val="00487F4C"/>
    <w:rsid w:val="00490F23"/>
    <w:rsid w:val="004915A0"/>
    <w:rsid w:val="0049209F"/>
    <w:rsid w:val="004933D5"/>
    <w:rsid w:val="0049395D"/>
    <w:rsid w:val="00493F55"/>
    <w:rsid w:val="004946CC"/>
    <w:rsid w:val="00496D94"/>
    <w:rsid w:val="004971FE"/>
    <w:rsid w:val="004A199D"/>
    <w:rsid w:val="004A46FD"/>
    <w:rsid w:val="004A55C4"/>
    <w:rsid w:val="004A56B1"/>
    <w:rsid w:val="004A6DF9"/>
    <w:rsid w:val="004A72A6"/>
    <w:rsid w:val="004B138A"/>
    <w:rsid w:val="004B3FCF"/>
    <w:rsid w:val="004B62DC"/>
    <w:rsid w:val="004C03A3"/>
    <w:rsid w:val="004C0427"/>
    <w:rsid w:val="004C190F"/>
    <w:rsid w:val="004C20F0"/>
    <w:rsid w:val="004C25CD"/>
    <w:rsid w:val="004C2E92"/>
    <w:rsid w:val="004C3D48"/>
    <w:rsid w:val="004C4285"/>
    <w:rsid w:val="004C588D"/>
    <w:rsid w:val="004C7036"/>
    <w:rsid w:val="004D126E"/>
    <w:rsid w:val="004D1D71"/>
    <w:rsid w:val="004D27B2"/>
    <w:rsid w:val="004D284D"/>
    <w:rsid w:val="004D3812"/>
    <w:rsid w:val="004D683C"/>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13649"/>
    <w:rsid w:val="00523AEC"/>
    <w:rsid w:val="00524470"/>
    <w:rsid w:val="00526488"/>
    <w:rsid w:val="00527786"/>
    <w:rsid w:val="00527991"/>
    <w:rsid w:val="0053045C"/>
    <w:rsid w:val="00530B44"/>
    <w:rsid w:val="00530CDB"/>
    <w:rsid w:val="00532E1C"/>
    <w:rsid w:val="00543B55"/>
    <w:rsid w:val="00544B72"/>
    <w:rsid w:val="0054741F"/>
    <w:rsid w:val="00550B10"/>
    <w:rsid w:val="00551968"/>
    <w:rsid w:val="00553B7E"/>
    <w:rsid w:val="00553FC0"/>
    <w:rsid w:val="0055487F"/>
    <w:rsid w:val="0056346C"/>
    <w:rsid w:val="00564035"/>
    <w:rsid w:val="00565357"/>
    <w:rsid w:val="0056536D"/>
    <w:rsid w:val="005670E2"/>
    <w:rsid w:val="00571587"/>
    <w:rsid w:val="005716F6"/>
    <w:rsid w:val="00574022"/>
    <w:rsid w:val="00574192"/>
    <w:rsid w:val="0057712D"/>
    <w:rsid w:val="00577BCC"/>
    <w:rsid w:val="00577CD7"/>
    <w:rsid w:val="00577F78"/>
    <w:rsid w:val="005804F7"/>
    <w:rsid w:val="00582826"/>
    <w:rsid w:val="005850EA"/>
    <w:rsid w:val="00587510"/>
    <w:rsid w:val="00590FFF"/>
    <w:rsid w:val="00594D23"/>
    <w:rsid w:val="00596AE3"/>
    <w:rsid w:val="00596C71"/>
    <w:rsid w:val="005A1C5A"/>
    <w:rsid w:val="005A29B4"/>
    <w:rsid w:val="005A2ED5"/>
    <w:rsid w:val="005A3D7F"/>
    <w:rsid w:val="005A4784"/>
    <w:rsid w:val="005A497C"/>
    <w:rsid w:val="005A5ACE"/>
    <w:rsid w:val="005B25EB"/>
    <w:rsid w:val="005B2C54"/>
    <w:rsid w:val="005B2F48"/>
    <w:rsid w:val="005B3BED"/>
    <w:rsid w:val="005B43D2"/>
    <w:rsid w:val="005B4D95"/>
    <w:rsid w:val="005C0405"/>
    <w:rsid w:val="005C0B72"/>
    <w:rsid w:val="005C37DE"/>
    <w:rsid w:val="005D174B"/>
    <w:rsid w:val="005D2000"/>
    <w:rsid w:val="005D238D"/>
    <w:rsid w:val="005D448D"/>
    <w:rsid w:val="005D599F"/>
    <w:rsid w:val="005E1B87"/>
    <w:rsid w:val="005E3868"/>
    <w:rsid w:val="005E56CD"/>
    <w:rsid w:val="005E721A"/>
    <w:rsid w:val="005E72E9"/>
    <w:rsid w:val="005F11FB"/>
    <w:rsid w:val="005F20BC"/>
    <w:rsid w:val="005F28F8"/>
    <w:rsid w:val="005F3053"/>
    <w:rsid w:val="005F36D6"/>
    <w:rsid w:val="00600791"/>
    <w:rsid w:val="00604352"/>
    <w:rsid w:val="00605BAB"/>
    <w:rsid w:val="0060614C"/>
    <w:rsid w:val="00607A82"/>
    <w:rsid w:val="00607C05"/>
    <w:rsid w:val="006120F0"/>
    <w:rsid w:val="0061307D"/>
    <w:rsid w:val="006133F0"/>
    <w:rsid w:val="006135C7"/>
    <w:rsid w:val="006143DD"/>
    <w:rsid w:val="006149C0"/>
    <w:rsid w:val="006160AC"/>
    <w:rsid w:val="00621041"/>
    <w:rsid w:val="00621773"/>
    <w:rsid w:val="00621E98"/>
    <w:rsid w:val="00623473"/>
    <w:rsid w:val="00635BE0"/>
    <w:rsid w:val="006365BB"/>
    <w:rsid w:val="00636AF7"/>
    <w:rsid w:val="00636EB6"/>
    <w:rsid w:val="00641993"/>
    <w:rsid w:val="0064275B"/>
    <w:rsid w:val="006431E7"/>
    <w:rsid w:val="00644006"/>
    <w:rsid w:val="00645D89"/>
    <w:rsid w:val="0064607F"/>
    <w:rsid w:val="00651D88"/>
    <w:rsid w:val="0065413C"/>
    <w:rsid w:val="006559C6"/>
    <w:rsid w:val="00657634"/>
    <w:rsid w:val="006600D2"/>
    <w:rsid w:val="00660197"/>
    <w:rsid w:val="00663000"/>
    <w:rsid w:val="0066646A"/>
    <w:rsid w:val="00667B14"/>
    <w:rsid w:val="00672C82"/>
    <w:rsid w:val="00672F7A"/>
    <w:rsid w:val="00675DAE"/>
    <w:rsid w:val="00675EB9"/>
    <w:rsid w:val="006774BB"/>
    <w:rsid w:val="006813C4"/>
    <w:rsid w:val="00681FC6"/>
    <w:rsid w:val="00682A29"/>
    <w:rsid w:val="00690343"/>
    <w:rsid w:val="00691BB5"/>
    <w:rsid w:val="006934A2"/>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21FE"/>
    <w:rsid w:val="006D30C6"/>
    <w:rsid w:val="006D45E4"/>
    <w:rsid w:val="006D463D"/>
    <w:rsid w:val="006D48C2"/>
    <w:rsid w:val="006D527F"/>
    <w:rsid w:val="006D6FDB"/>
    <w:rsid w:val="006D7C61"/>
    <w:rsid w:val="006E29E5"/>
    <w:rsid w:val="006E2B94"/>
    <w:rsid w:val="006F202E"/>
    <w:rsid w:val="006F62B4"/>
    <w:rsid w:val="006F7345"/>
    <w:rsid w:val="00700543"/>
    <w:rsid w:val="00701242"/>
    <w:rsid w:val="007059B0"/>
    <w:rsid w:val="007066BF"/>
    <w:rsid w:val="0071048C"/>
    <w:rsid w:val="00710879"/>
    <w:rsid w:val="0071374A"/>
    <w:rsid w:val="00714902"/>
    <w:rsid w:val="00714FCA"/>
    <w:rsid w:val="007171B8"/>
    <w:rsid w:val="007178A0"/>
    <w:rsid w:val="00720E04"/>
    <w:rsid w:val="00722ABE"/>
    <w:rsid w:val="00724578"/>
    <w:rsid w:val="00726C79"/>
    <w:rsid w:val="007279BC"/>
    <w:rsid w:val="00730231"/>
    <w:rsid w:val="00732E61"/>
    <w:rsid w:val="00733314"/>
    <w:rsid w:val="00734A31"/>
    <w:rsid w:val="00734B96"/>
    <w:rsid w:val="00741C4F"/>
    <w:rsid w:val="00742846"/>
    <w:rsid w:val="00742AF0"/>
    <w:rsid w:val="00744ADE"/>
    <w:rsid w:val="0074609A"/>
    <w:rsid w:val="00746F21"/>
    <w:rsid w:val="00747BBF"/>
    <w:rsid w:val="00750955"/>
    <w:rsid w:val="00750B62"/>
    <w:rsid w:val="00752FED"/>
    <w:rsid w:val="00754198"/>
    <w:rsid w:val="00754930"/>
    <w:rsid w:val="00754F2E"/>
    <w:rsid w:val="0075736C"/>
    <w:rsid w:val="00761250"/>
    <w:rsid w:val="007616C5"/>
    <w:rsid w:val="007644DD"/>
    <w:rsid w:val="00765165"/>
    <w:rsid w:val="00767A34"/>
    <w:rsid w:val="0077091C"/>
    <w:rsid w:val="00774B15"/>
    <w:rsid w:val="00777751"/>
    <w:rsid w:val="00777936"/>
    <w:rsid w:val="00777FFA"/>
    <w:rsid w:val="00780DC4"/>
    <w:rsid w:val="00781A1A"/>
    <w:rsid w:val="00781A5B"/>
    <w:rsid w:val="007833D6"/>
    <w:rsid w:val="00786BCF"/>
    <w:rsid w:val="0078745C"/>
    <w:rsid w:val="00790239"/>
    <w:rsid w:val="00792B24"/>
    <w:rsid w:val="0079461A"/>
    <w:rsid w:val="007970CA"/>
    <w:rsid w:val="007A10CC"/>
    <w:rsid w:val="007A57D7"/>
    <w:rsid w:val="007B03A0"/>
    <w:rsid w:val="007B2E4A"/>
    <w:rsid w:val="007B5640"/>
    <w:rsid w:val="007C137A"/>
    <w:rsid w:val="007C2893"/>
    <w:rsid w:val="007C31F2"/>
    <w:rsid w:val="007D0763"/>
    <w:rsid w:val="007D4740"/>
    <w:rsid w:val="007D5079"/>
    <w:rsid w:val="007D53A1"/>
    <w:rsid w:val="007D6CF0"/>
    <w:rsid w:val="007D7435"/>
    <w:rsid w:val="007D7677"/>
    <w:rsid w:val="007E08BB"/>
    <w:rsid w:val="007E1CB2"/>
    <w:rsid w:val="007E3423"/>
    <w:rsid w:val="007E347B"/>
    <w:rsid w:val="007E5417"/>
    <w:rsid w:val="007E753F"/>
    <w:rsid w:val="007F0C10"/>
    <w:rsid w:val="007F0D96"/>
    <w:rsid w:val="007F2E5D"/>
    <w:rsid w:val="007F3422"/>
    <w:rsid w:val="007F50A4"/>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312F"/>
    <w:rsid w:val="008354A9"/>
    <w:rsid w:val="0083567A"/>
    <w:rsid w:val="00835D48"/>
    <w:rsid w:val="008423E8"/>
    <w:rsid w:val="00844964"/>
    <w:rsid w:val="008451F7"/>
    <w:rsid w:val="00845BCA"/>
    <w:rsid w:val="00846733"/>
    <w:rsid w:val="00851699"/>
    <w:rsid w:val="00852DAA"/>
    <w:rsid w:val="00853F21"/>
    <w:rsid w:val="0085648D"/>
    <w:rsid w:val="00860BE3"/>
    <w:rsid w:val="0086130C"/>
    <w:rsid w:val="00863C6F"/>
    <w:rsid w:val="008712A9"/>
    <w:rsid w:val="00871CF3"/>
    <w:rsid w:val="00872C3B"/>
    <w:rsid w:val="00873EA8"/>
    <w:rsid w:val="00874AA0"/>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60A7"/>
    <w:rsid w:val="008B7611"/>
    <w:rsid w:val="008C0460"/>
    <w:rsid w:val="008C0816"/>
    <w:rsid w:val="008C3068"/>
    <w:rsid w:val="008C5A0A"/>
    <w:rsid w:val="008D0C95"/>
    <w:rsid w:val="008D3FC2"/>
    <w:rsid w:val="008D79BE"/>
    <w:rsid w:val="008E2387"/>
    <w:rsid w:val="008E4D38"/>
    <w:rsid w:val="008E7353"/>
    <w:rsid w:val="008E77A9"/>
    <w:rsid w:val="008F111C"/>
    <w:rsid w:val="008F19C2"/>
    <w:rsid w:val="008F261C"/>
    <w:rsid w:val="008F303F"/>
    <w:rsid w:val="008F3087"/>
    <w:rsid w:val="008F4357"/>
    <w:rsid w:val="0090066C"/>
    <w:rsid w:val="00900FAD"/>
    <w:rsid w:val="00901600"/>
    <w:rsid w:val="00901793"/>
    <w:rsid w:val="00905359"/>
    <w:rsid w:val="009058A5"/>
    <w:rsid w:val="009065BE"/>
    <w:rsid w:val="0091095D"/>
    <w:rsid w:val="009114CA"/>
    <w:rsid w:val="00913964"/>
    <w:rsid w:val="00913CA9"/>
    <w:rsid w:val="00914785"/>
    <w:rsid w:val="009149E1"/>
    <w:rsid w:val="00915D03"/>
    <w:rsid w:val="009166F2"/>
    <w:rsid w:val="00917E9A"/>
    <w:rsid w:val="009215B8"/>
    <w:rsid w:val="00922315"/>
    <w:rsid w:val="009228A9"/>
    <w:rsid w:val="0092354D"/>
    <w:rsid w:val="00925205"/>
    <w:rsid w:val="00925900"/>
    <w:rsid w:val="00925C20"/>
    <w:rsid w:val="00926F65"/>
    <w:rsid w:val="009273A7"/>
    <w:rsid w:val="00930EFB"/>
    <w:rsid w:val="00932C83"/>
    <w:rsid w:val="00940551"/>
    <w:rsid w:val="00941455"/>
    <w:rsid w:val="009416C4"/>
    <w:rsid w:val="00941D76"/>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31F"/>
    <w:rsid w:val="00961FFC"/>
    <w:rsid w:val="00962C6F"/>
    <w:rsid w:val="00962EBE"/>
    <w:rsid w:val="009666A8"/>
    <w:rsid w:val="009670D8"/>
    <w:rsid w:val="0096750D"/>
    <w:rsid w:val="00970010"/>
    <w:rsid w:val="00972D7A"/>
    <w:rsid w:val="0097367A"/>
    <w:rsid w:val="009746E7"/>
    <w:rsid w:val="0097623A"/>
    <w:rsid w:val="0097637D"/>
    <w:rsid w:val="00977AA5"/>
    <w:rsid w:val="00981DCF"/>
    <w:rsid w:val="00982763"/>
    <w:rsid w:val="0098378A"/>
    <w:rsid w:val="00985E14"/>
    <w:rsid w:val="0098664C"/>
    <w:rsid w:val="0098670D"/>
    <w:rsid w:val="0098681D"/>
    <w:rsid w:val="009906BD"/>
    <w:rsid w:val="00991654"/>
    <w:rsid w:val="00992EC3"/>
    <w:rsid w:val="00995413"/>
    <w:rsid w:val="009A14B5"/>
    <w:rsid w:val="009A2487"/>
    <w:rsid w:val="009A3DCB"/>
    <w:rsid w:val="009A432A"/>
    <w:rsid w:val="009A4352"/>
    <w:rsid w:val="009A4A5C"/>
    <w:rsid w:val="009B00AE"/>
    <w:rsid w:val="009B3CFA"/>
    <w:rsid w:val="009B7545"/>
    <w:rsid w:val="009C0E48"/>
    <w:rsid w:val="009C1DDC"/>
    <w:rsid w:val="009C46E9"/>
    <w:rsid w:val="009C72B5"/>
    <w:rsid w:val="009D157F"/>
    <w:rsid w:val="009D3001"/>
    <w:rsid w:val="009D371E"/>
    <w:rsid w:val="009D3BFD"/>
    <w:rsid w:val="009D40BB"/>
    <w:rsid w:val="009D46D9"/>
    <w:rsid w:val="009D5A5C"/>
    <w:rsid w:val="009E0671"/>
    <w:rsid w:val="009E1856"/>
    <w:rsid w:val="009E267A"/>
    <w:rsid w:val="009E4D3A"/>
    <w:rsid w:val="009E6CB2"/>
    <w:rsid w:val="009F08FD"/>
    <w:rsid w:val="009F536E"/>
    <w:rsid w:val="009F7D0D"/>
    <w:rsid w:val="00A015D3"/>
    <w:rsid w:val="00A02ACD"/>
    <w:rsid w:val="00A0595E"/>
    <w:rsid w:val="00A065F4"/>
    <w:rsid w:val="00A06655"/>
    <w:rsid w:val="00A06F3F"/>
    <w:rsid w:val="00A130AC"/>
    <w:rsid w:val="00A1470D"/>
    <w:rsid w:val="00A14756"/>
    <w:rsid w:val="00A22A1A"/>
    <w:rsid w:val="00A23E16"/>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0AE9"/>
    <w:rsid w:val="00A61D78"/>
    <w:rsid w:val="00A64F77"/>
    <w:rsid w:val="00A65098"/>
    <w:rsid w:val="00A67228"/>
    <w:rsid w:val="00A72AA0"/>
    <w:rsid w:val="00A75983"/>
    <w:rsid w:val="00A77140"/>
    <w:rsid w:val="00A771C8"/>
    <w:rsid w:val="00A778C3"/>
    <w:rsid w:val="00A80D5C"/>
    <w:rsid w:val="00A811C9"/>
    <w:rsid w:val="00A82905"/>
    <w:rsid w:val="00A83DA4"/>
    <w:rsid w:val="00A844EB"/>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4F6"/>
    <w:rsid w:val="00AC3A16"/>
    <w:rsid w:val="00AC5C58"/>
    <w:rsid w:val="00AD127F"/>
    <w:rsid w:val="00AD1EE6"/>
    <w:rsid w:val="00AD2FD0"/>
    <w:rsid w:val="00AD5599"/>
    <w:rsid w:val="00AD5BE3"/>
    <w:rsid w:val="00AE4811"/>
    <w:rsid w:val="00AE7BC9"/>
    <w:rsid w:val="00AF09AB"/>
    <w:rsid w:val="00AF14F1"/>
    <w:rsid w:val="00AF1C58"/>
    <w:rsid w:val="00AF1E31"/>
    <w:rsid w:val="00AF56D7"/>
    <w:rsid w:val="00AF63A0"/>
    <w:rsid w:val="00AF774D"/>
    <w:rsid w:val="00B00750"/>
    <w:rsid w:val="00B00F6D"/>
    <w:rsid w:val="00B0147E"/>
    <w:rsid w:val="00B052C0"/>
    <w:rsid w:val="00B114F5"/>
    <w:rsid w:val="00B13D3C"/>
    <w:rsid w:val="00B14702"/>
    <w:rsid w:val="00B21936"/>
    <w:rsid w:val="00B21D4C"/>
    <w:rsid w:val="00B246F3"/>
    <w:rsid w:val="00B2660E"/>
    <w:rsid w:val="00B271FC"/>
    <w:rsid w:val="00B275C3"/>
    <w:rsid w:val="00B27F04"/>
    <w:rsid w:val="00B3073D"/>
    <w:rsid w:val="00B32FA5"/>
    <w:rsid w:val="00B353A5"/>
    <w:rsid w:val="00B36F78"/>
    <w:rsid w:val="00B404AB"/>
    <w:rsid w:val="00B41D17"/>
    <w:rsid w:val="00B43941"/>
    <w:rsid w:val="00B466C7"/>
    <w:rsid w:val="00B51D1F"/>
    <w:rsid w:val="00B53A89"/>
    <w:rsid w:val="00B54CDA"/>
    <w:rsid w:val="00B5557C"/>
    <w:rsid w:val="00B555CF"/>
    <w:rsid w:val="00B56642"/>
    <w:rsid w:val="00B56822"/>
    <w:rsid w:val="00B57070"/>
    <w:rsid w:val="00B62B38"/>
    <w:rsid w:val="00B65A8E"/>
    <w:rsid w:val="00B660F0"/>
    <w:rsid w:val="00B70A79"/>
    <w:rsid w:val="00B70B7E"/>
    <w:rsid w:val="00B71B6A"/>
    <w:rsid w:val="00B71BC1"/>
    <w:rsid w:val="00B72334"/>
    <w:rsid w:val="00B75992"/>
    <w:rsid w:val="00B7618E"/>
    <w:rsid w:val="00B761A5"/>
    <w:rsid w:val="00B77E28"/>
    <w:rsid w:val="00B80495"/>
    <w:rsid w:val="00B80B5E"/>
    <w:rsid w:val="00B82312"/>
    <w:rsid w:val="00B84B07"/>
    <w:rsid w:val="00B85684"/>
    <w:rsid w:val="00B85BC7"/>
    <w:rsid w:val="00B8702E"/>
    <w:rsid w:val="00B8782F"/>
    <w:rsid w:val="00B973DE"/>
    <w:rsid w:val="00B97C02"/>
    <w:rsid w:val="00BA0FEE"/>
    <w:rsid w:val="00BA1647"/>
    <w:rsid w:val="00BA4094"/>
    <w:rsid w:val="00BA43DE"/>
    <w:rsid w:val="00BA56AB"/>
    <w:rsid w:val="00BA73FA"/>
    <w:rsid w:val="00BA78DE"/>
    <w:rsid w:val="00BB03DA"/>
    <w:rsid w:val="00BB0AFC"/>
    <w:rsid w:val="00BB0E53"/>
    <w:rsid w:val="00BB1581"/>
    <w:rsid w:val="00BB47C0"/>
    <w:rsid w:val="00BB6D8E"/>
    <w:rsid w:val="00BB6DB2"/>
    <w:rsid w:val="00BB7827"/>
    <w:rsid w:val="00BB7AB1"/>
    <w:rsid w:val="00BC1A00"/>
    <w:rsid w:val="00BC33DC"/>
    <w:rsid w:val="00BC4EA8"/>
    <w:rsid w:val="00BC53AF"/>
    <w:rsid w:val="00BC71D7"/>
    <w:rsid w:val="00BD434E"/>
    <w:rsid w:val="00BD4648"/>
    <w:rsid w:val="00BD4C90"/>
    <w:rsid w:val="00BD4CDB"/>
    <w:rsid w:val="00BD76EB"/>
    <w:rsid w:val="00BD7DD6"/>
    <w:rsid w:val="00BE161C"/>
    <w:rsid w:val="00BE3E37"/>
    <w:rsid w:val="00BE41A4"/>
    <w:rsid w:val="00BE421B"/>
    <w:rsid w:val="00BE4F60"/>
    <w:rsid w:val="00BE7B12"/>
    <w:rsid w:val="00BF01EE"/>
    <w:rsid w:val="00BF48DA"/>
    <w:rsid w:val="00BF59D5"/>
    <w:rsid w:val="00BF7816"/>
    <w:rsid w:val="00C006A6"/>
    <w:rsid w:val="00C06743"/>
    <w:rsid w:val="00C07C29"/>
    <w:rsid w:val="00C11CBB"/>
    <w:rsid w:val="00C14B53"/>
    <w:rsid w:val="00C167FA"/>
    <w:rsid w:val="00C16B6F"/>
    <w:rsid w:val="00C21FBE"/>
    <w:rsid w:val="00C24963"/>
    <w:rsid w:val="00C2698E"/>
    <w:rsid w:val="00C2728B"/>
    <w:rsid w:val="00C30617"/>
    <w:rsid w:val="00C334EA"/>
    <w:rsid w:val="00C3368E"/>
    <w:rsid w:val="00C3420E"/>
    <w:rsid w:val="00C34813"/>
    <w:rsid w:val="00C36CC6"/>
    <w:rsid w:val="00C40553"/>
    <w:rsid w:val="00C413B0"/>
    <w:rsid w:val="00C43CC8"/>
    <w:rsid w:val="00C448EA"/>
    <w:rsid w:val="00C44DAF"/>
    <w:rsid w:val="00C46872"/>
    <w:rsid w:val="00C46B12"/>
    <w:rsid w:val="00C52422"/>
    <w:rsid w:val="00C52635"/>
    <w:rsid w:val="00C529D6"/>
    <w:rsid w:val="00C53658"/>
    <w:rsid w:val="00C53C52"/>
    <w:rsid w:val="00C543BE"/>
    <w:rsid w:val="00C57B9B"/>
    <w:rsid w:val="00C6297C"/>
    <w:rsid w:val="00C635E8"/>
    <w:rsid w:val="00C63B7E"/>
    <w:rsid w:val="00C6467F"/>
    <w:rsid w:val="00C64A57"/>
    <w:rsid w:val="00C70334"/>
    <w:rsid w:val="00C7285A"/>
    <w:rsid w:val="00C76CB0"/>
    <w:rsid w:val="00C770D5"/>
    <w:rsid w:val="00C81260"/>
    <w:rsid w:val="00C818CD"/>
    <w:rsid w:val="00C82E1B"/>
    <w:rsid w:val="00C8625E"/>
    <w:rsid w:val="00C86473"/>
    <w:rsid w:val="00C93AF2"/>
    <w:rsid w:val="00C943E7"/>
    <w:rsid w:val="00C94733"/>
    <w:rsid w:val="00C95F8A"/>
    <w:rsid w:val="00C966BB"/>
    <w:rsid w:val="00C9781F"/>
    <w:rsid w:val="00CA09B0"/>
    <w:rsid w:val="00CA26EF"/>
    <w:rsid w:val="00CA3350"/>
    <w:rsid w:val="00CA4D0A"/>
    <w:rsid w:val="00CA6325"/>
    <w:rsid w:val="00CB0949"/>
    <w:rsid w:val="00CB11FA"/>
    <w:rsid w:val="00CB40FA"/>
    <w:rsid w:val="00CB5408"/>
    <w:rsid w:val="00CB5D40"/>
    <w:rsid w:val="00CB716E"/>
    <w:rsid w:val="00CC2191"/>
    <w:rsid w:val="00CC3B18"/>
    <w:rsid w:val="00CC4478"/>
    <w:rsid w:val="00CC63F9"/>
    <w:rsid w:val="00CD5450"/>
    <w:rsid w:val="00CD629A"/>
    <w:rsid w:val="00CE0C2A"/>
    <w:rsid w:val="00CE1478"/>
    <w:rsid w:val="00CE2451"/>
    <w:rsid w:val="00CE3520"/>
    <w:rsid w:val="00CE493E"/>
    <w:rsid w:val="00CF004D"/>
    <w:rsid w:val="00CF1CC4"/>
    <w:rsid w:val="00CF2A43"/>
    <w:rsid w:val="00CF2CE7"/>
    <w:rsid w:val="00CF346C"/>
    <w:rsid w:val="00CF51A2"/>
    <w:rsid w:val="00CF57E4"/>
    <w:rsid w:val="00CF5F83"/>
    <w:rsid w:val="00CF6365"/>
    <w:rsid w:val="00CF6860"/>
    <w:rsid w:val="00CF7465"/>
    <w:rsid w:val="00D01408"/>
    <w:rsid w:val="00D04650"/>
    <w:rsid w:val="00D11B8C"/>
    <w:rsid w:val="00D11DBB"/>
    <w:rsid w:val="00D16503"/>
    <w:rsid w:val="00D202C2"/>
    <w:rsid w:val="00D222E5"/>
    <w:rsid w:val="00D24E7D"/>
    <w:rsid w:val="00D2553B"/>
    <w:rsid w:val="00D30714"/>
    <w:rsid w:val="00D3159F"/>
    <w:rsid w:val="00D3344C"/>
    <w:rsid w:val="00D359D8"/>
    <w:rsid w:val="00D37328"/>
    <w:rsid w:val="00D401E8"/>
    <w:rsid w:val="00D40E96"/>
    <w:rsid w:val="00D43062"/>
    <w:rsid w:val="00D5599D"/>
    <w:rsid w:val="00D55F49"/>
    <w:rsid w:val="00D5791F"/>
    <w:rsid w:val="00D57A84"/>
    <w:rsid w:val="00D57CCD"/>
    <w:rsid w:val="00D60CB5"/>
    <w:rsid w:val="00D60D01"/>
    <w:rsid w:val="00D62191"/>
    <w:rsid w:val="00D62373"/>
    <w:rsid w:val="00D62965"/>
    <w:rsid w:val="00D6796E"/>
    <w:rsid w:val="00D71E5E"/>
    <w:rsid w:val="00D7246B"/>
    <w:rsid w:val="00D73C7C"/>
    <w:rsid w:val="00D75264"/>
    <w:rsid w:val="00D758BC"/>
    <w:rsid w:val="00D80265"/>
    <w:rsid w:val="00D80A9D"/>
    <w:rsid w:val="00D81072"/>
    <w:rsid w:val="00D8144A"/>
    <w:rsid w:val="00D81DC6"/>
    <w:rsid w:val="00D84937"/>
    <w:rsid w:val="00D906A9"/>
    <w:rsid w:val="00D906BD"/>
    <w:rsid w:val="00D90E3E"/>
    <w:rsid w:val="00D937B8"/>
    <w:rsid w:val="00D938FB"/>
    <w:rsid w:val="00D93937"/>
    <w:rsid w:val="00D93BE2"/>
    <w:rsid w:val="00DA0345"/>
    <w:rsid w:val="00DA0FAF"/>
    <w:rsid w:val="00DA1082"/>
    <w:rsid w:val="00DA2689"/>
    <w:rsid w:val="00DA2E19"/>
    <w:rsid w:val="00DA3AC5"/>
    <w:rsid w:val="00DA509F"/>
    <w:rsid w:val="00DA7D17"/>
    <w:rsid w:val="00DB1327"/>
    <w:rsid w:val="00DB3264"/>
    <w:rsid w:val="00DB5E5A"/>
    <w:rsid w:val="00DB6B57"/>
    <w:rsid w:val="00DB796C"/>
    <w:rsid w:val="00DC06C2"/>
    <w:rsid w:val="00DC07F5"/>
    <w:rsid w:val="00DC086A"/>
    <w:rsid w:val="00DC247E"/>
    <w:rsid w:val="00DC34B9"/>
    <w:rsid w:val="00DC3880"/>
    <w:rsid w:val="00DC49CB"/>
    <w:rsid w:val="00DC5A0D"/>
    <w:rsid w:val="00DC78D0"/>
    <w:rsid w:val="00DC7AD6"/>
    <w:rsid w:val="00DD0034"/>
    <w:rsid w:val="00DD4151"/>
    <w:rsid w:val="00DD41CE"/>
    <w:rsid w:val="00DD5B65"/>
    <w:rsid w:val="00DE22D7"/>
    <w:rsid w:val="00DE243E"/>
    <w:rsid w:val="00DE41F5"/>
    <w:rsid w:val="00DE51C3"/>
    <w:rsid w:val="00DE654B"/>
    <w:rsid w:val="00DF0519"/>
    <w:rsid w:val="00DF06D2"/>
    <w:rsid w:val="00DF2A2D"/>
    <w:rsid w:val="00DF2C00"/>
    <w:rsid w:val="00DF35FC"/>
    <w:rsid w:val="00DF41DF"/>
    <w:rsid w:val="00DF46F6"/>
    <w:rsid w:val="00DF49B6"/>
    <w:rsid w:val="00DF5667"/>
    <w:rsid w:val="00E00EDF"/>
    <w:rsid w:val="00E0167D"/>
    <w:rsid w:val="00E018F0"/>
    <w:rsid w:val="00E02202"/>
    <w:rsid w:val="00E0316B"/>
    <w:rsid w:val="00E0593E"/>
    <w:rsid w:val="00E10B63"/>
    <w:rsid w:val="00E1128B"/>
    <w:rsid w:val="00E121D0"/>
    <w:rsid w:val="00E12726"/>
    <w:rsid w:val="00E15D61"/>
    <w:rsid w:val="00E22313"/>
    <w:rsid w:val="00E227D9"/>
    <w:rsid w:val="00E2729F"/>
    <w:rsid w:val="00E353A7"/>
    <w:rsid w:val="00E40DD1"/>
    <w:rsid w:val="00E412C8"/>
    <w:rsid w:val="00E43F70"/>
    <w:rsid w:val="00E4777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A1482"/>
    <w:rsid w:val="00EA2A5E"/>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06E8A"/>
    <w:rsid w:val="00F1168C"/>
    <w:rsid w:val="00F12554"/>
    <w:rsid w:val="00F127DD"/>
    <w:rsid w:val="00F12D76"/>
    <w:rsid w:val="00F13748"/>
    <w:rsid w:val="00F1505D"/>
    <w:rsid w:val="00F1652E"/>
    <w:rsid w:val="00F20C46"/>
    <w:rsid w:val="00F22A3A"/>
    <w:rsid w:val="00F22CA2"/>
    <w:rsid w:val="00F25EC9"/>
    <w:rsid w:val="00F31A37"/>
    <w:rsid w:val="00F346C0"/>
    <w:rsid w:val="00F35434"/>
    <w:rsid w:val="00F35C95"/>
    <w:rsid w:val="00F36088"/>
    <w:rsid w:val="00F363CC"/>
    <w:rsid w:val="00F40BD9"/>
    <w:rsid w:val="00F40F0C"/>
    <w:rsid w:val="00F42E9A"/>
    <w:rsid w:val="00F439ED"/>
    <w:rsid w:val="00F4461B"/>
    <w:rsid w:val="00F463B7"/>
    <w:rsid w:val="00F46F82"/>
    <w:rsid w:val="00F5544D"/>
    <w:rsid w:val="00F60DCF"/>
    <w:rsid w:val="00F61193"/>
    <w:rsid w:val="00F62368"/>
    <w:rsid w:val="00F62A52"/>
    <w:rsid w:val="00F63BF0"/>
    <w:rsid w:val="00F64306"/>
    <w:rsid w:val="00F7049D"/>
    <w:rsid w:val="00F73136"/>
    <w:rsid w:val="00F7661C"/>
    <w:rsid w:val="00F80CE5"/>
    <w:rsid w:val="00F817F8"/>
    <w:rsid w:val="00F87AF6"/>
    <w:rsid w:val="00F9098D"/>
    <w:rsid w:val="00F926C1"/>
    <w:rsid w:val="00F92D5C"/>
    <w:rsid w:val="00F943CC"/>
    <w:rsid w:val="00F943D9"/>
    <w:rsid w:val="00F95B2B"/>
    <w:rsid w:val="00F96337"/>
    <w:rsid w:val="00F970CB"/>
    <w:rsid w:val="00F97672"/>
    <w:rsid w:val="00FA0478"/>
    <w:rsid w:val="00FA11C4"/>
    <w:rsid w:val="00FA31E2"/>
    <w:rsid w:val="00FA5C69"/>
    <w:rsid w:val="00FA614A"/>
    <w:rsid w:val="00FA75E6"/>
    <w:rsid w:val="00FB0D2F"/>
    <w:rsid w:val="00FB16AC"/>
    <w:rsid w:val="00FB365E"/>
    <w:rsid w:val="00FC19B6"/>
    <w:rsid w:val="00FC3CB4"/>
    <w:rsid w:val="00FC5380"/>
    <w:rsid w:val="00FC6B18"/>
    <w:rsid w:val="00FC7F7E"/>
    <w:rsid w:val="00FD0AF1"/>
    <w:rsid w:val="00FD1180"/>
    <w:rsid w:val="00FD3E96"/>
    <w:rsid w:val="00FD757E"/>
    <w:rsid w:val="00FE1166"/>
    <w:rsid w:val="00FE4B0A"/>
    <w:rsid w:val="00FF1368"/>
    <w:rsid w:val="00FF524F"/>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0F2E6C"/>
  <w15:docId w15:val="{199370C8-1016-43E7-837D-8CAA5717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DE41F5"/>
    <w:rPr>
      <w:color w:val="0000FF" w:themeColor="hyperlink"/>
      <w:u w:val="single"/>
    </w:rPr>
  </w:style>
  <w:style w:type="character" w:customStyle="1" w:styleId="UnresolvedMention1">
    <w:name w:val="Unresolved Mention1"/>
    <w:basedOn w:val="DefaultParagraphFont"/>
    <w:uiPriority w:val="99"/>
    <w:semiHidden/>
    <w:unhideWhenUsed/>
    <w:rsid w:val="00D81072"/>
    <w:rPr>
      <w:color w:val="605E5C"/>
      <w:shd w:val="clear" w:color="auto" w:fill="E1DFDD"/>
    </w:rPr>
  </w:style>
  <w:style w:type="character" w:styleId="FollowedHyperlink">
    <w:name w:val="FollowedHyperlink"/>
    <w:basedOn w:val="DefaultParagraphFont"/>
    <w:semiHidden/>
    <w:unhideWhenUsed/>
    <w:rsid w:val="00D11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508327081">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365785671">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447231602">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 w:id="20913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eermc.ri.gov/wp-content/uploads/2020/05/ngrid_eermc_draft-2021-23-3yp-planning-update-presentation_20200521.pdf" TargetMode="External"/><Relationship Id="rId18" Type="http://schemas.openxmlformats.org/officeDocument/2006/relationships/hyperlink" Target="http://rieermc.ri.gov/wp-content/uploads/2020/05/eermc-2020-annual-report-final-5-21-20.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rieermc.ri.gov/wp-content/uploads/2020/05/eermc-rate-and-bill-impacts_2020.05.21_v2.pdf" TargetMode="External"/><Relationship Id="rId7" Type="http://schemas.openxmlformats.org/officeDocument/2006/relationships/settings" Target="settings.xml"/><Relationship Id="rId12" Type="http://schemas.openxmlformats.org/officeDocument/2006/relationships/hyperlink" Target="https://rieermc.ri.gov/meeting/eermc-meeting-may-2020/" TargetMode="External"/><Relationship Id="rId17" Type="http://schemas.openxmlformats.org/officeDocument/2006/relationships/hyperlink" Target="http://rieermc.ri.gov/wp-content/uploads/2020/05/ngrid_2019-workforce-study-presentatio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rieermc.ri.gov/wp-content/uploads/2020/05/c-team_2019-results-presentation-2020.05.18.pdf" TargetMode="External"/><Relationship Id="rId20" Type="http://schemas.openxmlformats.org/officeDocument/2006/relationships/hyperlink" Target="http://rieermc.ri.gov/wp-content/uploads/2020/05/eermc-rfp-consultant-services-draft_5.18.2020_clea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rieermc.ri.gov/wp-content/uploads/2020/05/national-grid-year-end-2019-presentation-eermc.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ieermc.ri.gov/wp-content/uploads/2020/05/eermc-2020-rfp-legal-services_draft_5.18.2020_cle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eermc.ri.gov/wp-content/uploads/2020/05/ngrid_2021-2023-srp-3yp-plan-outline.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2" ma:contentTypeDescription="Create a new document." ma:contentTypeScope="" ma:versionID="6efa25ef5bd0ea88d7a060f6f58220c9">
  <xsd:schema xmlns:xsd="http://www.w3.org/2001/XMLSchema" xmlns:xs="http://www.w3.org/2001/XMLSchema" xmlns:p="http://schemas.microsoft.com/office/2006/metadata/properties" xmlns:ns3="9b769d5b-da80-443c-8c03-93befd180745" xmlns:ns4="09e0a79d-f40c-41ee-b90b-5ffeba146746" targetNamespace="http://schemas.microsoft.com/office/2006/metadata/properties" ma:root="true" ma:fieldsID="900f26e4ea2394b3a59aa51bb67a08eb" ns3:_="" ns4:_="">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DB35-8A9A-4C4A-9CF2-7637199C2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BCC9A-1293-40A2-97D5-BAAA923FADE9}">
  <ds:schemaRefs>
    <ds:schemaRef ds:uri="http://schemas.microsoft.com/sharepoint/v3/contenttype/forms"/>
  </ds:schemaRefs>
</ds:datastoreItem>
</file>

<file path=customXml/itemProps3.xml><?xml version="1.0" encoding="utf-8"?>
<ds:datastoreItem xmlns:ds="http://schemas.openxmlformats.org/officeDocument/2006/customXml" ds:itemID="{379429E8-6200-45C0-A8C1-A77BC3E2C7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e0a79d-f40c-41ee-b90b-5ffeba146746"/>
    <ds:schemaRef ds:uri="http://purl.org/dc/elements/1.1/"/>
    <ds:schemaRef ds:uri="http://schemas.microsoft.com/office/2006/metadata/properties"/>
    <ds:schemaRef ds:uri="9b769d5b-da80-443c-8c03-93befd180745"/>
    <ds:schemaRef ds:uri="http://www.w3.org/XML/1998/namespace"/>
    <ds:schemaRef ds:uri="http://purl.org/dc/dcmitype/"/>
  </ds:schemaRefs>
</ds:datastoreItem>
</file>

<file path=customXml/itemProps4.xml><?xml version="1.0" encoding="utf-8"?>
<ds:datastoreItem xmlns:ds="http://schemas.openxmlformats.org/officeDocument/2006/customXml" ds:itemID="{F3AFC90D-40C7-444D-9ECE-70232725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3630</Words>
  <Characters>20691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Trietch, Becca (DOA)</cp:lastModifiedBy>
  <cp:revision>2</cp:revision>
  <cp:lastPrinted>2018-09-13T21:07:00Z</cp:lastPrinted>
  <dcterms:created xsi:type="dcterms:W3CDTF">2020-06-16T22:22:00Z</dcterms:created>
  <dcterms:modified xsi:type="dcterms:W3CDTF">2020-06-16T22:22:00Z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